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6F1" w:rsidRDefault="003B56F1" w:rsidP="007A0EE0">
      <w:bookmarkStart w:id="0" w:name="_GoBack"/>
      <w:bookmarkEnd w:id="0"/>
    </w:p>
    <w:p w:rsidR="007A0EE0" w:rsidRPr="00D454A1" w:rsidRDefault="007A0EE0" w:rsidP="007A0EE0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B56F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8</w:t>
                            </w:r>
                          </w:p>
                          <w:p w:rsidR="00ED5B6C" w:rsidRPr="00D454A1" w:rsidRDefault="00ED5B6C" w:rsidP="003B56F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Elementos de uma circunferência (raio, diâmetro, …)</w:t>
                            </w:r>
                          </w:p>
                          <w:p w:rsidR="00ED5B6C" w:rsidRDefault="00ED5B6C" w:rsidP="007A0E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BFFU1k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B56F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8</w:t>
                      </w:r>
                    </w:p>
                    <w:p w:rsidR="00ED5B6C" w:rsidRPr="00D454A1" w:rsidRDefault="00ED5B6C" w:rsidP="003B56F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Elementos de uma circunferência (raio, diâmetro, …)</w:t>
                      </w:r>
                    </w:p>
                    <w:p w:rsidR="00ED5B6C" w:rsidRDefault="00ED5B6C" w:rsidP="007A0EE0"/>
                  </w:txbxContent>
                </v:textbox>
                <w10:anchorlock/>
              </v:roundrect>
            </w:pict>
          </mc:Fallback>
        </mc:AlternateContent>
      </w:r>
    </w:p>
    <w:p w:rsidR="007A0EE0" w:rsidRDefault="007A0EE0" w:rsidP="003B56F1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B56F1" w:rsidRPr="00D454A1" w:rsidRDefault="003B56F1" w:rsidP="003B56F1">
      <w:pPr>
        <w:pStyle w:val="NormalA"/>
        <w:spacing w:before="240"/>
      </w:pPr>
    </w:p>
    <w:p w:rsidR="007A0EE0" w:rsidRPr="00D454A1" w:rsidRDefault="003B56F1" w:rsidP="007A0EE0">
      <w:r w:rsidRPr="00D454A1">
        <w:rPr>
          <w:noProof/>
        </w:rPr>
        <w:drawing>
          <wp:anchor distT="0" distB="0" distL="114300" distR="114300" simplePos="0" relativeHeight="251637760" behindDoc="0" locked="0" layoutInCell="1" allowOverlap="1" wp14:anchorId="76ADB090" wp14:editId="005B6EF1">
            <wp:simplePos x="0" y="0"/>
            <wp:positionH relativeFrom="margin">
              <wp:posOffset>4536441</wp:posOffset>
            </wp:positionH>
            <wp:positionV relativeFrom="margin">
              <wp:posOffset>1972310</wp:posOffset>
            </wp:positionV>
            <wp:extent cx="1195070" cy="1211172"/>
            <wp:effectExtent l="0" t="0" r="5080" b="8255"/>
            <wp:wrapNone/>
            <wp:docPr id="27" name="Picture 27" descr="C:\Users\Tukang Ketik\Desktop\New folder (11)\New folder (2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1)\New folder (2)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954" cy="121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3D7A" w:rsidRPr="00D454A1">
        <w:rPr>
          <w:noProof/>
        </w:rPr>
        <mc:AlternateContent>
          <mc:Choice Requires="wpg">
            <w:drawing>
              <wp:inline distT="0" distB="0" distL="0" distR="0">
                <wp:extent cx="5945711" cy="2178041"/>
                <wp:effectExtent l="0" t="0" r="17145" b="13335"/>
                <wp:docPr id="455" name="Grupo 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1" cy="2178041"/>
                          <a:chOff x="0" y="0"/>
                          <a:chExt cx="5945711" cy="2178041"/>
                        </a:xfrm>
                      </wpg:grpSpPr>
                      <wps:wsp>
                        <wps:cNvPr id="25" name="Rounded Rectangle 25"/>
                        <wps:cNvSpPr/>
                        <wps:spPr bwMode="auto">
                          <a:xfrm>
                            <a:off x="0" y="0"/>
                            <a:ext cx="5940425" cy="100914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7A0EE0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ound Same Side Corner Rectangle 26"/>
                        <wps:cNvSpPr/>
                        <wps:spPr bwMode="auto">
                          <a:xfrm rot="10800000">
                            <a:off x="5286" y="253707"/>
                            <a:ext cx="5940425" cy="1924334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DD64DA">
                              <w:pPr>
                                <w:pStyle w:val="PargrafodaLista"/>
                                <w:numPr>
                                  <w:ilvl w:val="0"/>
                                  <w:numId w:val="40"/>
                                </w:numPr>
                                <w:ind w:left="360"/>
                              </w:pPr>
                              <w:r w:rsidRPr="00FE02A9">
                                <w:t xml:space="preserve">A </w:t>
                              </w:r>
                              <w:r w:rsidRPr="00FE02A9">
                                <w:rPr>
                                  <w:b/>
                                </w:rPr>
                                <w:t>circunferência</w:t>
                              </w:r>
                              <w:r w:rsidRPr="00FE02A9">
                                <w:t xml:space="preserve"> é uma linha curva fechada e o </w:t>
                              </w:r>
                              <w:r w:rsidRPr="00FE02A9">
                                <w:rPr>
                                  <w:b/>
                                </w:rPr>
                                <w:t>círculo</w:t>
                              </w:r>
                              <w:r w:rsidRPr="00FE02A9">
                                <w:t xml:space="preserve"> </w:t>
                              </w:r>
                            </w:p>
                            <w:p w:rsidR="00ED5B6C" w:rsidRPr="00FE02A9" w:rsidRDefault="00ED5B6C" w:rsidP="00A72FDC">
                              <w:pPr>
                                <w:pStyle w:val="PargrafodaLista"/>
                                <w:ind w:left="360"/>
                              </w:pPr>
                              <w:r w:rsidRPr="00FE02A9">
                                <w:t xml:space="preserve">é uma figura plana limitada por uma circunferência. </w:t>
                              </w:r>
                            </w:p>
                            <w:p w:rsidR="00ED5B6C" w:rsidRPr="00FE02A9" w:rsidRDefault="00ED5B6C" w:rsidP="00DD64DA">
                              <w:pPr>
                                <w:pStyle w:val="PargrafodaLista"/>
                                <w:numPr>
                                  <w:ilvl w:val="0"/>
                                  <w:numId w:val="40"/>
                                </w:numPr>
                                <w:ind w:left="360"/>
                              </w:pPr>
                              <w:r w:rsidRPr="00FE02A9">
                                <w:t xml:space="preserve">Os elementos da circunferência e do círculo são: o </w:t>
                              </w:r>
                              <w:r w:rsidRPr="00FE02A9">
                                <w:rPr>
                                  <w:b/>
                                </w:rPr>
                                <w:t>centro</w:t>
                              </w:r>
                              <w:r w:rsidRPr="00FE02A9">
                                <w:t xml:space="preserve">, o </w:t>
                              </w:r>
                              <w:r w:rsidRPr="00FE02A9">
                                <w:rPr>
                                  <w:b/>
                                </w:rPr>
                                <w:t>raio</w:t>
                              </w:r>
                              <w:r w:rsidRPr="00FE02A9">
                                <w:t xml:space="preserve">, </w:t>
                              </w:r>
                            </w:p>
                            <w:p w:rsidR="00ED5B6C" w:rsidRPr="00FE02A9" w:rsidRDefault="00ED5B6C" w:rsidP="00F6706C">
                              <w:pPr>
                                <w:pStyle w:val="PargrafodaLista"/>
                                <w:ind w:left="360"/>
                              </w:pPr>
                              <w:r w:rsidRPr="00FE02A9">
                                <w:t xml:space="preserve">o </w:t>
                              </w:r>
                              <w:r w:rsidRPr="00FE02A9">
                                <w:rPr>
                                  <w:b/>
                                </w:rPr>
                                <w:t>diâmetro</w:t>
                              </w:r>
                              <w:r w:rsidRPr="00FE02A9">
                                <w:t xml:space="preserve">, a </w:t>
                              </w:r>
                              <w:r w:rsidRPr="00FE02A9">
                                <w:rPr>
                                  <w:b/>
                                </w:rPr>
                                <w:t>corda</w:t>
                              </w:r>
                              <w:r w:rsidRPr="00FE02A9">
                                <w:t xml:space="preserve"> e o </w:t>
                              </w:r>
                              <w:r w:rsidRPr="00FE02A9">
                                <w:rPr>
                                  <w:b/>
                                </w:rPr>
                                <w:t>arco</w:t>
                              </w:r>
                              <w:r w:rsidRPr="00FE02A9">
                                <w:t xml:space="preserve">. </w:t>
                              </w:r>
                            </w:p>
                            <w:p w:rsidR="00ED5B6C" w:rsidRPr="00FE02A9" w:rsidRDefault="00ED5B6C" w:rsidP="00DD64DA">
                              <w:pPr>
                                <w:pStyle w:val="PargrafodaLista"/>
                                <w:numPr>
                                  <w:ilvl w:val="0"/>
                                  <w:numId w:val="40"/>
                                </w:numPr>
                                <w:ind w:left="360"/>
                              </w:pPr>
                              <w:r w:rsidRPr="00FE02A9">
                                <w:t xml:space="preserve">Ângulo ao centro é todo o ângulo de vértice no centro </w:t>
                              </w:r>
                            </w:p>
                            <w:p w:rsidR="00ED5B6C" w:rsidRPr="00FE02A9" w:rsidRDefault="00ED5B6C" w:rsidP="00F23663">
                              <w:pPr>
                                <w:pStyle w:val="PargrafodaLista"/>
                                <w:ind w:left="360"/>
                              </w:pPr>
                              <w:r w:rsidRPr="00FE02A9">
                                <w:t xml:space="preserve">da circunferência. </w:t>
                              </w:r>
                            </w:p>
                            <w:p w:rsidR="00ED5B6C" w:rsidRPr="00FE02A9" w:rsidRDefault="00ED5B6C" w:rsidP="00DD64DA">
                              <w:pPr>
                                <w:pStyle w:val="PargrafodaLista"/>
                                <w:numPr>
                                  <w:ilvl w:val="0"/>
                                  <w:numId w:val="40"/>
                                </w:numPr>
                                <w:ind w:left="360"/>
                              </w:pPr>
                              <w:r w:rsidRPr="00FE02A9">
                                <w:t xml:space="preserve">A interseção de um ângulo ao centro com o círculo denomina-se </w:t>
                              </w:r>
                            </w:p>
                            <w:p w:rsidR="00ED5B6C" w:rsidRPr="00FE02A9" w:rsidRDefault="00ED5B6C" w:rsidP="00451D00">
                              <w:pPr>
                                <w:pStyle w:val="PargrafodaLista"/>
                                <w:ind w:left="360"/>
                              </w:pPr>
                              <w:r w:rsidRPr="00FE02A9">
                                <w:rPr>
                                  <w:b/>
                                </w:rPr>
                                <w:t>setor circular</w:t>
                              </w:r>
                              <w:r w:rsidRPr="00FE02A9">
                                <w:t xml:space="preserve">. </w:t>
                              </w:r>
                            </w:p>
                            <w:p w:rsidR="00ED5B6C" w:rsidRPr="00FE02A9" w:rsidRDefault="00ED5B6C" w:rsidP="00DD64DA">
                              <w:pPr>
                                <w:pStyle w:val="PargrafodaLista"/>
                                <w:numPr>
                                  <w:ilvl w:val="0"/>
                                  <w:numId w:val="40"/>
                                </w:numPr>
                                <w:ind w:left="360"/>
                              </w:pPr>
                              <w:r w:rsidRPr="00FE02A9">
                                <w:t xml:space="preserve">Uma reta é </w:t>
                              </w:r>
                              <w:r w:rsidRPr="00FE02A9">
                                <w:rPr>
                                  <w:b/>
                                </w:rPr>
                                <w:t>tangente</w:t>
                              </w:r>
                              <w:r w:rsidRPr="00FE02A9">
                                <w:t xml:space="preserve"> a uma circunferência de centro </w:t>
                              </w:r>
                              <w:r w:rsidRPr="00FE02A9">
                                <w:rPr>
                                  <w:i/>
                                </w:rPr>
                                <w:t>O</w:t>
                              </w:r>
                              <w:r w:rsidRPr="00FE02A9">
                                <w:t xml:space="preserve"> se passa por um ponto </w:t>
                              </w:r>
                              <w:r w:rsidRPr="00FE02A9">
                                <w:rPr>
                                  <w:i/>
                                </w:rPr>
                                <w:t>T</w:t>
                              </w:r>
                              <w:r w:rsidRPr="00FE02A9">
                                <w:t xml:space="preserve"> da circunferência e é perpendicular ao raio [</w:t>
                              </w:r>
                              <w:r w:rsidRPr="00FE02A9">
                                <w:rPr>
                                  <w:i/>
                                </w:rPr>
                                <w:t>OT</w:t>
                              </w:r>
                              <w:r w:rsidRPr="00FE02A9">
                                <w:t xml:space="preserve">]. </w:t>
                              </w:r>
                            </w:p>
                            <w:p w:rsidR="00ED5B6C" w:rsidRPr="00FE02A9" w:rsidRDefault="00ED5B6C" w:rsidP="00DD64DA">
                              <w:pPr>
                                <w:pStyle w:val="PargrafodaLista"/>
                                <w:numPr>
                                  <w:ilvl w:val="0"/>
                                  <w:numId w:val="40"/>
                                </w:numPr>
                                <w:ind w:left="360"/>
                              </w:pPr>
                              <w:r w:rsidRPr="00FE02A9">
                                <w:t xml:space="preserve">O ponto </w:t>
                              </w:r>
                              <w:r w:rsidRPr="00FE02A9">
                                <w:rPr>
                                  <w:i/>
                                </w:rPr>
                                <w:t>T</w:t>
                              </w:r>
                              <w:r w:rsidRPr="00FE02A9">
                                <w:t xml:space="preserve"> é o único ponto de interseção da reta com a circunferência e chama-se </w:t>
                              </w:r>
                              <w:r w:rsidRPr="00FE02A9">
                                <w:rPr>
                                  <w:b/>
                                </w:rPr>
                                <w:t>ponto de tangência</w:t>
                              </w:r>
                              <w:r w:rsidRPr="00FE02A9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5" o:spid="_x0000_s1055" style="width:468.15pt;height:171.5pt;mso-position-horizontal-relative:char;mso-position-vertical-relative:line" coordsize="59457,2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">
                <v:roundrect id="Rounded Rectangle 25" o:spid="_x0000_s1056" style="position:absolute;width:59404;height:1009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+XmMQA&#10;AADbAAAADwAAAGRycy9kb3ducmV2LnhtbESPQWsCMRSE7wX/Q3hCbzXrglJWo4goFA8ttaLX5+a5&#10;WXbzkm6ibv+9KRR6HGbmG2a+7G0rbtSF2rGC8SgDQVw6XXOl4PC1fXkFESKyxtYxKfihAMvF4GmO&#10;hXZ3/qTbPlYiQTgUqMDE6AspQ2nIYhg5T5y8i+ssxiS7SuoO7wluW5ln2VRarDktGPS0NlQ2+6tV&#10;cGquzffRU/5x9oedPr6b7SbvlXoe9qsZiEh9/A//td+0gnwCv1/SD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Pl5jEAAAA2wAAAA8AAAAAAAAAAAAAAAAAmAIAAGRycy9k&#10;b3ducmV2LnhtbFBLBQYAAAAABAAEAPUAAACJ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7A0EE0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26" o:spid="_x0000_s1057" style="position:absolute;left:52;top:2537;width:59405;height:19243;rotation:180;visibility:visible;mso-wrap-style:square;v-text-anchor:top" coordsize="5940425,192433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QDKsIA&#10;AADbAAAADwAAAGRycy9kb3ducmV2LnhtbESPQYvCMBSE7wv+h/AEb2u6PRSpRlmEBUEvtnvY46N5&#10;NtXmpZtErf/eCAt7HGbmG2a1GW0vbuRD51jBxzwDQdw43XGr4Lv+el+ACBFZY++YFDwowGY9eVth&#10;qd2dj3SrYisShEOJCkyMQyllaAxZDHM3ECfv5LzFmKRvpfZ4T3DbyzzLCmmx47RgcKCtoeZSXa2C&#10;+vdQmUXmx5y2/fmn2Ff1RT+Umk3HzyWISGP8D/+1d1pBXsDrS/oB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xAMqwgAAANsAAAAPAAAAAAAAAAAAAAAAAJgCAABkcnMvZG93&#10;bnJldi54bWxQSwUGAAAAAAQABAD1AAAAhwMAAAAA&#10;" adj="-11796480,,5400" path="m129123,l5811302,v71313,,129123,57810,129123,129123l5940425,1924334r,l,1924334r,l,129123c,57810,57810,,129123,xe" strokecolor="#d8d8d8 [2732]">
                  <v:stroke joinstyle="miter"/>
                  <v:formulas/>
                  <v:path arrowok="t" o:connecttype="custom" o:connectlocs="129123,0;5811302,0;5940425,129123;5940425,1924334;5940425,1924334;0,1924334;0,1924334;0,129123;129123,0" o:connectangles="0,0,0,0,0,0,0,0,0" textboxrect="0,0,5940425,1924334"/>
                  <v:textbox>
                    <w:txbxContent>
                      <w:p w:rsidR="00ED5B6C" w:rsidRPr="00FE02A9" w:rsidRDefault="00ED5B6C" w:rsidP="00DD64DA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ind w:left="360"/>
                        </w:pPr>
                        <w:r w:rsidRPr="00FE02A9">
                          <w:t xml:space="preserve">A </w:t>
                        </w:r>
                        <w:r w:rsidRPr="00FE02A9">
                          <w:rPr>
                            <w:b/>
                          </w:rPr>
                          <w:t>circunferência</w:t>
                        </w:r>
                        <w:r w:rsidRPr="00FE02A9">
                          <w:t xml:space="preserve"> é uma linha curva fechada e o </w:t>
                        </w:r>
                        <w:r w:rsidRPr="00FE02A9">
                          <w:rPr>
                            <w:b/>
                          </w:rPr>
                          <w:t>círculo</w:t>
                        </w:r>
                        <w:r w:rsidRPr="00FE02A9">
                          <w:t xml:space="preserve"> </w:t>
                        </w:r>
                      </w:p>
                      <w:p w:rsidR="00ED5B6C" w:rsidRPr="00FE02A9" w:rsidRDefault="00ED5B6C" w:rsidP="00A72FDC">
                        <w:pPr>
                          <w:pStyle w:val="PargrafodaLista"/>
                          <w:ind w:left="360"/>
                        </w:pPr>
                        <w:proofErr w:type="gramStart"/>
                        <w:r w:rsidRPr="00FE02A9">
                          <w:t>é</w:t>
                        </w:r>
                        <w:proofErr w:type="gramEnd"/>
                        <w:r w:rsidRPr="00FE02A9">
                          <w:t xml:space="preserve"> uma figura plana limitada por uma circunferência. </w:t>
                        </w:r>
                      </w:p>
                      <w:p w:rsidR="00ED5B6C" w:rsidRPr="00FE02A9" w:rsidRDefault="00ED5B6C" w:rsidP="00DD64DA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ind w:left="360"/>
                        </w:pPr>
                        <w:r w:rsidRPr="00FE02A9">
                          <w:t xml:space="preserve">Os elementos da circunferência e do círculo são: o </w:t>
                        </w:r>
                        <w:r w:rsidRPr="00FE02A9">
                          <w:rPr>
                            <w:b/>
                          </w:rPr>
                          <w:t>centro</w:t>
                        </w:r>
                        <w:r w:rsidRPr="00FE02A9">
                          <w:t xml:space="preserve">, o </w:t>
                        </w:r>
                        <w:r w:rsidRPr="00FE02A9">
                          <w:rPr>
                            <w:b/>
                          </w:rPr>
                          <w:t>raio</w:t>
                        </w:r>
                        <w:r w:rsidRPr="00FE02A9">
                          <w:t xml:space="preserve">, </w:t>
                        </w:r>
                      </w:p>
                      <w:p w:rsidR="00ED5B6C" w:rsidRPr="00FE02A9" w:rsidRDefault="00ED5B6C" w:rsidP="00F6706C">
                        <w:pPr>
                          <w:pStyle w:val="PargrafodaLista"/>
                          <w:ind w:left="360"/>
                        </w:pPr>
                        <w:proofErr w:type="gramStart"/>
                        <w:r w:rsidRPr="00FE02A9">
                          <w:t>o</w:t>
                        </w:r>
                        <w:proofErr w:type="gramEnd"/>
                        <w:r w:rsidRPr="00FE02A9">
                          <w:t xml:space="preserve"> </w:t>
                        </w:r>
                        <w:r w:rsidRPr="00FE02A9">
                          <w:rPr>
                            <w:b/>
                          </w:rPr>
                          <w:t>diâmetro</w:t>
                        </w:r>
                        <w:r w:rsidRPr="00FE02A9">
                          <w:t xml:space="preserve">, a </w:t>
                        </w:r>
                        <w:r w:rsidRPr="00FE02A9">
                          <w:rPr>
                            <w:b/>
                          </w:rPr>
                          <w:t>corda</w:t>
                        </w:r>
                        <w:r w:rsidRPr="00FE02A9">
                          <w:t xml:space="preserve"> e o </w:t>
                        </w:r>
                        <w:r w:rsidRPr="00FE02A9">
                          <w:rPr>
                            <w:b/>
                          </w:rPr>
                          <w:t>arco</w:t>
                        </w:r>
                        <w:r w:rsidRPr="00FE02A9">
                          <w:t xml:space="preserve">. </w:t>
                        </w:r>
                      </w:p>
                      <w:p w:rsidR="00ED5B6C" w:rsidRPr="00FE02A9" w:rsidRDefault="00ED5B6C" w:rsidP="00DD64DA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ind w:left="360"/>
                        </w:pPr>
                        <w:r w:rsidRPr="00FE02A9">
                          <w:t xml:space="preserve">Ângulo ao centro é todo o ângulo de vértice no centro </w:t>
                        </w:r>
                      </w:p>
                      <w:p w:rsidR="00ED5B6C" w:rsidRPr="00FE02A9" w:rsidRDefault="00ED5B6C" w:rsidP="00F23663">
                        <w:pPr>
                          <w:pStyle w:val="PargrafodaLista"/>
                          <w:ind w:left="360"/>
                        </w:pPr>
                        <w:proofErr w:type="gramStart"/>
                        <w:r w:rsidRPr="00FE02A9">
                          <w:t>da</w:t>
                        </w:r>
                        <w:proofErr w:type="gramEnd"/>
                        <w:r w:rsidRPr="00FE02A9">
                          <w:t xml:space="preserve"> circunferência. </w:t>
                        </w:r>
                      </w:p>
                      <w:p w:rsidR="00ED5B6C" w:rsidRPr="00FE02A9" w:rsidRDefault="00ED5B6C" w:rsidP="00DD64DA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ind w:left="360"/>
                        </w:pPr>
                        <w:r w:rsidRPr="00FE02A9">
                          <w:t xml:space="preserve">A interseção de um ângulo ao centro com o círculo denomina-se </w:t>
                        </w:r>
                      </w:p>
                      <w:p w:rsidR="00ED5B6C" w:rsidRPr="00FE02A9" w:rsidRDefault="00ED5B6C" w:rsidP="00451D00">
                        <w:pPr>
                          <w:pStyle w:val="PargrafodaLista"/>
                          <w:ind w:left="360"/>
                        </w:pPr>
                        <w:proofErr w:type="gramStart"/>
                        <w:r w:rsidRPr="00FE02A9">
                          <w:rPr>
                            <w:b/>
                          </w:rPr>
                          <w:t>setor</w:t>
                        </w:r>
                        <w:proofErr w:type="gramEnd"/>
                        <w:r w:rsidRPr="00FE02A9">
                          <w:rPr>
                            <w:b/>
                          </w:rPr>
                          <w:t xml:space="preserve"> circular</w:t>
                        </w:r>
                        <w:r w:rsidRPr="00FE02A9">
                          <w:t xml:space="preserve">. </w:t>
                        </w:r>
                      </w:p>
                      <w:p w:rsidR="00ED5B6C" w:rsidRPr="00FE02A9" w:rsidRDefault="00ED5B6C" w:rsidP="00DD64DA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ind w:left="360"/>
                        </w:pPr>
                        <w:r w:rsidRPr="00FE02A9">
                          <w:t xml:space="preserve">Uma reta é </w:t>
                        </w:r>
                        <w:r w:rsidRPr="00FE02A9">
                          <w:rPr>
                            <w:b/>
                          </w:rPr>
                          <w:t>tangente</w:t>
                        </w:r>
                        <w:r w:rsidRPr="00FE02A9">
                          <w:t xml:space="preserve"> a uma circunferência de centro </w:t>
                        </w:r>
                        <w:r w:rsidRPr="00FE02A9">
                          <w:rPr>
                            <w:i/>
                          </w:rPr>
                          <w:t>O</w:t>
                        </w:r>
                        <w:r w:rsidRPr="00FE02A9">
                          <w:t xml:space="preserve"> se passa por um ponto </w:t>
                        </w:r>
                        <w:r w:rsidRPr="00FE02A9">
                          <w:rPr>
                            <w:i/>
                          </w:rPr>
                          <w:t>T</w:t>
                        </w:r>
                        <w:r w:rsidRPr="00FE02A9">
                          <w:t xml:space="preserve"> da circunferência e é perpendicular ao raio [</w:t>
                        </w:r>
                        <w:proofErr w:type="spellStart"/>
                        <w:r w:rsidRPr="00FE02A9">
                          <w:rPr>
                            <w:i/>
                          </w:rPr>
                          <w:t>OT</w:t>
                        </w:r>
                        <w:proofErr w:type="spellEnd"/>
                        <w:r w:rsidRPr="00FE02A9">
                          <w:t xml:space="preserve">]. </w:t>
                        </w:r>
                      </w:p>
                      <w:p w:rsidR="00ED5B6C" w:rsidRPr="00FE02A9" w:rsidRDefault="00ED5B6C" w:rsidP="00DD64DA">
                        <w:pPr>
                          <w:pStyle w:val="PargrafodaLista"/>
                          <w:numPr>
                            <w:ilvl w:val="0"/>
                            <w:numId w:val="40"/>
                          </w:numPr>
                          <w:ind w:left="360"/>
                        </w:pPr>
                        <w:r w:rsidRPr="00FE02A9">
                          <w:t xml:space="preserve">O ponto </w:t>
                        </w:r>
                        <w:r w:rsidRPr="00FE02A9">
                          <w:rPr>
                            <w:i/>
                          </w:rPr>
                          <w:t>T</w:t>
                        </w:r>
                        <w:r w:rsidRPr="00FE02A9">
                          <w:t xml:space="preserve"> é o único ponto de interseção da reta com a circunferência e chama-se </w:t>
                        </w:r>
                        <w:r w:rsidRPr="00FE02A9">
                          <w:rPr>
                            <w:b/>
                          </w:rPr>
                          <w:t>ponto de tangência</w:t>
                        </w:r>
                        <w:r w:rsidRPr="00FE02A9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E57B4" w:rsidRPr="00D454A1" w:rsidRDefault="004E57B4" w:rsidP="003B56F1">
      <w:pPr>
        <w:pStyle w:val="1Numerao"/>
        <w:numPr>
          <w:ilvl w:val="0"/>
          <w:numId w:val="41"/>
        </w:numPr>
        <w:spacing w:after="120"/>
        <w:ind w:left="357" w:hanging="357"/>
        <w:rPr>
          <w:noProof w:val="0"/>
        </w:rPr>
      </w:pPr>
      <w:r w:rsidRPr="00D454A1">
        <w:rPr>
          <w:noProof w:val="0"/>
        </w:rPr>
        <w:t>Preenche cada uma das legendas com um dos seguintes termos: setor circular, círculo, quarto de círculo e semicírculo. Utiliza todos os termos.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6"/>
        <w:gridCol w:w="2317"/>
        <w:gridCol w:w="2317"/>
        <w:gridCol w:w="2317"/>
      </w:tblGrid>
      <w:tr w:rsidR="00C6778B" w:rsidRPr="00D454A1" w:rsidTr="00016D07">
        <w:tc>
          <w:tcPr>
            <w:tcW w:w="2316" w:type="dxa"/>
          </w:tcPr>
          <w:p w:rsidR="00C6778B" w:rsidRPr="00D454A1" w:rsidRDefault="00E06539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2317" w:type="dxa"/>
          </w:tcPr>
          <w:p w:rsidR="00C6778B" w:rsidRPr="00D454A1" w:rsidRDefault="00E06539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2317" w:type="dxa"/>
          </w:tcPr>
          <w:p w:rsidR="00C6778B" w:rsidRPr="00D454A1" w:rsidRDefault="00E06539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C</w:t>
            </w:r>
          </w:p>
        </w:tc>
        <w:tc>
          <w:tcPr>
            <w:tcW w:w="2317" w:type="dxa"/>
          </w:tcPr>
          <w:p w:rsidR="00C6778B" w:rsidRPr="00D454A1" w:rsidRDefault="00080225" w:rsidP="003B56F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D</w:t>
            </w:r>
          </w:p>
        </w:tc>
      </w:tr>
      <w:tr w:rsidR="00C6778B" w:rsidRPr="00D454A1" w:rsidTr="00016D07">
        <w:tc>
          <w:tcPr>
            <w:tcW w:w="2316" w:type="dxa"/>
          </w:tcPr>
          <w:p w:rsidR="00C6778B" w:rsidRPr="00D454A1" w:rsidRDefault="003911BD" w:rsidP="00C6778B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1160145" cy="1187450"/>
                  <wp:effectExtent l="0" t="0" r="1905" b="0"/>
                  <wp:docPr id="28" name="Picture 28" descr="C:\Users\Tukang Ketik\Desktop\New folder (11)\New folder (2)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ukang Ketik\Desktop\New folder (11)\New folder (2)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45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7" w:type="dxa"/>
          </w:tcPr>
          <w:p w:rsidR="00C6778B" w:rsidRPr="00D454A1" w:rsidRDefault="003911BD" w:rsidP="00C6778B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1146175" cy="1173480"/>
                  <wp:effectExtent l="0" t="0" r="0" b="7620"/>
                  <wp:docPr id="29" name="Picture 29" descr="C:\Users\Tukang Ketik\Desktop\New folder (11)\New folder (2)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ukang Ketik\Desktop\New folder (11)\New folder (2)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7" w:type="dxa"/>
          </w:tcPr>
          <w:p w:rsidR="00C6778B" w:rsidRPr="00D454A1" w:rsidRDefault="003911BD" w:rsidP="00C6778B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1167130" cy="1153160"/>
                  <wp:effectExtent l="0" t="0" r="0" b="8890"/>
                  <wp:docPr id="30" name="Picture 30" descr="C:\Users\Tukang Ketik\Desktop\New folder (11)\New folder (2)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ukang Ketik\Desktop\New folder (11)\New folder (2)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130" cy="115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7" w:type="dxa"/>
          </w:tcPr>
          <w:p w:rsidR="00C6778B" w:rsidRPr="00D454A1" w:rsidRDefault="003911BD" w:rsidP="00C6778B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>
                  <wp:extent cx="1153160" cy="1200785"/>
                  <wp:effectExtent l="0" t="0" r="8890" b="0"/>
                  <wp:docPr id="31" name="Picture 31" descr="C:\Users\Tukang Ketik\Desktop\New folder (11)\New folder (2)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ukang Ketik\Desktop\New folder (11)\New folder (2)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57B4" w:rsidRPr="00D454A1" w:rsidRDefault="00F66B0B" w:rsidP="00F66B0B">
      <w:pPr>
        <w:pStyle w:val="1Numerao"/>
        <w:rPr>
          <w:noProof w:val="0"/>
        </w:rPr>
      </w:pPr>
      <w:r w:rsidRPr="00D454A1">
        <w:rPr>
          <w:noProof w:val="0"/>
        </w:rPr>
        <w:t>Faz a legenda da figura seguinte.</w:t>
      </w:r>
    </w:p>
    <w:p w:rsidR="00F66B0B" w:rsidRPr="00D454A1" w:rsidRDefault="001A2642" w:rsidP="00F66B0B">
      <w:pPr>
        <w:jc w:val="center"/>
      </w:pPr>
      <w:r w:rsidRPr="00D454A1">
        <w:rPr>
          <w:noProof/>
        </w:rPr>
        <w:drawing>
          <wp:inline distT="0" distB="0" distL="0" distR="0" wp14:anchorId="6BAEB4CA" wp14:editId="285AA5C4">
            <wp:extent cx="2545080" cy="1685290"/>
            <wp:effectExtent l="0" t="0" r="7620" b="0"/>
            <wp:docPr id="32" name="Picture 32" descr="C:\Users\Tukang Ketik\Desktop\New folder (11)\New folder (2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11)\New folder (2)\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CEF" w:rsidRPr="00D454A1" w:rsidRDefault="003B56F1" w:rsidP="00353CEF">
      <w:pPr>
        <w:pStyle w:val="1Numerao"/>
        <w:rPr>
          <w:noProof w:val="0"/>
        </w:rPr>
      </w:pPr>
      <w:r w:rsidRPr="00D454A1">
        <w:drawing>
          <wp:anchor distT="0" distB="0" distL="114300" distR="114300" simplePos="0" relativeHeight="251638784" behindDoc="0" locked="0" layoutInCell="1" allowOverlap="1" wp14:anchorId="06F49BF0" wp14:editId="710F092C">
            <wp:simplePos x="0" y="0"/>
            <wp:positionH relativeFrom="margin">
              <wp:posOffset>4214495</wp:posOffset>
            </wp:positionH>
            <wp:positionV relativeFrom="margin">
              <wp:posOffset>8267065</wp:posOffset>
            </wp:positionV>
            <wp:extent cx="1746885" cy="1167130"/>
            <wp:effectExtent l="0" t="0" r="5715" b="0"/>
            <wp:wrapSquare wrapText="bothSides"/>
            <wp:docPr id="34" name="Picture 34" descr="C:\Users\Tukang Ketik\Desktop\New folder (11)\New folder (2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11)\New folder (2)\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11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3CEF" w:rsidRPr="00D454A1">
        <w:rPr>
          <w:noProof w:val="0"/>
        </w:rPr>
        <w:t>Observa a figura ao lado.</w:t>
      </w:r>
    </w:p>
    <w:p w:rsidR="00353CEF" w:rsidRPr="00D454A1" w:rsidRDefault="00B34B26" w:rsidP="00B34B26">
      <w:pPr>
        <w:pStyle w:val="11Numerao"/>
        <w:rPr>
          <w:noProof w:val="0"/>
        </w:rPr>
      </w:pPr>
      <w:r w:rsidRPr="00D454A1">
        <w:rPr>
          <w:noProof w:val="0"/>
        </w:rPr>
        <w:t>Qual das retas é tangente a uma circunferência?</w:t>
      </w:r>
    </w:p>
    <w:p w:rsidR="00B34B26" w:rsidRPr="00D454A1" w:rsidRDefault="00B34B26" w:rsidP="00B34B26">
      <w:pPr>
        <w:pStyle w:val="11Numerao"/>
        <w:rPr>
          <w:noProof w:val="0"/>
        </w:rPr>
      </w:pPr>
      <w:r w:rsidRPr="00D454A1">
        <w:rPr>
          <w:noProof w:val="0"/>
        </w:rPr>
        <w:t xml:space="preserve">Assinala na figura o ponto de tangência, com a letra </w:t>
      </w:r>
      <w:r w:rsidRPr="00D454A1">
        <w:rPr>
          <w:i/>
          <w:noProof w:val="0"/>
        </w:rPr>
        <w:t>T</w:t>
      </w:r>
      <w:r w:rsidRPr="00D454A1">
        <w:rPr>
          <w:noProof w:val="0"/>
        </w:rPr>
        <w:t>.</w:t>
      </w:r>
    </w:p>
    <w:p w:rsidR="00B34B26" w:rsidRPr="00D454A1" w:rsidRDefault="00B34B26" w:rsidP="00B34B26"/>
    <w:sectPr w:rsidR="00B34B26" w:rsidRPr="00D454A1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1868C55-7F6B-4E18-8BD4-9433E45EC3F5}"/>
    <w:embedBold r:id="rId2" w:fontKey="{8732A2F6-CDBA-45FD-8B6B-928DCCC62C4A}"/>
    <w:embedItalic r:id="rId3" w:fontKey="{606D42A4-7363-4D8E-9D80-9339D3E5848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7E6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9BA95-128A-4064-A696-0B3CA8D2B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67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