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C8C" w:rsidRDefault="00370C8C" w:rsidP="001A53AC">
      <w:bookmarkStart w:id="0" w:name="_GoBack"/>
      <w:bookmarkEnd w:id="0"/>
    </w:p>
    <w:p w:rsidR="001A53AC" w:rsidRPr="00D454A1" w:rsidRDefault="001A53AC" w:rsidP="001A53AC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0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370C8C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15</w:t>
                            </w:r>
                          </w:p>
                          <w:p w:rsidR="00ED5B6C" w:rsidRPr="00D454A1" w:rsidRDefault="00ED5B6C" w:rsidP="00370C8C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Escalas gráficas</w:t>
                            </w:r>
                          </w:p>
                          <w:p w:rsidR="00ED5B6C" w:rsidRDefault="00ED5B6C" w:rsidP="001A53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5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CrOlrt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370C8C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15</w:t>
                      </w:r>
                    </w:p>
                    <w:p w:rsidR="00ED5B6C" w:rsidRPr="00D454A1" w:rsidRDefault="00ED5B6C" w:rsidP="00370C8C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Escalas gráficas</w:t>
                      </w:r>
                    </w:p>
                    <w:p w:rsidR="00ED5B6C" w:rsidRDefault="00ED5B6C" w:rsidP="001A53AC"/>
                  </w:txbxContent>
                </v:textbox>
                <w10:anchorlock/>
              </v:roundrect>
            </w:pict>
          </mc:Fallback>
        </mc:AlternateContent>
      </w:r>
    </w:p>
    <w:p w:rsidR="001A53AC" w:rsidRDefault="001A53AC" w:rsidP="00370C8C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370C8C" w:rsidRPr="00D454A1" w:rsidRDefault="00370C8C" w:rsidP="00370C8C">
      <w:pPr>
        <w:pStyle w:val="NormalA"/>
        <w:spacing w:before="240"/>
      </w:pPr>
    </w:p>
    <w:p w:rsidR="001A53AC" w:rsidRPr="00D454A1" w:rsidRDefault="00433D7A" w:rsidP="001A53AC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0425" cy="1553782"/>
                <wp:effectExtent l="0" t="0" r="22225" b="27940"/>
                <wp:docPr id="462" name="Grupo 4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1553782"/>
                          <a:chOff x="0" y="0"/>
                          <a:chExt cx="5940425" cy="1553782"/>
                        </a:xfrm>
                      </wpg:grpSpPr>
                      <wps:wsp>
                        <wps:cNvPr id="509" name="Rounded Rectangle 509"/>
                        <wps:cNvSpPr/>
                        <wps:spPr bwMode="auto">
                          <a:xfrm>
                            <a:off x="0" y="0"/>
                            <a:ext cx="5940425" cy="94310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1A53AC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Round Same Side Corner Rectangle 510"/>
                        <wps:cNvSpPr/>
                        <wps:spPr bwMode="auto">
                          <a:xfrm rot="10800000">
                            <a:off x="0" y="258992"/>
                            <a:ext cx="5940425" cy="1294790"/>
                          </a:xfrm>
                          <a:prstGeom prst="round2SameRect">
                            <a:avLst>
                              <a:gd name="adj1" fmla="val 6710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5C53D9">
                              <w:pPr>
                                <w:pStyle w:val="PargrafodaLista"/>
                                <w:numPr>
                                  <w:ilvl w:val="0"/>
                                  <w:numId w:val="65"/>
                                </w:numPr>
                                <w:ind w:left="360"/>
                              </w:pPr>
                              <w:r w:rsidRPr="00FE02A9">
                                <w:t>Por vezes, utiliza-se um esquema para indicar a escala de determinada representação, como é o caso da escala gráfica seguinte.</w:t>
                              </w:r>
                            </w:p>
                            <w:p w:rsidR="00ED5B6C" w:rsidRPr="00FE02A9" w:rsidRDefault="00ED5B6C" w:rsidP="001A6BB3">
                              <w:pPr>
                                <w:jc w:val="center"/>
                              </w:pPr>
                              <w:r w:rsidRPr="00FE02A9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097280" cy="292735"/>
                                    <wp:effectExtent l="0" t="0" r="7620" b="0"/>
                                    <wp:docPr id="511" name="Picture 511" descr="C:\Users\Tukang Ketik\Desktop\New folder (11)\New folder (3)\11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7" descr="C:\Users\Tukang Ketik\Desktop\New folder (11)\New folder (3)\11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97280" cy="2927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ED5B6C" w:rsidRPr="00FE02A9" w:rsidRDefault="00ED5B6C" w:rsidP="005C53D9">
                              <w:pPr>
                                <w:pStyle w:val="PargrafodaLista"/>
                                <w:numPr>
                                  <w:ilvl w:val="0"/>
                                  <w:numId w:val="65"/>
                                </w:numPr>
                                <w:ind w:left="360"/>
                              </w:pPr>
                              <w:r w:rsidRPr="00FE02A9">
                                <w:t>No esquema da figura, a distância entre 0 e 10 é igual a 1 cm, o que indica que 1 cm num mapa que tenha esta escala corresponde a 10 km na realidade, ou seja, a escala (numérica) é 1 : 1000 000.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62" o:spid="_x0000_s1086" style="width:467.75pt;height:122.35pt;mso-position-horizontal-relative:char;mso-position-vertical-relative:line" coordsize="59404,15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">
                <v:roundrect id="Rounded Rectangle 509" o:spid="_x0000_s1087" style="position:absolute;width:59404;height:9431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Q0HsUA&#10;AADcAAAADwAAAGRycy9kb3ducmV2LnhtbESPQWsCMRSE7wX/Q3iCt5p1wVK3RhFRKD1UqmKvr5vX&#10;zbKbl3QTdfvvTaHgcZiZb5j5sretuFAXascKJuMMBHHpdM2VguNh+/gMIkRkja1jUvBLAZaLwcMc&#10;C+2u/EGXfaxEgnAoUIGJ0RdShtKQxTB2njh5366zGJPsKqk7vCa4bWWeZU/SYs1pwaCntaGy2Z+t&#10;gs/m3PycPOW7L39806d3s93kvVKjYb96ARGpj/fwf/tVK5hmM/g7k4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lDQexQAAANwAAAAPAAAAAAAAAAAAAAAAAJgCAABkcnMv&#10;ZG93bnJldi54bWxQSwUGAAAAAAQABAD1AAAAigMAAAAA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1A53AC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510" o:spid="_x0000_s1088" style="position:absolute;top:2589;width:59404;height:12948;rotation:180;visibility:visible;mso-wrap-style:square;v-text-anchor:top" coordsize="5940425,12947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YbwMEA&#10;AADcAAAADwAAAGRycy9kb3ducmV2LnhtbERPTWvCQBC9F/oflin0Vjcq2hJdpQhKLj1UU3odsmOS&#10;mp0Nu2NM/333UPD4eN/r7eg6NVCIrWcD00kGirjytuXaQHnav7yBioJssfNMBn4pwnbz+LDG3Pob&#10;f9JwlFqlEI45GmhE+lzrWDXkME58T5y4sw8OJcFQaxvwlsJdp2dZttQOW04NDfa0a6i6HK/OAHIQ&#10;LvvyUPjXn+EyL2Tx9f1hzPPT+L4CJTTKXfzvLqyBxTTNT2fSEdC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l2G8DBAAAA3AAAAA8AAAAAAAAAAAAAAAAAmAIAAGRycy9kb3du&#10;cmV2LnhtbFBLBQYAAAAABAAEAPUAAACGAwAAAAA=&#10;" adj="-11796480,,5400" path="m86880,l5853545,v47982,,86880,38898,86880,86880l5940425,1294790r,l,1294790r,l,86880c,38898,38898,,86880,xe" strokecolor="#d8d8d8 [2732]">
                  <v:stroke joinstyle="miter"/>
                  <v:formulas/>
                  <v:path arrowok="t" o:connecttype="custom" o:connectlocs="86880,0;5853545,0;5940425,86880;5940425,1294790;5940425,1294790;0,1294790;0,1294790;0,86880;86880,0" o:connectangles="0,0,0,0,0,0,0,0,0" textboxrect="0,0,5940425,1294790"/>
                  <v:textbox>
                    <w:txbxContent>
                      <w:p w:rsidR="00ED5B6C" w:rsidRPr="00FE02A9" w:rsidRDefault="00ED5B6C" w:rsidP="005C53D9">
                        <w:pPr>
                          <w:pStyle w:val="PargrafodaLista"/>
                          <w:numPr>
                            <w:ilvl w:val="0"/>
                            <w:numId w:val="65"/>
                          </w:numPr>
                          <w:ind w:left="360"/>
                        </w:pPr>
                        <w:r w:rsidRPr="00FE02A9">
                          <w:t>Por vezes, utiliza-se um esquema para indicar a escala de determinada representação, como é o caso da escala gráfica seguinte.</w:t>
                        </w:r>
                      </w:p>
                      <w:p w:rsidR="00ED5B6C" w:rsidRPr="00FE02A9" w:rsidRDefault="00ED5B6C" w:rsidP="001A6BB3">
                        <w:pPr>
                          <w:jc w:val="center"/>
                        </w:pPr>
                        <w:r w:rsidRPr="00FE02A9">
                          <w:rPr>
                            <w:noProof/>
                          </w:rPr>
                          <w:drawing>
                            <wp:inline distT="0" distB="0" distL="0" distR="0">
                              <wp:extent cx="1097280" cy="292735"/>
                              <wp:effectExtent l="0" t="0" r="7620" b="0"/>
                              <wp:docPr id="511" name="Picture 511" descr="C:\Users\Tukang Ketik\Desktop\New folder (11)\New folder (3)\1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 descr="C:\Users\Tukang Ketik\Desktop\New folder (11)\New folder (3)\1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7280" cy="2927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D5B6C" w:rsidRPr="00FE02A9" w:rsidRDefault="00ED5B6C" w:rsidP="005C53D9">
                        <w:pPr>
                          <w:pStyle w:val="PargrafodaLista"/>
                          <w:numPr>
                            <w:ilvl w:val="0"/>
                            <w:numId w:val="65"/>
                          </w:numPr>
                          <w:ind w:left="360"/>
                        </w:pPr>
                        <w:r w:rsidRPr="00FE02A9">
                          <w:t xml:space="preserve">No esquema da figura, a distância entre 0 e 10 é igual a 1 cm, o que indica que 1 cm num mapa que tenha esta escala corresponde a 10 km na realidade, ou seja, a escala (numérica) é </w:t>
                        </w:r>
                        <w:proofErr w:type="gramStart"/>
                        <w:r w:rsidRPr="00FE02A9">
                          <w:t xml:space="preserve">1 </w:t>
                        </w:r>
                        <w:proofErr w:type="gramEnd"/>
                        <w:r w:rsidRPr="00FE02A9">
                          <w:t>: 1000 000.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83D3D" w:rsidRPr="00D454A1" w:rsidRDefault="00CD6A9C" w:rsidP="005C53D9">
      <w:pPr>
        <w:pStyle w:val="1Numerao"/>
        <w:numPr>
          <w:ilvl w:val="0"/>
          <w:numId w:val="66"/>
        </w:numPr>
        <w:rPr>
          <w:noProof w:val="0"/>
        </w:rPr>
      </w:pPr>
      <w:r w:rsidRPr="00D454A1">
        <w:rPr>
          <w:noProof w:val="0"/>
        </w:rPr>
        <w:t>Explica o que significa cada uma das seguintes escalas.</w:t>
      </w:r>
    </w:p>
    <w:p w:rsidR="00C42256" w:rsidRPr="00D454A1" w:rsidRDefault="00C42256" w:rsidP="005C53D9">
      <w:pPr>
        <w:pStyle w:val="alineas"/>
        <w:numPr>
          <w:ilvl w:val="0"/>
          <w:numId w:val="67"/>
        </w:numPr>
        <w:tabs>
          <w:tab w:val="left" w:leader="underscore" w:pos="9356"/>
        </w:tabs>
        <w:rPr>
          <w:noProof w:val="0"/>
          <w:lang w:val="pt-PT"/>
        </w:rPr>
      </w:pPr>
      <w:r w:rsidRPr="00370C8C">
        <w:rPr>
          <w:position w:val="-24"/>
          <w:lang w:val="pt-PT"/>
        </w:rPr>
        <w:drawing>
          <wp:inline distT="0" distB="0" distL="0" distR="0">
            <wp:extent cx="1448435" cy="351155"/>
            <wp:effectExtent l="0" t="0" r="0" b="0"/>
            <wp:docPr id="512" name="Picture 512" descr="C:\Users\Tukang Ketik\Desktop\New folder (11)\New folder (3)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Tukang Ketik\Desktop\New folder (11)\New folder (3)\1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35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54A1">
        <w:rPr>
          <w:noProof w:val="0"/>
          <w:lang w:val="pt-PT"/>
        </w:rPr>
        <w:tab/>
      </w:r>
    </w:p>
    <w:p w:rsidR="00CD6A9C" w:rsidRPr="00D454A1" w:rsidRDefault="00BD4815" w:rsidP="005C53D9">
      <w:pPr>
        <w:pStyle w:val="alineas"/>
        <w:numPr>
          <w:ilvl w:val="0"/>
          <w:numId w:val="67"/>
        </w:numPr>
        <w:tabs>
          <w:tab w:val="left" w:leader="underscore" w:pos="9356"/>
        </w:tabs>
        <w:rPr>
          <w:noProof w:val="0"/>
          <w:lang w:val="pt-PT"/>
        </w:rPr>
      </w:pPr>
      <w:r w:rsidRPr="00370C8C">
        <w:rPr>
          <w:position w:val="-24"/>
          <w:lang w:val="pt-PT"/>
        </w:rPr>
        <w:drawing>
          <wp:inline distT="0" distB="0" distL="0" distR="0">
            <wp:extent cx="1463040" cy="292735"/>
            <wp:effectExtent l="0" t="0" r="3810" b="0"/>
            <wp:docPr id="513" name="Picture 513" descr="C:\Users\Tukang Ketik\Desktop\New folder (11)\New folder (3)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Tukang Ketik\Desktop\New folder (11)\New folder (3)\13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54A1">
        <w:rPr>
          <w:noProof w:val="0"/>
          <w:lang w:val="pt-PT"/>
        </w:rPr>
        <w:tab/>
      </w:r>
    </w:p>
    <w:p w:rsidR="00BD4815" w:rsidRPr="00D454A1" w:rsidRDefault="002A491D" w:rsidP="002A491D">
      <w:pPr>
        <w:pStyle w:val="1Numerao"/>
        <w:rPr>
          <w:noProof w:val="0"/>
        </w:rPr>
      </w:pPr>
      <w:r w:rsidRPr="00D454A1">
        <w:rPr>
          <w:noProof w:val="0"/>
        </w:rPr>
        <w:t>Observa o mapa da figura.</w:t>
      </w:r>
    </w:p>
    <w:p w:rsidR="002D687B" w:rsidRPr="00D454A1" w:rsidRDefault="00997BD6" w:rsidP="00997BD6">
      <w:pPr>
        <w:jc w:val="right"/>
      </w:pPr>
      <w:r w:rsidRPr="00D454A1">
        <w:rPr>
          <w:noProof/>
        </w:rPr>
        <w:drawing>
          <wp:inline distT="0" distB="0" distL="0" distR="0">
            <wp:extent cx="2896870" cy="2157730"/>
            <wp:effectExtent l="0" t="0" r="0" b="0"/>
            <wp:docPr id="514" name="Picture 514" descr="C:\Users\Tukang Ketik\Desktop\New folder (11)\New folder (3)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Tukang Ketik\Desktop\New folder (11)\New folder (3)\14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870" cy="215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BD6" w:rsidRPr="00D454A1" w:rsidRDefault="00490FEF" w:rsidP="00370C8C">
      <w:pPr>
        <w:ind w:left="360"/>
        <w:rPr>
          <w:b/>
        </w:rPr>
      </w:pPr>
      <w:r w:rsidRPr="00D454A1">
        <w:rPr>
          <w:b/>
        </w:rPr>
        <w:t>Calcula as distâncias reais seguintes.</w:t>
      </w:r>
    </w:p>
    <w:p w:rsidR="00490FEF" w:rsidRPr="00D454A1" w:rsidRDefault="006E1F06" w:rsidP="005C53D9">
      <w:pPr>
        <w:pStyle w:val="alineas"/>
        <w:numPr>
          <w:ilvl w:val="0"/>
          <w:numId w:val="68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>De Corunha a Madrid.</w:t>
      </w:r>
    </w:p>
    <w:p w:rsidR="006E1F06" w:rsidRPr="00D454A1" w:rsidRDefault="006E1F06" w:rsidP="006E1F06">
      <w:pPr>
        <w:pStyle w:val="alineas"/>
        <w:numPr>
          <w:ilvl w:val="0"/>
          <w:numId w:val="0"/>
        </w:numPr>
        <w:tabs>
          <w:tab w:val="left" w:leader="underscore" w:pos="9356"/>
        </w:tabs>
        <w:ind w:left="720"/>
        <w:rPr>
          <w:noProof w:val="0"/>
          <w:lang w:val="pt-PT"/>
        </w:rPr>
      </w:pPr>
      <w:r w:rsidRPr="00D454A1">
        <w:rPr>
          <w:noProof w:val="0"/>
          <w:lang w:val="pt-PT"/>
        </w:rPr>
        <w:tab/>
      </w:r>
    </w:p>
    <w:p w:rsidR="006E1F06" w:rsidRPr="00D454A1" w:rsidRDefault="006E1F06" w:rsidP="005C53D9">
      <w:pPr>
        <w:pStyle w:val="alineas"/>
        <w:numPr>
          <w:ilvl w:val="0"/>
          <w:numId w:val="68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>De Múrcia a Huelva.</w:t>
      </w:r>
    </w:p>
    <w:p w:rsidR="006E1F06" w:rsidRPr="00D454A1" w:rsidRDefault="006E1F06" w:rsidP="006E1F06">
      <w:pPr>
        <w:pStyle w:val="alineas"/>
        <w:numPr>
          <w:ilvl w:val="0"/>
          <w:numId w:val="0"/>
        </w:numPr>
        <w:tabs>
          <w:tab w:val="left" w:leader="underscore" w:pos="9356"/>
        </w:tabs>
        <w:ind w:left="720"/>
        <w:rPr>
          <w:noProof w:val="0"/>
          <w:lang w:val="pt-PT"/>
        </w:rPr>
      </w:pPr>
      <w:r w:rsidRPr="00D454A1">
        <w:rPr>
          <w:noProof w:val="0"/>
          <w:lang w:val="pt-PT"/>
        </w:rPr>
        <w:tab/>
      </w:r>
    </w:p>
    <w:p w:rsidR="006E1F06" w:rsidRPr="00D454A1" w:rsidRDefault="006E1F06" w:rsidP="005C53D9">
      <w:pPr>
        <w:pStyle w:val="alineas"/>
        <w:numPr>
          <w:ilvl w:val="0"/>
          <w:numId w:val="68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>De Salamanca a Huelva.</w:t>
      </w:r>
    </w:p>
    <w:p w:rsidR="006E1F06" w:rsidRPr="00D454A1" w:rsidRDefault="006E1F06" w:rsidP="006E1F06">
      <w:pPr>
        <w:pStyle w:val="alineas"/>
        <w:numPr>
          <w:ilvl w:val="0"/>
          <w:numId w:val="0"/>
        </w:numPr>
        <w:tabs>
          <w:tab w:val="left" w:leader="underscore" w:pos="9356"/>
        </w:tabs>
        <w:ind w:left="720"/>
        <w:rPr>
          <w:noProof w:val="0"/>
          <w:lang w:val="pt-PT"/>
        </w:rPr>
      </w:pPr>
      <w:r w:rsidRPr="00D454A1">
        <w:rPr>
          <w:noProof w:val="0"/>
          <w:lang w:val="pt-PT"/>
        </w:rPr>
        <w:tab/>
      </w:r>
    </w:p>
    <w:p w:rsidR="006E1F06" w:rsidRPr="00D454A1" w:rsidRDefault="006E1F06" w:rsidP="005C53D9">
      <w:pPr>
        <w:pStyle w:val="alineas"/>
        <w:numPr>
          <w:ilvl w:val="0"/>
          <w:numId w:val="68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>De Corunha a Bilbao.</w:t>
      </w:r>
    </w:p>
    <w:p w:rsidR="006E1F06" w:rsidRPr="00D454A1" w:rsidRDefault="006E1F06" w:rsidP="006E1F06">
      <w:pPr>
        <w:pStyle w:val="alineas"/>
        <w:numPr>
          <w:ilvl w:val="0"/>
          <w:numId w:val="0"/>
        </w:numPr>
        <w:tabs>
          <w:tab w:val="left" w:leader="underscore" w:pos="9356"/>
        </w:tabs>
        <w:ind w:left="720"/>
        <w:rPr>
          <w:noProof w:val="0"/>
          <w:lang w:val="pt-PT"/>
        </w:rPr>
      </w:pPr>
      <w:r w:rsidRPr="00D454A1">
        <w:rPr>
          <w:noProof w:val="0"/>
          <w:lang w:val="pt-PT"/>
        </w:rPr>
        <w:tab/>
      </w:r>
    </w:p>
    <w:p w:rsidR="006E1F06" w:rsidRPr="00D454A1" w:rsidRDefault="006E1F06" w:rsidP="006E1F06"/>
    <w:sectPr w:rsidR="006E1F06" w:rsidRPr="00D454A1" w:rsidSect="005B2C76">
      <w:footerReference w:type="default" r:id="rId45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4EE428F5-47F1-420B-B363-A0F8BD3DBA69}"/>
    <w:embedBold r:id="rId2" w:fontKey="{FC009875-EBED-47A5-9194-DC9FE32393B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2DB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42" Type="http://schemas.openxmlformats.org/officeDocument/2006/relationships/image" Target="media/image2.jpe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44" Type="http://schemas.openxmlformats.org/officeDocument/2006/relationships/image" Target="media/image4.jpeg"/><Relationship Id="rId4" Type="http://schemas.openxmlformats.org/officeDocument/2006/relationships/settings" Target="settings.xml"/><Relationship Id="rId43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74B09-C4C1-4A8B-97E2-23F0E897E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50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