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AB3" w:rsidRDefault="00191AB3" w:rsidP="00AB6538">
      <w:bookmarkStart w:id="0" w:name="_GoBack"/>
      <w:bookmarkEnd w:id="0"/>
    </w:p>
    <w:p w:rsidR="00AB6538" w:rsidRPr="00D454A1" w:rsidRDefault="00AB6538" w:rsidP="00AB6538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9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191AB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36</w:t>
                            </w:r>
                          </w:p>
                          <w:p w:rsidR="00ED5B6C" w:rsidRPr="00D454A1" w:rsidRDefault="00ED5B6C" w:rsidP="00191AB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Reflexão axial</w:t>
                            </w:r>
                          </w:p>
                          <w:p w:rsidR="00ED5B6C" w:rsidRDefault="00ED5B6C" w:rsidP="00AB65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XabBkggIA&#10;AA4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191AB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36</w:t>
                      </w:r>
                    </w:p>
                    <w:p w:rsidR="00ED5B6C" w:rsidRPr="00D454A1" w:rsidRDefault="00ED5B6C" w:rsidP="00191AB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Reflexão axial</w:t>
                      </w:r>
                    </w:p>
                    <w:p w:rsidR="00ED5B6C" w:rsidRDefault="00ED5B6C" w:rsidP="00AB6538"/>
                  </w:txbxContent>
                </v:textbox>
                <w10:anchorlock/>
              </v:roundrect>
            </w:pict>
          </mc:Fallback>
        </mc:AlternateContent>
      </w:r>
    </w:p>
    <w:p w:rsidR="00AB6538" w:rsidRDefault="00AB6538" w:rsidP="00191AB3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191AB3" w:rsidRPr="00D454A1" w:rsidRDefault="00191AB3" w:rsidP="00191AB3">
      <w:pPr>
        <w:pStyle w:val="NormalA"/>
        <w:spacing w:before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714375"/>
                <wp:effectExtent l="0" t="0" r="22225" b="28575"/>
                <wp:docPr id="45" name="Grupo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714375"/>
                          <a:chOff x="0" y="0"/>
                          <a:chExt cx="5940425" cy="714375"/>
                        </a:xfrm>
                      </wpg:grpSpPr>
                      <wps:wsp>
                        <wps:cNvPr id="698" name="Rounded Rectangle 698"/>
                        <wps:cNvSpPr/>
                        <wps:spPr bwMode="auto">
                          <a:xfrm>
                            <a:off x="0" y="0"/>
                            <a:ext cx="5940425" cy="441380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AB6538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Round Same Side Corner Rectangle 699"/>
                        <wps:cNvSpPr/>
                        <wps:spPr bwMode="auto">
                          <a:xfrm rot="10800000">
                            <a:off x="0" y="247650"/>
                            <a:ext cx="5940425" cy="466725"/>
                          </a:xfrm>
                          <a:prstGeom prst="round2SameRect">
                            <a:avLst>
                              <a:gd name="adj1" fmla="val 611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2B2320">
                              <w:pPr>
                                <w:pStyle w:val="PargrafodaLista"/>
                                <w:numPr>
                                  <w:ilvl w:val="0"/>
                                  <w:numId w:val="128"/>
                                </w:numPr>
                                <w:ind w:left="360"/>
                              </w:pPr>
                              <w:r w:rsidRPr="00FE02A9">
                                <w:t xml:space="preserve">Toda a reflexão axial preserva distâncias entre pontos, logo, é uma isometria. </w:t>
                              </w:r>
                            </w:p>
                            <w:p w:rsidR="00ED5B6C" w:rsidRPr="00FE02A9" w:rsidRDefault="00ED5B6C" w:rsidP="002B2320">
                              <w:pPr>
                                <w:pStyle w:val="PargrafodaLista"/>
                                <w:numPr>
                                  <w:ilvl w:val="0"/>
                                  <w:numId w:val="128"/>
                                </w:numPr>
                                <w:ind w:left="360"/>
                              </w:pPr>
                              <w:r w:rsidRPr="00FE02A9">
                                <w:t>Toda a reflexão axial preserva as amplitudes dos ângulos.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5" o:spid="_x0000_s1200" style="width:467.75pt;height:56.25pt;mso-position-horizontal-relative:char;mso-position-vertical-relative:line" coordsize="59404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">
                <v:roundrect id="Rounded Rectangle 698" o:spid="_x0000_s1201" style="position:absolute;width:59404;height:4413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dlfsIA&#10;AADcAAAADwAAAGRycy9kb3ducmV2LnhtbERPz2vCMBS+D/wfwhO8zdQeZKtGEVEYOyhz4q7P5tmU&#10;Ni+xiVr/++Uw2PHj+z1f9rYVd+pC7VjBZJyBIC6drrlScPzevr6BCBFZY+uYFDwpwHIxeJljod2D&#10;v+h+iJVIIRwKVGBi9IWUoTRkMYydJ07cxXUWY4JdJXWHjxRuW5ln2VRarDk1GPS0NlQ2h5tV8NPc&#10;muvJU74/++OnPu3MdpP3So2G/WoGIlIf/8V/7g+tYPqe1qYz6QjIx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92V+wgAAANwAAAAPAAAAAAAAAAAAAAAAAJgCAABkcnMvZG93&#10;bnJldi54bWxQSwUGAAAAAAQABAD1AAAAhw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AB6538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99" o:spid="_x0000_s1202" style="position:absolute;top:2476;width:59404;height:4667;rotation:180;visibility:visible;mso-wrap-style:square;v-text-anchor:top" coordsize="5940425,4667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WDQMIA&#10;AADcAAAADwAAAGRycy9kb3ducmV2LnhtbESPT4vCMBTE78J+h/AWvGlqF4pWo4isizfx//XRPJti&#10;81KarNZvb4SFPQ4z8xtmtuhsLe7U+sqxgtEwAUFcOF1xqeB4WA/GIHxA1lg7JgVP8rCYf/RmmGv3&#10;4B3d96EUEcI+RwUmhCaX0heGLPqha4ijd3WtxRBlW0rd4iPCbS3TJMmkxYrjgsGGVoaK2/7XKlif&#10;ivNl7NN69GXM6oeyW/rcfivV/+yWUxCBuvAf/mtvtIJsMoH3mXg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NYNAwgAAANwAAAAPAAAAAAAAAAAAAAAAAJgCAABkcnMvZG93&#10;bnJldi54bWxQSwUGAAAAAAQABAD1AAAAhwMAAAAA&#10;" adj="-11796480,,5400" path="m28531,l5911894,v15757,,28531,12774,28531,28531l5940425,466725r,l,466725r,l,28531c,12774,12774,,28531,xe" strokecolor="#d8d8d8 [2732]">
                  <v:stroke joinstyle="miter"/>
                  <v:formulas/>
                  <v:path arrowok="t" o:connecttype="custom" o:connectlocs="28531,0;5911894,0;5940425,28531;5940425,466725;5940425,466725;0,466725;0,466725;0,28531;28531,0" o:connectangles="0,0,0,0,0,0,0,0,0" textboxrect="0,0,5940425,466725"/>
                  <v:textbox>
                    <w:txbxContent>
                      <w:p w:rsidR="00ED5B6C" w:rsidRPr="00FE02A9" w:rsidRDefault="00ED5B6C" w:rsidP="002B2320">
                        <w:pPr>
                          <w:pStyle w:val="PargrafodaLista"/>
                          <w:numPr>
                            <w:ilvl w:val="0"/>
                            <w:numId w:val="128"/>
                          </w:numPr>
                          <w:ind w:left="360"/>
                        </w:pPr>
                        <w:r w:rsidRPr="00FE02A9">
                          <w:t xml:space="preserve">Toda a reflexão axial preserva distâncias entre pontos, logo, é uma isometria. </w:t>
                        </w:r>
                      </w:p>
                      <w:p w:rsidR="00ED5B6C" w:rsidRPr="00FE02A9" w:rsidRDefault="00ED5B6C" w:rsidP="002B2320">
                        <w:pPr>
                          <w:pStyle w:val="PargrafodaLista"/>
                          <w:numPr>
                            <w:ilvl w:val="0"/>
                            <w:numId w:val="128"/>
                          </w:numPr>
                          <w:ind w:left="360"/>
                        </w:pPr>
                        <w:r w:rsidRPr="00FE02A9">
                          <w:t>Toda a reflexão axial preserva as amplitudes dos ângulos.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F1345" w:rsidRPr="00D454A1" w:rsidRDefault="005F1345" w:rsidP="002B2320">
      <w:pPr>
        <w:pStyle w:val="1Numerao"/>
        <w:numPr>
          <w:ilvl w:val="0"/>
          <w:numId w:val="129"/>
        </w:numPr>
        <w:rPr>
          <w:noProof w:val="0"/>
        </w:rPr>
      </w:pPr>
      <w:r w:rsidRPr="00D454A1">
        <w:rPr>
          <w:noProof w:val="0"/>
        </w:rPr>
        <w:t xml:space="preserve">Desenha a imagem de cada figura, pela reflexão axial, segundo o eixo </w:t>
      </w:r>
      <w:r w:rsidRPr="0071473B">
        <w:rPr>
          <w:i/>
          <w:noProof w:val="0"/>
        </w:rPr>
        <w:t>r</w:t>
      </w:r>
      <w:r w:rsidRPr="00D454A1">
        <w:rPr>
          <w:noProof w:val="0"/>
        </w:rPr>
        <w:t>, assinalada em cada alínea.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2"/>
        <w:gridCol w:w="4675"/>
      </w:tblGrid>
      <w:tr w:rsidR="00893705" w:rsidRPr="00D454A1" w:rsidTr="006902B8">
        <w:tc>
          <w:tcPr>
            <w:tcW w:w="4592" w:type="dxa"/>
          </w:tcPr>
          <w:p w:rsidR="00893705" w:rsidRPr="00D454A1" w:rsidRDefault="00CF6BE2" w:rsidP="00191AB3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a)</w:t>
            </w:r>
          </w:p>
        </w:tc>
        <w:tc>
          <w:tcPr>
            <w:tcW w:w="4675" w:type="dxa"/>
          </w:tcPr>
          <w:p w:rsidR="00893705" w:rsidRPr="00D454A1" w:rsidRDefault="00CF6BE2" w:rsidP="00191AB3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b)</w:t>
            </w:r>
          </w:p>
        </w:tc>
      </w:tr>
      <w:tr w:rsidR="00893705" w:rsidRPr="00D454A1" w:rsidTr="006902B8">
        <w:tc>
          <w:tcPr>
            <w:tcW w:w="4592" w:type="dxa"/>
          </w:tcPr>
          <w:p w:rsidR="00893705" w:rsidRPr="00D454A1" w:rsidRDefault="00E40B94" w:rsidP="00893705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7F87FD91" wp14:editId="1F17A049">
                  <wp:extent cx="2210435" cy="1144905"/>
                  <wp:effectExtent l="0" t="0" r="0" b="0"/>
                  <wp:docPr id="700" name="Picture 700" descr="C:\Users\Tukang Ketik\Desktop\New folder (11)\New folder (5)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Tukang Ketik\Desktop\New folder (11)\New folder (5)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0435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893705" w:rsidRPr="00D454A1" w:rsidRDefault="00E40B94" w:rsidP="00893705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686CC6B1" wp14:editId="300F5AA7">
                  <wp:extent cx="2472690" cy="1121410"/>
                  <wp:effectExtent l="0" t="0" r="3810" b="2540"/>
                  <wp:docPr id="701" name="Picture 701" descr="C:\Users\Tukang Ketik\Desktop\New folder (11)\New folder (5)\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Tukang Ketik\Desktop\New folder (11)\New folder (5)\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2690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F0BD1" w:rsidRPr="00D454A1" w:rsidRDefault="00AB7C51" w:rsidP="006902B8">
      <w:pPr>
        <w:pStyle w:val="1Numerao"/>
        <w:rPr>
          <w:noProof w:val="0"/>
        </w:rPr>
      </w:pPr>
      <w:r w:rsidRPr="00D454A1">
        <w:drawing>
          <wp:anchor distT="0" distB="0" distL="114300" distR="114300" simplePos="0" relativeHeight="251673600" behindDoc="0" locked="0" layoutInCell="1" allowOverlap="1" wp14:anchorId="4333C9AC" wp14:editId="34CCAFF7">
            <wp:simplePos x="0" y="0"/>
            <wp:positionH relativeFrom="margin">
              <wp:posOffset>3057525</wp:posOffset>
            </wp:positionH>
            <wp:positionV relativeFrom="margin">
              <wp:posOffset>4219575</wp:posOffset>
            </wp:positionV>
            <wp:extent cx="2886075" cy="2409190"/>
            <wp:effectExtent l="0" t="0" r="9525" b="0"/>
            <wp:wrapSquare wrapText="bothSides"/>
            <wp:docPr id="702" name="Picture 702" descr="C:\Users\Tukang Ketik\Desktop\New folder (11)\New folder (5)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Tukang Ketik\Desktop\New folder (11)\New folder (5)\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4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02B8" w:rsidRPr="00D454A1">
        <w:rPr>
          <w:noProof w:val="0"/>
        </w:rPr>
        <w:t xml:space="preserve">Na imagem estão representadas as retas perpendiculares </w:t>
      </w:r>
      <w:r w:rsidR="006902B8" w:rsidRPr="0071473B">
        <w:rPr>
          <w:i/>
          <w:noProof w:val="0"/>
        </w:rPr>
        <w:t>r</w:t>
      </w:r>
      <w:r w:rsidR="00D454A1">
        <w:rPr>
          <w:noProof w:val="0"/>
        </w:rPr>
        <w:t xml:space="preserve"> </w:t>
      </w:r>
      <w:r w:rsidR="006902B8" w:rsidRPr="00D454A1">
        <w:rPr>
          <w:noProof w:val="0"/>
        </w:rPr>
        <w:t xml:space="preserve">e </w:t>
      </w:r>
      <w:r w:rsidR="006902B8" w:rsidRPr="0071473B">
        <w:rPr>
          <w:i/>
          <w:noProof w:val="0"/>
        </w:rPr>
        <w:t>s</w:t>
      </w:r>
      <w:r w:rsidR="006902B8" w:rsidRPr="00D454A1">
        <w:rPr>
          <w:noProof w:val="0"/>
        </w:rPr>
        <w:t xml:space="preserve"> e as figuras A, B, C e D que se podem obter umas das outras por reflexões segundo os eixos assinalados.</w:t>
      </w:r>
    </w:p>
    <w:p w:rsidR="006902B8" w:rsidRPr="00D454A1" w:rsidRDefault="006902B8" w:rsidP="006902B8"/>
    <w:p w:rsidR="00506177" w:rsidRPr="00D454A1" w:rsidRDefault="00506177" w:rsidP="006902B8"/>
    <w:p w:rsidR="00506177" w:rsidRPr="00D454A1" w:rsidRDefault="00506177" w:rsidP="006902B8"/>
    <w:p w:rsidR="00506177" w:rsidRPr="00D454A1" w:rsidRDefault="00506177" w:rsidP="006902B8"/>
    <w:p w:rsidR="00506177" w:rsidRPr="00D454A1" w:rsidRDefault="00506177" w:rsidP="006902B8"/>
    <w:p w:rsidR="00506177" w:rsidRPr="00D454A1" w:rsidRDefault="00506177" w:rsidP="006902B8"/>
    <w:p w:rsidR="00506177" w:rsidRPr="00D454A1" w:rsidRDefault="00506177" w:rsidP="006902B8"/>
    <w:p w:rsidR="00506177" w:rsidRPr="00D454A1" w:rsidRDefault="00506177" w:rsidP="00506177">
      <w:pPr>
        <w:ind w:left="426"/>
        <w:rPr>
          <w:b/>
        </w:rPr>
      </w:pPr>
      <w:r w:rsidRPr="00D454A1">
        <w:rPr>
          <w:b/>
        </w:rPr>
        <w:t>Completa a tabela.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8810DF" w:rsidRPr="00D454A1" w:rsidTr="00191AB3"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8810DF" w:rsidRPr="00191AB3" w:rsidRDefault="006D29A3" w:rsidP="00434411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191AB3">
              <w:rPr>
                <w:b/>
                <w:color w:val="FFFFFF" w:themeColor="background1"/>
              </w:rPr>
              <w:t>Figura</w:t>
            </w:r>
          </w:p>
        </w:tc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8810DF" w:rsidRPr="00191AB3" w:rsidRDefault="006D29A3" w:rsidP="00434411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191AB3">
              <w:rPr>
                <w:b/>
                <w:color w:val="FFFFFF" w:themeColor="background1"/>
              </w:rPr>
              <w:t>Eixo de reflexão</w:t>
            </w:r>
          </w:p>
        </w:tc>
        <w:tc>
          <w:tcPr>
            <w:tcW w:w="2835" w:type="dxa"/>
            <w:shd w:val="clear" w:color="auto" w:fill="808080" w:themeFill="background1" w:themeFillShade="80"/>
            <w:vAlign w:val="center"/>
          </w:tcPr>
          <w:p w:rsidR="008810DF" w:rsidRPr="00191AB3" w:rsidRDefault="006D29A3" w:rsidP="00434411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191AB3">
              <w:rPr>
                <w:b/>
                <w:color w:val="FFFFFF" w:themeColor="background1"/>
              </w:rPr>
              <w:t>Transformado pela reflexão</w:t>
            </w:r>
          </w:p>
        </w:tc>
      </w:tr>
      <w:tr w:rsidR="009B06EF" w:rsidRPr="00D454A1" w:rsidTr="00191AB3">
        <w:tc>
          <w:tcPr>
            <w:tcW w:w="2835" w:type="dxa"/>
            <w:vAlign w:val="center"/>
          </w:tcPr>
          <w:p w:rsidR="009B06EF" w:rsidRPr="00D454A1" w:rsidRDefault="009B06EF" w:rsidP="00434411">
            <w:pPr>
              <w:spacing w:before="80" w:after="80"/>
              <w:jc w:val="center"/>
            </w:pPr>
            <w:r w:rsidRPr="00D454A1">
              <w:t>A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9B06EF" w:rsidRPr="00D454A1" w:rsidRDefault="009B06EF" w:rsidP="009B06EF">
            <w:pPr>
              <w:spacing w:before="80" w:after="80"/>
              <w:jc w:val="center"/>
              <w:rPr>
                <w:i/>
              </w:rPr>
            </w:pPr>
            <w:r w:rsidRPr="00D454A1">
              <w:rPr>
                <w:i/>
              </w:rPr>
              <w:t>r</w:t>
            </w:r>
          </w:p>
        </w:tc>
        <w:tc>
          <w:tcPr>
            <w:tcW w:w="2835" w:type="dxa"/>
            <w:vAlign w:val="center"/>
          </w:tcPr>
          <w:p w:rsidR="009B06EF" w:rsidRPr="00D454A1" w:rsidRDefault="009B06EF" w:rsidP="00434411">
            <w:pPr>
              <w:spacing w:before="80" w:after="80"/>
              <w:jc w:val="center"/>
            </w:pPr>
          </w:p>
        </w:tc>
      </w:tr>
      <w:tr w:rsidR="009B06EF" w:rsidRPr="00D454A1" w:rsidTr="00191AB3">
        <w:tc>
          <w:tcPr>
            <w:tcW w:w="2835" w:type="dxa"/>
            <w:vAlign w:val="center"/>
          </w:tcPr>
          <w:p w:rsidR="009B06EF" w:rsidRPr="00D454A1" w:rsidRDefault="009B06EF" w:rsidP="00434411">
            <w:pPr>
              <w:spacing w:before="80" w:after="80"/>
              <w:jc w:val="center"/>
            </w:pPr>
            <w:r w:rsidRPr="00D454A1">
              <w:t>B</w:t>
            </w: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9B06EF" w:rsidRPr="00D454A1" w:rsidRDefault="009B06EF" w:rsidP="00434411">
            <w:pPr>
              <w:spacing w:before="80" w:after="80"/>
              <w:jc w:val="center"/>
            </w:pPr>
          </w:p>
        </w:tc>
        <w:tc>
          <w:tcPr>
            <w:tcW w:w="2835" w:type="dxa"/>
            <w:vAlign w:val="center"/>
          </w:tcPr>
          <w:p w:rsidR="009B06EF" w:rsidRPr="00D454A1" w:rsidRDefault="009B06EF" w:rsidP="00434411">
            <w:pPr>
              <w:spacing w:before="80" w:after="80"/>
              <w:jc w:val="center"/>
            </w:pPr>
          </w:p>
        </w:tc>
      </w:tr>
      <w:tr w:rsidR="009B06EF" w:rsidRPr="00D454A1" w:rsidTr="00191AB3">
        <w:tc>
          <w:tcPr>
            <w:tcW w:w="2835" w:type="dxa"/>
            <w:vAlign w:val="center"/>
          </w:tcPr>
          <w:p w:rsidR="009B06EF" w:rsidRPr="00D454A1" w:rsidRDefault="009B06EF" w:rsidP="00434411">
            <w:pPr>
              <w:spacing w:before="80" w:after="80"/>
              <w:jc w:val="center"/>
            </w:pPr>
            <w:r w:rsidRPr="00D454A1">
              <w:t>C</w:t>
            </w: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9B06EF" w:rsidRPr="00D454A1" w:rsidRDefault="009B06EF" w:rsidP="00434411">
            <w:pPr>
              <w:spacing w:before="80" w:after="80"/>
              <w:jc w:val="center"/>
            </w:pPr>
          </w:p>
        </w:tc>
        <w:tc>
          <w:tcPr>
            <w:tcW w:w="2835" w:type="dxa"/>
            <w:vAlign w:val="center"/>
          </w:tcPr>
          <w:p w:rsidR="009B06EF" w:rsidRPr="00D454A1" w:rsidRDefault="009B06EF" w:rsidP="00434411">
            <w:pPr>
              <w:spacing w:before="80" w:after="80"/>
              <w:jc w:val="center"/>
            </w:pPr>
          </w:p>
        </w:tc>
      </w:tr>
      <w:tr w:rsidR="009B06EF" w:rsidRPr="00D454A1" w:rsidTr="00191AB3">
        <w:tc>
          <w:tcPr>
            <w:tcW w:w="2835" w:type="dxa"/>
            <w:vAlign w:val="center"/>
          </w:tcPr>
          <w:p w:rsidR="009B06EF" w:rsidRPr="00D454A1" w:rsidRDefault="009B06EF" w:rsidP="00434411">
            <w:pPr>
              <w:spacing w:before="80" w:after="80"/>
              <w:jc w:val="center"/>
            </w:pPr>
            <w:r w:rsidRPr="00D454A1">
              <w:t>D</w:t>
            </w: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9B06EF" w:rsidRPr="00D454A1" w:rsidRDefault="009B06EF" w:rsidP="00434411">
            <w:pPr>
              <w:spacing w:before="80" w:after="80"/>
              <w:jc w:val="center"/>
            </w:pPr>
          </w:p>
        </w:tc>
        <w:tc>
          <w:tcPr>
            <w:tcW w:w="2835" w:type="dxa"/>
            <w:vAlign w:val="center"/>
          </w:tcPr>
          <w:p w:rsidR="009B06EF" w:rsidRPr="00D454A1" w:rsidRDefault="009B06EF" w:rsidP="00434411">
            <w:pPr>
              <w:spacing w:before="80" w:after="80"/>
              <w:jc w:val="center"/>
            </w:pPr>
          </w:p>
        </w:tc>
      </w:tr>
      <w:tr w:rsidR="002730BF" w:rsidRPr="00D454A1" w:rsidTr="00191AB3">
        <w:tc>
          <w:tcPr>
            <w:tcW w:w="2835" w:type="dxa"/>
            <w:vAlign w:val="center"/>
          </w:tcPr>
          <w:p w:rsidR="002730BF" w:rsidRPr="00D454A1" w:rsidRDefault="002730BF" w:rsidP="00434411">
            <w:pPr>
              <w:spacing w:before="80" w:after="80"/>
              <w:jc w:val="center"/>
            </w:pP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2730BF" w:rsidRPr="00D454A1" w:rsidRDefault="002730BF" w:rsidP="00434411">
            <w:pPr>
              <w:spacing w:before="80" w:after="80"/>
              <w:jc w:val="center"/>
              <w:rPr>
                <w:i/>
              </w:rPr>
            </w:pPr>
            <w:r w:rsidRPr="00D454A1">
              <w:rPr>
                <w:i/>
              </w:rPr>
              <w:t>s</w:t>
            </w:r>
          </w:p>
        </w:tc>
        <w:tc>
          <w:tcPr>
            <w:tcW w:w="2835" w:type="dxa"/>
            <w:vAlign w:val="center"/>
          </w:tcPr>
          <w:p w:rsidR="002730BF" w:rsidRPr="00D454A1" w:rsidRDefault="00F6572B" w:rsidP="00434411">
            <w:pPr>
              <w:spacing w:before="80" w:after="80"/>
              <w:jc w:val="center"/>
            </w:pPr>
            <w:r w:rsidRPr="00D454A1">
              <w:t>A</w:t>
            </w:r>
          </w:p>
        </w:tc>
      </w:tr>
      <w:tr w:rsidR="002730BF" w:rsidRPr="00D454A1" w:rsidTr="00191AB3">
        <w:tc>
          <w:tcPr>
            <w:tcW w:w="2835" w:type="dxa"/>
            <w:vAlign w:val="center"/>
          </w:tcPr>
          <w:p w:rsidR="002730BF" w:rsidRPr="00D454A1" w:rsidRDefault="002730BF" w:rsidP="00434411">
            <w:pPr>
              <w:spacing w:before="80" w:after="80"/>
              <w:jc w:val="center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2730BF" w:rsidRPr="00D454A1" w:rsidRDefault="002730BF" w:rsidP="00434411">
            <w:pPr>
              <w:spacing w:before="80" w:after="80"/>
              <w:jc w:val="center"/>
            </w:pPr>
          </w:p>
        </w:tc>
        <w:tc>
          <w:tcPr>
            <w:tcW w:w="2835" w:type="dxa"/>
            <w:vAlign w:val="center"/>
          </w:tcPr>
          <w:p w:rsidR="002730BF" w:rsidRPr="00D454A1" w:rsidRDefault="00F6572B" w:rsidP="00434411">
            <w:pPr>
              <w:spacing w:before="80" w:after="80"/>
              <w:jc w:val="center"/>
            </w:pPr>
            <w:r w:rsidRPr="00D454A1">
              <w:t>B</w:t>
            </w:r>
          </w:p>
        </w:tc>
      </w:tr>
      <w:tr w:rsidR="002730BF" w:rsidRPr="00D454A1" w:rsidTr="00191AB3">
        <w:tc>
          <w:tcPr>
            <w:tcW w:w="2835" w:type="dxa"/>
            <w:vAlign w:val="center"/>
          </w:tcPr>
          <w:p w:rsidR="002730BF" w:rsidRPr="00D454A1" w:rsidRDefault="002730BF" w:rsidP="00434411">
            <w:pPr>
              <w:spacing w:before="80" w:after="80"/>
              <w:jc w:val="center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2730BF" w:rsidRPr="00D454A1" w:rsidRDefault="002730BF" w:rsidP="00434411">
            <w:pPr>
              <w:spacing w:before="80" w:after="80"/>
              <w:jc w:val="center"/>
            </w:pPr>
          </w:p>
        </w:tc>
        <w:tc>
          <w:tcPr>
            <w:tcW w:w="2835" w:type="dxa"/>
            <w:vAlign w:val="center"/>
          </w:tcPr>
          <w:p w:rsidR="002730BF" w:rsidRPr="00D454A1" w:rsidRDefault="00F6572B" w:rsidP="00434411">
            <w:pPr>
              <w:spacing w:before="80" w:after="80"/>
              <w:jc w:val="center"/>
            </w:pPr>
            <w:r w:rsidRPr="00D454A1">
              <w:t>C</w:t>
            </w:r>
          </w:p>
        </w:tc>
      </w:tr>
      <w:tr w:rsidR="002730BF" w:rsidRPr="00D454A1" w:rsidTr="00191AB3">
        <w:tc>
          <w:tcPr>
            <w:tcW w:w="2835" w:type="dxa"/>
            <w:vAlign w:val="center"/>
          </w:tcPr>
          <w:p w:rsidR="002730BF" w:rsidRPr="00D454A1" w:rsidRDefault="002730BF" w:rsidP="00434411">
            <w:pPr>
              <w:spacing w:before="80" w:after="80"/>
              <w:jc w:val="center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2730BF" w:rsidRPr="00D454A1" w:rsidRDefault="002730BF" w:rsidP="00434411">
            <w:pPr>
              <w:spacing w:before="80" w:after="80"/>
              <w:jc w:val="center"/>
            </w:pPr>
          </w:p>
        </w:tc>
        <w:tc>
          <w:tcPr>
            <w:tcW w:w="2835" w:type="dxa"/>
            <w:vAlign w:val="center"/>
          </w:tcPr>
          <w:p w:rsidR="002730BF" w:rsidRPr="00D454A1" w:rsidRDefault="00F6572B" w:rsidP="00434411">
            <w:pPr>
              <w:spacing w:before="80" w:after="80"/>
              <w:jc w:val="center"/>
            </w:pPr>
            <w:r w:rsidRPr="00D454A1">
              <w:t>D</w:t>
            </w:r>
          </w:p>
        </w:tc>
      </w:tr>
    </w:tbl>
    <w:p w:rsidR="00506177" w:rsidRPr="00D454A1" w:rsidRDefault="00506177" w:rsidP="00506177">
      <w:pPr>
        <w:ind w:left="426"/>
      </w:pPr>
    </w:p>
    <w:sectPr w:rsidR="00506177" w:rsidRPr="00D454A1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73B8782-01D2-456D-BB6E-340DDB54E897}"/>
    <w:embedBold r:id="rId2" w:fontKey="{192C148D-EFB0-4C10-90DD-D8A023F86F75}"/>
    <w:embedItalic r:id="rId3" w:fontKey="{218EC39E-104E-475B-AC39-0B61859A03C2}"/>
    <w:embedBoldItalic r:id="rId4" w:fontKey="{5BF877BF-7C2C-40EB-AADD-B3BCCFEBA67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20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36733-CB55-46D0-A318-FCF88D3D4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77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