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FC4" w:rsidRDefault="00812FC4" w:rsidP="008353AB">
      <w:bookmarkStart w:id="0" w:name="_GoBack"/>
      <w:bookmarkEnd w:id="0"/>
    </w:p>
    <w:p w:rsidR="008353AB" w:rsidRPr="00C51459" w:rsidRDefault="008353AB" w:rsidP="008353AB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0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812FC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22</w:t>
                            </w:r>
                          </w:p>
                          <w:p w:rsidR="005F3866" w:rsidRPr="00C51459" w:rsidRDefault="005F3866" w:rsidP="00812FC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Proporcionalidade direta</w:t>
                            </w:r>
                          </w:p>
                          <w:p w:rsidR="005F3866" w:rsidRDefault="005F3866" w:rsidP="008353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3JXyN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812FC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22</w:t>
                      </w:r>
                    </w:p>
                    <w:p w:rsidR="005F3866" w:rsidRPr="00C51459" w:rsidRDefault="005F3866" w:rsidP="00812FC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Proporcionalidade direta</w:t>
                      </w:r>
                    </w:p>
                    <w:p w:rsidR="005F3866" w:rsidRDefault="005F3866" w:rsidP="008353AB"/>
                  </w:txbxContent>
                </v:textbox>
                <w10:anchorlock/>
              </v:roundrect>
            </w:pict>
          </mc:Fallback>
        </mc:AlternateContent>
      </w:r>
    </w:p>
    <w:p w:rsidR="008353AB" w:rsidRPr="00C51459" w:rsidRDefault="008353AB" w:rsidP="00812FC4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8353AB" w:rsidRPr="00C51459" w:rsidRDefault="004C02F0" w:rsidP="000B0297">
      <w:pPr>
        <w:pStyle w:val="1Numerao"/>
        <w:numPr>
          <w:ilvl w:val="0"/>
          <w:numId w:val="46"/>
        </w:numPr>
        <w:rPr>
          <w:noProof w:val="0"/>
        </w:rPr>
      </w:pPr>
      <w:r w:rsidRPr="00C51459">
        <w:rPr>
          <w:noProof w:val="0"/>
        </w:rPr>
        <w:t>A</w:t>
      </w:r>
      <w:r w:rsidR="00A22CFB" w:rsidRPr="00C51459">
        <w:rPr>
          <w:noProof w:val="0"/>
        </w:rPr>
        <w:t xml:space="preserve"> </w:t>
      </w:r>
      <w:r w:rsidR="00812FC4">
        <w:rPr>
          <w:noProof w:val="0"/>
        </w:rPr>
        <w:t>turma do Pedro e da A</w:t>
      </w:r>
      <w:r w:rsidRPr="00C51459">
        <w:rPr>
          <w:noProof w:val="0"/>
        </w:rPr>
        <w:t xml:space="preserve">na preparou travessas com fruta para servir no bar da escola no Dia da </w:t>
      </w:r>
      <w:r w:rsidR="005E5D39" w:rsidRPr="00C51459">
        <w:rPr>
          <w:noProof w:val="0"/>
        </w:rPr>
        <w:t xml:space="preserve">Alimentação </w:t>
      </w:r>
      <w:r w:rsidRPr="00C51459">
        <w:rPr>
          <w:noProof w:val="0"/>
        </w:rPr>
        <w:t>Sa</w:t>
      </w:r>
      <w:r w:rsidR="00812FC4">
        <w:rPr>
          <w:noProof w:val="0"/>
        </w:rPr>
        <w:t>udável. O Pedro e a A</w:t>
      </w:r>
      <w:r w:rsidRPr="00C51459">
        <w:rPr>
          <w:noProof w:val="0"/>
        </w:rPr>
        <w:t>na ficaram responsáveis por preparar peras e maçãs, respetivamente. Observa a figura, que representa a quantidade de travessas com pratos de fruta enfeitadas pelos amigos.</w:t>
      </w:r>
    </w:p>
    <w:p w:rsidR="00F065F2" w:rsidRPr="00C51459" w:rsidRDefault="00A31DFF" w:rsidP="00A31DFF">
      <w:pPr>
        <w:jc w:val="center"/>
      </w:pPr>
      <w:r w:rsidRPr="00C51459">
        <w:rPr>
          <w:noProof/>
        </w:rPr>
        <w:drawing>
          <wp:inline distT="0" distB="0" distL="0" distR="0">
            <wp:extent cx="2552700" cy="892175"/>
            <wp:effectExtent l="0" t="0" r="0" b="3175"/>
            <wp:docPr id="305" name="Picture 305" descr="C:\Users\Tukang Ketik\Desktop\New folder (5)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Tukang Ketik\Desktop\New folder (5)\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1E38" w:rsidRPr="00C51459">
        <w:t xml:space="preserve">    </w:t>
      </w:r>
      <w:r w:rsidR="004D1E38" w:rsidRPr="00C51459">
        <w:rPr>
          <w:noProof/>
        </w:rPr>
        <w:drawing>
          <wp:inline distT="0" distB="0" distL="0" distR="0">
            <wp:extent cx="2040890" cy="929005"/>
            <wp:effectExtent l="0" t="0" r="0" b="4445"/>
            <wp:docPr id="306" name="Picture 306" descr="C:\Users\Tukang Ketik\Desktop\New folder (5)\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Tukang Ketik\Desktop\New folder (5)\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DFF" w:rsidRPr="00C51459" w:rsidRDefault="00E646F1" w:rsidP="00E646F1">
      <w:pPr>
        <w:pStyle w:val="11Numerao"/>
        <w:rPr>
          <w:noProof w:val="0"/>
        </w:rPr>
      </w:pPr>
      <w:r w:rsidRPr="00C51459">
        <w:rPr>
          <w:noProof w:val="0"/>
        </w:rPr>
        <w:t>Indica a razão entre:</w:t>
      </w:r>
    </w:p>
    <w:p w:rsidR="00896609" w:rsidRPr="00C51459" w:rsidRDefault="00D71D41" w:rsidP="000B0297">
      <w:pPr>
        <w:pStyle w:val="11Numerao"/>
        <w:numPr>
          <w:ilvl w:val="0"/>
          <w:numId w:val="47"/>
        </w:numPr>
        <w:rPr>
          <w:noProof w:val="0"/>
        </w:rPr>
      </w:pPr>
      <w:r w:rsidRPr="00C51459">
        <w:rPr>
          <w:noProof w:val="0"/>
        </w:rPr>
        <w:t xml:space="preserve">o número de pratos preparados pelo Pedro e o número de pratos preparados pela Ana; </w:t>
      </w:r>
    </w:p>
    <w:p w:rsidR="008D69E9" w:rsidRPr="00C51459" w:rsidRDefault="00D71D41" w:rsidP="000B0297">
      <w:pPr>
        <w:pStyle w:val="11Numerao"/>
        <w:numPr>
          <w:ilvl w:val="0"/>
          <w:numId w:val="47"/>
        </w:numPr>
        <w:rPr>
          <w:noProof w:val="0"/>
        </w:rPr>
      </w:pPr>
      <w:r w:rsidRPr="00C51459">
        <w:rPr>
          <w:noProof w:val="0"/>
        </w:rPr>
        <w:t>o número de maçãs e o número de peras preparados pelos amigos.</w:t>
      </w:r>
    </w:p>
    <w:p w:rsidR="00385B80" w:rsidRPr="00C51459" w:rsidRDefault="007D0553" w:rsidP="007D0553">
      <w:pPr>
        <w:pStyle w:val="11Numerao"/>
        <w:rPr>
          <w:noProof w:val="0"/>
        </w:rPr>
      </w:pPr>
      <w:r w:rsidRPr="00C51459">
        <w:rPr>
          <w:noProof w:val="0"/>
        </w:rPr>
        <w:t xml:space="preserve">Quantas peras teria de preparar o Pedro a mais para que a razão entre o número de peras e o número de maçãs fosse 1 : 1? Justifica. </w:t>
      </w:r>
    </w:p>
    <w:p w:rsidR="00896609" w:rsidRPr="00C51459" w:rsidRDefault="007D0553" w:rsidP="007D0553">
      <w:pPr>
        <w:pStyle w:val="11Numerao"/>
        <w:rPr>
          <w:noProof w:val="0"/>
        </w:rPr>
      </w:pPr>
      <w:r w:rsidRPr="00C51459">
        <w:rPr>
          <w:noProof w:val="0"/>
        </w:rPr>
        <w:t>A Lúcia também preparou travessas com pratos de maçãs iguais aos pratos preparados pela Ana. Sabendo que 1 : 2 é a razão entre o número de pratos preparados pelo Pedro e pela Lúcia, determina o número de maçãs preparadas pela Lúcia.</w:t>
      </w:r>
    </w:p>
    <w:p w:rsidR="00A10599" w:rsidRPr="00C51459" w:rsidRDefault="00A10599" w:rsidP="00A10599">
      <w:pPr>
        <w:pStyle w:val="1Numerao"/>
        <w:rPr>
          <w:noProof w:val="0"/>
        </w:rPr>
      </w:pPr>
      <w:r w:rsidRPr="00C51459">
        <w:rPr>
          <w:noProof w:val="0"/>
        </w:rPr>
        <w:t xml:space="preserve">Determina o valor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C51459">
        <w:rPr>
          <w:noProof w:val="0"/>
        </w:rPr>
        <w:t xml:space="preserve"> em cada uma das seguintes proporções.</w:t>
      </w:r>
    </w:p>
    <w:p w:rsidR="00A10599" w:rsidRPr="00C51459" w:rsidRDefault="00534F0C" w:rsidP="000B0297">
      <w:pPr>
        <w:pStyle w:val="alineas"/>
        <w:numPr>
          <w:ilvl w:val="0"/>
          <w:numId w:val="48"/>
        </w:numPr>
        <w:tabs>
          <w:tab w:val="left" w:pos="3402"/>
          <w:tab w:val="left" w:pos="3686"/>
          <w:tab w:val="left" w:pos="5954"/>
          <w:tab w:val="left" w:pos="6237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x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35</m:t>
            </m:r>
          </m:den>
        </m:f>
      </m:oMath>
      <w:r w:rsidR="005E71FB" w:rsidRPr="00C51459">
        <w:rPr>
          <w:noProof w:val="0"/>
          <w:lang w:val="pt-PT"/>
        </w:rPr>
        <w:tab/>
      </w:r>
      <w:r w:rsidR="005E71FB" w:rsidRPr="00C51459">
        <w:rPr>
          <w:b/>
          <w:noProof w:val="0"/>
          <w:lang w:val="pt-PT"/>
        </w:rPr>
        <w:t>b)</w:t>
      </w:r>
      <w:r w:rsidR="00812FC4">
        <w:rPr>
          <w:b/>
          <w:noProof w:val="0"/>
          <w:lang w:val="pt-PT"/>
        </w:rPr>
        <w:tab/>
      </w:r>
      <w:r w:rsidR="005E71FB" w:rsidRPr="00C51459">
        <w:rPr>
          <w:noProof w:val="0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x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36</m:t>
            </m:r>
          </m:den>
        </m:f>
      </m:oMath>
      <w:r w:rsidR="00CD0C87" w:rsidRPr="00C51459">
        <w:rPr>
          <w:noProof w:val="0"/>
          <w:lang w:val="pt-PT"/>
        </w:rPr>
        <w:tab/>
      </w:r>
      <w:r w:rsidR="00AF4142" w:rsidRPr="00C51459">
        <w:rPr>
          <w:b/>
          <w:noProof w:val="0"/>
          <w:lang w:val="pt-PT"/>
        </w:rPr>
        <w:t>c)</w:t>
      </w:r>
      <w:r w:rsidR="00812FC4">
        <w:rPr>
          <w:b/>
          <w:noProof w:val="0"/>
          <w:lang w:val="pt-PT"/>
        </w:rPr>
        <w:tab/>
      </w:r>
      <w:r w:rsidR="00AF4142" w:rsidRPr="00C51459">
        <w:rPr>
          <w:noProof w:val="0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10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x</m:t>
            </m:r>
          </m:den>
        </m:f>
      </m:oMath>
    </w:p>
    <w:p w:rsidR="00AF4142" w:rsidRPr="00C51459" w:rsidRDefault="00A143BF" w:rsidP="00841A13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 xml:space="preserve">Averigua </w:t>
      </w:r>
      <w:r w:rsidR="00907596" w:rsidRPr="00C51459">
        <w:rPr>
          <w:noProof w:val="0"/>
        </w:rPr>
        <w:t>se as grandezas representadas nas tabelas seguintes são diretamente proporcionais e, em caso afirmativo, indica a respetiva constante.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04189" w:rsidRPr="00C51459" w:rsidTr="0022115E"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04189" w:rsidRPr="00C51459" w:rsidRDefault="00304189" w:rsidP="005A4FE4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a)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8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9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304189" w:rsidRPr="00C51459" w:rsidRDefault="00304189" w:rsidP="00651672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b)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0,6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12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24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480</w:t>
            </w:r>
          </w:p>
        </w:tc>
      </w:tr>
      <w:tr w:rsidR="00304189" w:rsidRPr="00C51459" w:rsidTr="0022115E"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4,5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7,5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12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13,5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04189" w:rsidRPr="00C51459" w:rsidRDefault="00304189" w:rsidP="005A4FE4">
            <w:pPr>
              <w:spacing w:before="80" w:after="80"/>
              <w:jc w:val="center"/>
            </w:pPr>
            <w:r w:rsidRPr="00C51459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304189" w:rsidRPr="00C51459" w:rsidRDefault="003E7BD0" w:rsidP="005A4FE4">
            <w:pPr>
              <w:spacing w:before="80" w:after="80"/>
              <w:jc w:val="center"/>
            </w:pPr>
            <w:r w:rsidRPr="00C51459">
              <w:t>8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304189" w:rsidRPr="00C51459" w:rsidRDefault="003E7BD0" w:rsidP="005A4FE4">
            <w:pPr>
              <w:spacing w:before="80" w:after="80"/>
              <w:jc w:val="center"/>
            </w:pPr>
            <w:r w:rsidRPr="00C51459">
              <w:t>1,2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304189" w:rsidRPr="00C51459" w:rsidRDefault="003E7BD0" w:rsidP="005A4FE4">
            <w:pPr>
              <w:spacing w:before="80" w:after="80"/>
              <w:jc w:val="center"/>
            </w:pPr>
            <w:r w:rsidRPr="00C51459">
              <w:t>0,4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304189" w:rsidRPr="00C51459" w:rsidRDefault="003E7BD0" w:rsidP="005A4FE4">
            <w:pPr>
              <w:spacing w:before="80" w:after="80"/>
              <w:jc w:val="center"/>
            </w:pPr>
            <w:r w:rsidRPr="00C51459">
              <w:t>0,2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304189" w:rsidRPr="00C51459" w:rsidRDefault="003E7BD0" w:rsidP="005A4FE4">
            <w:pPr>
              <w:spacing w:before="80" w:after="80"/>
              <w:jc w:val="center"/>
            </w:pPr>
            <w:r w:rsidRPr="00C51459">
              <w:t>0,01</w:t>
            </w:r>
          </w:p>
        </w:tc>
      </w:tr>
    </w:tbl>
    <w:p w:rsidR="0064215B" w:rsidRPr="00C51459" w:rsidRDefault="00DC777A" w:rsidP="00841A13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Completa as tabelas sabendo que representam grandezas diretamente proporcionais e indica as respetivas constantes de proporcionalidade.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196F" w:rsidRPr="00C51459" w:rsidTr="00CC24A4"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6196F" w:rsidRPr="00C51459" w:rsidRDefault="00D6196F" w:rsidP="00CC24A4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a)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  <w:r w:rsidRPr="00C51459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100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6196F" w:rsidRPr="00C51459" w:rsidRDefault="008467E9" w:rsidP="00CC24A4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c</w:t>
            </w:r>
            <w:r w:rsidR="00D6196F" w:rsidRPr="00C51459">
              <w:rPr>
                <w:b/>
              </w:rPr>
              <w:t>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  <w:r w:rsidRPr="00C51459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12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24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48</w:t>
            </w:r>
          </w:p>
        </w:tc>
      </w:tr>
      <w:tr w:rsidR="00D6196F" w:rsidRPr="00C51459" w:rsidTr="00CC24A4"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  <w:r w:rsidRPr="00C51459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12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196F" w:rsidRPr="00C51459" w:rsidRDefault="00D6196F" w:rsidP="00CC24A4">
            <w:pPr>
              <w:spacing w:before="80" w:after="80"/>
              <w:jc w:val="center"/>
            </w:pPr>
            <w:r w:rsidRPr="00C51459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D6196F" w:rsidRPr="00C51459" w:rsidRDefault="008467E9" w:rsidP="00CC24A4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D6196F" w:rsidRPr="00C51459" w:rsidRDefault="00D6196F" w:rsidP="00CC24A4">
            <w:pPr>
              <w:spacing w:before="80" w:after="80"/>
              <w:jc w:val="center"/>
            </w:pPr>
          </w:p>
        </w:tc>
      </w:tr>
    </w:tbl>
    <w:p w:rsidR="00DC777A" w:rsidRPr="00C51459" w:rsidRDefault="00DC777A" w:rsidP="00913DC2">
      <w:pPr>
        <w:ind w:left="360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866443" w:rsidRPr="00C51459" w:rsidTr="00CC24A4"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66443" w:rsidRPr="00C51459" w:rsidRDefault="003E2AEB" w:rsidP="00CC24A4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b</w:t>
            </w:r>
            <w:r w:rsidR="00866443" w:rsidRPr="00C51459">
              <w:rPr>
                <w:b/>
              </w:rPr>
              <w:t>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66443" w:rsidRPr="00C51459" w:rsidRDefault="00866443" w:rsidP="00CC24A4">
            <w:pPr>
              <w:spacing w:before="80" w:after="80"/>
              <w:jc w:val="center"/>
            </w:pPr>
            <w:r w:rsidRPr="00C51459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6443" w:rsidRPr="00C51459" w:rsidRDefault="003E2AEB" w:rsidP="00CC24A4">
            <w:pPr>
              <w:spacing w:before="80" w:after="80"/>
              <w:jc w:val="center"/>
            </w:pPr>
            <w:r w:rsidRPr="00C51459"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6443" w:rsidRPr="00C51459" w:rsidRDefault="003E2AEB" w:rsidP="00CC24A4">
            <w:pPr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6443" w:rsidRPr="00C51459" w:rsidRDefault="003E2AEB" w:rsidP="00CC24A4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6443" w:rsidRPr="00C51459" w:rsidRDefault="003E2AEB" w:rsidP="00CC24A4">
            <w:pPr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866443" w:rsidRPr="00C51459" w:rsidRDefault="00866443" w:rsidP="00CC24A4">
            <w:pPr>
              <w:spacing w:before="80" w:after="80"/>
              <w:jc w:val="center"/>
            </w:pPr>
          </w:p>
        </w:tc>
      </w:tr>
      <w:tr w:rsidR="00866443" w:rsidRPr="00C51459" w:rsidTr="00CC24A4"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66443" w:rsidRPr="00C51459" w:rsidRDefault="00866443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66443" w:rsidRPr="00C51459" w:rsidRDefault="00866443" w:rsidP="00CC24A4">
            <w:pPr>
              <w:spacing w:before="80" w:after="80"/>
              <w:jc w:val="center"/>
            </w:pPr>
            <w:r w:rsidRPr="00C51459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866443" w:rsidRPr="00C51459" w:rsidRDefault="00866443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866443" w:rsidRPr="00C51459" w:rsidRDefault="003E2AEB" w:rsidP="00CC24A4">
            <w:pPr>
              <w:spacing w:before="80" w:after="80"/>
              <w:jc w:val="center"/>
            </w:pPr>
            <w:r w:rsidRPr="00C51459">
              <w:t>30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866443" w:rsidRPr="00C51459" w:rsidRDefault="00866443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866443" w:rsidRPr="00C51459" w:rsidRDefault="00866443" w:rsidP="00CC24A4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6443" w:rsidRPr="00C51459" w:rsidRDefault="00287E2C" w:rsidP="00CC24A4">
            <w:pPr>
              <w:spacing w:before="80" w:after="80"/>
              <w:jc w:val="center"/>
            </w:pPr>
            <w:r w:rsidRPr="00C51459">
              <w:t>80</w:t>
            </w:r>
          </w:p>
        </w:tc>
      </w:tr>
    </w:tbl>
    <w:p w:rsidR="00FF0868" w:rsidRPr="00C51459" w:rsidRDefault="00FF0868" w:rsidP="00913DC2">
      <w:pPr>
        <w:ind w:left="360"/>
      </w:pP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871519" w:rsidRPr="00C51459" w:rsidRDefault="00871519">
      <w:pPr>
        <w:spacing w:after="200"/>
      </w:pPr>
    </w:p>
    <w:p w:rsidR="00F97AEF" w:rsidRDefault="00F97AEF" w:rsidP="00F97AEF"/>
    <w:p w:rsidR="00871519" w:rsidRPr="00296608" w:rsidRDefault="00296608" w:rsidP="00296608">
      <w:pPr>
        <w:pStyle w:val="1Numerao"/>
      </w:pPr>
      <w:r w:rsidRPr="00296608">
        <w:drawing>
          <wp:anchor distT="0" distB="0" distL="114300" distR="114300" simplePos="0" relativeHeight="251629056" behindDoc="0" locked="0" layoutInCell="1" allowOverlap="1" wp14:anchorId="083BA30E" wp14:editId="72EB11B8">
            <wp:simplePos x="0" y="0"/>
            <wp:positionH relativeFrom="margin">
              <wp:posOffset>4594225</wp:posOffset>
            </wp:positionH>
            <wp:positionV relativeFrom="margin">
              <wp:posOffset>381635</wp:posOffset>
            </wp:positionV>
            <wp:extent cx="1374775" cy="1895475"/>
            <wp:effectExtent l="0" t="0" r="0" b="9525"/>
            <wp:wrapSquare wrapText="bothSides"/>
            <wp:docPr id="308" name="Picture 308" descr="C:\Users\Tukang Ketik\Desktop\New folder (5)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Tukang Ketik\Desktop\New folder (5)\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8A1" w:rsidRPr="00296608">
        <w:t>O gráfico da figura relaciona a quantidade de cópias que uma fotocopiadora tira com o tempo que demora.</w:t>
      </w:r>
    </w:p>
    <w:p w:rsidR="00EF68A1" w:rsidRPr="00C51459" w:rsidRDefault="00CE76C9" w:rsidP="006A1EE0">
      <w:pPr>
        <w:pStyle w:val="11Numerao"/>
        <w:spacing w:after="160"/>
        <w:ind w:left="788" w:hanging="431"/>
        <w:rPr>
          <w:noProof w:val="0"/>
        </w:rPr>
      </w:pPr>
      <w:r w:rsidRPr="00C51459">
        <w:rPr>
          <w:noProof w:val="0"/>
        </w:rPr>
        <w:t>Preenche a seguinte tabela.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567"/>
        <w:gridCol w:w="567"/>
        <w:gridCol w:w="567"/>
        <w:gridCol w:w="567"/>
        <w:gridCol w:w="567"/>
      </w:tblGrid>
      <w:tr w:rsidR="008A4898" w:rsidRPr="00C51459" w:rsidTr="00BD767A">
        <w:tc>
          <w:tcPr>
            <w:tcW w:w="1587" w:type="dxa"/>
            <w:shd w:val="clear" w:color="auto" w:fill="D9D9D9" w:themeFill="background1" w:themeFillShade="D9"/>
            <w:vAlign w:val="center"/>
          </w:tcPr>
          <w:p w:rsidR="008A4898" w:rsidRPr="00915261" w:rsidRDefault="00490F2A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915261">
              <w:rPr>
                <w:noProof w:val="0"/>
              </w:rPr>
              <w:t>Tempo/minutos</w:t>
            </w:r>
          </w:p>
        </w:tc>
        <w:tc>
          <w:tcPr>
            <w:tcW w:w="567" w:type="dxa"/>
            <w:vAlign w:val="center"/>
          </w:tcPr>
          <w:p w:rsidR="008A4898" w:rsidRPr="00C51459" w:rsidRDefault="004D3C42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C51459">
              <w:rPr>
                <w:noProof w:val="0"/>
              </w:rPr>
              <w:t>1</w:t>
            </w:r>
          </w:p>
        </w:tc>
        <w:tc>
          <w:tcPr>
            <w:tcW w:w="567" w:type="dxa"/>
            <w:vAlign w:val="center"/>
          </w:tcPr>
          <w:p w:rsidR="008A4898" w:rsidRPr="00C51459" w:rsidRDefault="004D3C42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C51459">
              <w:rPr>
                <w:noProof w:val="0"/>
              </w:rPr>
              <w:t>2</w:t>
            </w:r>
          </w:p>
        </w:tc>
        <w:tc>
          <w:tcPr>
            <w:tcW w:w="567" w:type="dxa"/>
            <w:vAlign w:val="center"/>
          </w:tcPr>
          <w:p w:rsidR="008A4898" w:rsidRPr="00C51459" w:rsidRDefault="004D3C42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C51459">
              <w:rPr>
                <w:noProof w:val="0"/>
              </w:rPr>
              <w:t>3</w:t>
            </w:r>
          </w:p>
        </w:tc>
        <w:tc>
          <w:tcPr>
            <w:tcW w:w="567" w:type="dxa"/>
            <w:vAlign w:val="center"/>
          </w:tcPr>
          <w:p w:rsidR="008A4898" w:rsidRPr="00C51459" w:rsidRDefault="004D3C42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C51459">
              <w:rPr>
                <w:noProof w:val="0"/>
              </w:rPr>
              <w:t>4</w:t>
            </w:r>
          </w:p>
        </w:tc>
        <w:tc>
          <w:tcPr>
            <w:tcW w:w="567" w:type="dxa"/>
            <w:vAlign w:val="center"/>
          </w:tcPr>
          <w:p w:rsidR="008A4898" w:rsidRPr="00C51459" w:rsidRDefault="004D3C42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C51459">
              <w:rPr>
                <w:noProof w:val="0"/>
              </w:rPr>
              <w:t>5</w:t>
            </w:r>
          </w:p>
        </w:tc>
      </w:tr>
      <w:tr w:rsidR="008A4898" w:rsidRPr="00C51459" w:rsidTr="00BD767A">
        <w:tc>
          <w:tcPr>
            <w:tcW w:w="1587" w:type="dxa"/>
            <w:shd w:val="clear" w:color="auto" w:fill="D9D9D9" w:themeFill="background1" w:themeFillShade="D9"/>
            <w:vAlign w:val="center"/>
          </w:tcPr>
          <w:p w:rsidR="008A4898" w:rsidRPr="00915261" w:rsidRDefault="004A69D2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915261">
              <w:rPr>
                <w:noProof w:val="0"/>
              </w:rPr>
              <w:t>N.º de cópias</w:t>
            </w:r>
          </w:p>
        </w:tc>
        <w:tc>
          <w:tcPr>
            <w:tcW w:w="567" w:type="dxa"/>
            <w:vAlign w:val="center"/>
          </w:tcPr>
          <w:p w:rsidR="008A4898" w:rsidRPr="00C51459" w:rsidRDefault="008A4898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567" w:type="dxa"/>
            <w:vAlign w:val="center"/>
          </w:tcPr>
          <w:p w:rsidR="008A4898" w:rsidRPr="00C51459" w:rsidRDefault="008A4898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567" w:type="dxa"/>
            <w:vAlign w:val="center"/>
          </w:tcPr>
          <w:p w:rsidR="008A4898" w:rsidRPr="00C51459" w:rsidRDefault="008A4898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567" w:type="dxa"/>
            <w:vAlign w:val="center"/>
          </w:tcPr>
          <w:p w:rsidR="008A4898" w:rsidRPr="00C51459" w:rsidRDefault="008A4898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567" w:type="dxa"/>
            <w:vAlign w:val="center"/>
          </w:tcPr>
          <w:p w:rsidR="008A4898" w:rsidRPr="00C51459" w:rsidRDefault="008A4898" w:rsidP="00490F2A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6372AB" w:rsidRPr="00C51459" w:rsidRDefault="00F6447B" w:rsidP="006A1EE0">
      <w:pPr>
        <w:pStyle w:val="11Numerao"/>
        <w:spacing w:before="160"/>
        <w:ind w:left="788" w:hanging="431"/>
        <w:rPr>
          <w:noProof w:val="0"/>
        </w:rPr>
      </w:pPr>
      <w:r w:rsidRPr="00C51459">
        <w:rPr>
          <w:noProof w:val="0"/>
        </w:rPr>
        <w:t xml:space="preserve">Mostra, com base nos dados da tabela, que o número de cópias é diretamente proporcional ao tempo gasto para as tirar. </w:t>
      </w:r>
    </w:p>
    <w:p w:rsidR="006372AB" w:rsidRPr="00C51459" w:rsidRDefault="00F6447B" w:rsidP="00F6447B">
      <w:pPr>
        <w:pStyle w:val="11Numerao"/>
        <w:rPr>
          <w:noProof w:val="0"/>
        </w:rPr>
      </w:pPr>
      <w:r w:rsidRPr="00C51459">
        <w:rPr>
          <w:noProof w:val="0"/>
        </w:rPr>
        <w:t xml:space="preserve">Indica a constante de proporcionalidade e interpreta o seu valor no contexto do problema. </w:t>
      </w:r>
    </w:p>
    <w:p w:rsidR="00CE76C9" w:rsidRPr="00C51459" w:rsidRDefault="00F6447B" w:rsidP="00F6447B">
      <w:pPr>
        <w:pStyle w:val="11Numerao"/>
        <w:rPr>
          <w:noProof w:val="0"/>
        </w:rPr>
      </w:pPr>
      <w:r w:rsidRPr="00C51459">
        <w:rPr>
          <w:noProof w:val="0"/>
        </w:rPr>
        <w:t>Quantas cópias tiraria esta máquina durante 4 horas de trabalho? Apresenta todos os cálculos efetuados.</w:t>
      </w:r>
    </w:p>
    <w:p w:rsidR="006372AB" w:rsidRPr="00C51459" w:rsidRDefault="00296608" w:rsidP="00F9680F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20864" behindDoc="0" locked="0" layoutInCell="1" allowOverlap="1" wp14:anchorId="0B2F5584" wp14:editId="31F05636">
            <wp:simplePos x="0" y="0"/>
            <wp:positionH relativeFrom="margin">
              <wp:posOffset>4985385</wp:posOffset>
            </wp:positionH>
            <wp:positionV relativeFrom="margin">
              <wp:posOffset>2864485</wp:posOffset>
            </wp:positionV>
            <wp:extent cx="906780" cy="1265555"/>
            <wp:effectExtent l="0" t="0" r="7620" b="0"/>
            <wp:wrapSquare wrapText="bothSides"/>
            <wp:docPr id="309" name="Picture 309" descr="C:\Users\Tukang Ketik\Desktop\New folder (5)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Tukang Ketik\Desktop\New folder (5)\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80F" w:rsidRPr="00C51459">
        <w:rPr>
          <w:noProof w:val="0"/>
        </w:rPr>
        <w:t>Se dois quilogramas de laranjas custarem 1,50 €, quanto custarão 5 kg? E 12 kg?</w:t>
      </w:r>
    </w:p>
    <w:p w:rsidR="00504EAF" w:rsidRPr="00C51459" w:rsidRDefault="00504EAF" w:rsidP="00504EAF"/>
    <w:p w:rsidR="00FA0C17" w:rsidRPr="00C51459" w:rsidRDefault="00FA0C17" w:rsidP="00504EAF"/>
    <w:p w:rsidR="00FA0C17" w:rsidRPr="00C51459" w:rsidRDefault="00FA0C17" w:rsidP="00504EAF"/>
    <w:p w:rsidR="00FA0C17" w:rsidRPr="00C51459" w:rsidRDefault="00FA0C17" w:rsidP="00504EAF"/>
    <w:p w:rsidR="00FA0C17" w:rsidRPr="00C51459" w:rsidRDefault="00296608" w:rsidP="00FA0C17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23936" behindDoc="0" locked="0" layoutInCell="1" allowOverlap="1" wp14:anchorId="5B3A937F" wp14:editId="71394620">
            <wp:simplePos x="0" y="0"/>
            <wp:positionH relativeFrom="margin">
              <wp:posOffset>5113655</wp:posOffset>
            </wp:positionH>
            <wp:positionV relativeFrom="margin">
              <wp:posOffset>4188460</wp:posOffset>
            </wp:positionV>
            <wp:extent cx="855980" cy="1631315"/>
            <wp:effectExtent l="0" t="0" r="1270" b="6985"/>
            <wp:wrapSquare wrapText="bothSides"/>
            <wp:docPr id="310" name="Picture 310" descr="C:\Users\Tukang Ketik\Desktop\New folder (5)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Tukang Ketik\Desktop\New folder (5)\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0C17" w:rsidRPr="00C51459">
        <w:rPr>
          <w:noProof w:val="0"/>
        </w:rPr>
        <w:t>Um ciclista percorre 75 km em 2 horas. Se mantiver a velocidade média, quantos quilómetros percorrerá em 3 horas e 30 minutos?</w:t>
      </w:r>
    </w:p>
    <w:p w:rsidR="00FA0C17" w:rsidRPr="00C51459" w:rsidRDefault="00FA0C17" w:rsidP="00360FB4"/>
    <w:p w:rsidR="00360FB4" w:rsidRPr="00C51459" w:rsidRDefault="00360FB4" w:rsidP="00360FB4"/>
    <w:p w:rsidR="00360FB4" w:rsidRPr="00C51459" w:rsidRDefault="00360FB4" w:rsidP="00360FB4"/>
    <w:p w:rsidR="00360FB4" w:rsidRPr="00C51459" w:rsidRDefault="00360FB4" w:rsidP="00360FB4"/>
    <w:p w:rsidR="00360FB4" w:rsidRPr="00C51459" w:rsidRDefault="00360FB4" w:rsidP="00360FB4"/>
    <w:p w:rsidR="00360FB4" w:rsidRPr="00C51459" w:rsidRDefault="00296608" w:rsidP="002417CB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24960" behindDoc="0" locked="0" layoutInCell="1" allowOverlap="1" wp14:anchorId="5C87043E" wp14:editId="42BA9BE2">
            <wp:simplePos x="0" y="0"/>
            <wp:positionH relativeFrom="margin">
              <wp:posOffset>4003040</wp:posOffset>
            </wp:positionH>
            <wp:positionV relativeFrom="margin">
              <wp:posOffset>5964555</wp:posOffset>
            </wp:positionV>
            <wp:extent cx="1967865" cy="1287780"/>
            <wp:effectExtent l="0" t="0" r="0" b="7620"/>
            <wp:wrapSquare wrapText="bothSides"/>
            <wp:docPr id="311" name="Picture 311" descr="C:\Users\Tukang Ketik\Desktop\New folder (5)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Tukang Ketik\Desktop\New folder (5)\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17CB" w:rsidRPr="00C51459">
        <w:rPr>
          <w:noProof w:val="0"/>
        </w:rPr>
        <w:t xml:space="preserve">O </w:t>
      </w:r>
      <w:r w:rsidR="000F67EC" w:rsidRPr="00C51459">
        <w:rPr>
          <w:noProof w:val="0"/>
        </w:rPr>
        <w:t xml:space="preserve">Rodrigo </w:t>
      </w:r>
      <w:r w:rsidR="002417CB" w:rsidRPr="00C51459">
        <w:rPr>
          <w:noProof w:val="0"/>
        </w:rPr>
        <w:t xml:space="preserve">tem muitos amigos. Dos seus </w:t>
      </w:r>
      <w:r>
        <w:rPr>
          <w:noProof w:val="0"/>
        </w:rPr>
        <w:t>amigos, 80</w:t>
      </w:r>
      <w:r w:rsidR="002417CB" w:rsidRPr="00C51459">
        <w:rPr>
          <w:noProof w:val="0"/>
        </w:rPr>
        <w:t xml:space="preserve">% são rapazes e 10 são raparigas. Quantos amigos tem o </w:t>
      </w:r>
      <w:r w:rsidR="000F67EC" w:rsidRPr="00C51459">
        <w:rPr>
          <w:noProof w:val="0"/>
        </w:rPr>
        <w:t>Rodrigo</w:t>
      </w:r>
      <w:r w:rsidR="002417CB" w:rsidRPr="00C51459">
        <w:rPr>
          <w:noProof w:val="0"/>
        </w:rPr>
        <w:t>?</w:t>
      </w:r>
    </w:p>
    <w:p w:rsidR="004503D2" w:rsidRPr="00C51459" w:rsidRDefault="004503D2" w:rsidP="004503D2"/>
    <w:p w:rsidR="00245EBF" w:rsidRPr="00C51459" w:rsidRDefault="00245EBF" w:rsidP="004503D2"/>
    <w:p w:rsidR="00245EBF" w:rsidRPr="00C51459" w:rsidRDefault="00245EBF" w:rsidP="004503D2"/>
    <w:p w:rsidR="00245EBF" w:rsidRPr="00C51459" w:rsidRDefault="00245EBF" w:rsidP="004503D2"/>
    <w:p w:rsidR="00245EBF" w:rsidRPr="00C51459" w:rsidRDefault="00C765C3" w:rsidP="00C765C3">
      <w:pPr>
        <w:pStyle w:val="1Numerao"/>
        <w:rPr>
          <w:noProof w:val="0"/>
        </w:rPr>
      </w:pPr>
      <w:r w:rsidRPr="00C51459">
        <w:rPr>
          <w:noProof w:val="0"/>
        </w:rPr>
        <w:t xml:space="preserve">O Henrique comprou uns ténis em saldo. Os ténis estavam marcados a </w:t>
      </w:r>
      <w:r w:rsidR="00296608">
        <w:rPr>
          <w:noProof w:val="0"/>
        </w:rPr>
        <w:t>60 € e tinham um desconto de 15</w:t>
      </w:r>
      <w:r w:rsidRPr="00C51459">
        <w:rPr>
          <w:noProof w:val="0"/>
        </w:rPr>
        <w:t>%. Quanto custaram os ténis?</w:t>
      </w:r>
    </w:p>
    <w:p w:rsidR="00C765C3" w:rsidRPr="00C51459" w:rsidRDefault="00CD2720" w:rsidP="00CD2720">
      <w:pPr>
        <w:pStyle w:val="1Numerao"/>
        <w:rPr>
          <w:noProof w:val="0"/>
        </w:rPr>
      </w:pPr>
      <w:r w:rsidRPr="00C51459">
        <w:rPr>
          <w:noProof w:val="0"/>
        </w:rPr>
        <w:t xml:space="preserve">O retângulo </w:t>
      </w:r>
      <w:r w:rsidR="00296608">
        <w:rPr>
          <w:noProof w:val="0"/>
        </w:rPr>
        <w:t xml:space="preserve">A </w:t>
      </w:r>
      <w:r w:rsidRPr="00C51459">
        <w:rPr>
          <w:noProof w:val="0"/>
        </w:rPr>
        <w:t xml:space="preserve">tem comprimento igual a 10 cm e largura igual a 6 </w:t>
      </w:r>
      <w:r w:rsidR="00296608">
        <w:rPr>
          <w:noProof w:val="0"/>
        </w:rPr>
        <w:t>cm, e o retângulo B tem mais 10</w:t>
      </w:r>
      <w:r w:rsidRPr="00C51459">
        <w:rPr>
          <w:noProof w:val="0"/>
        </w:rPr>
        <w:t xml:space="preserve">% do comprimento do retângulo </w:t>
      </w:r>
      <w:r w:rsidR="00296608">
        <w:rPr>
          <w:noProof w:val="0"/>
        </w:rPr>
        <w:t>A e menos 10</w:t>
      </w:r>
      <w:r w:rsidRPr="00C51459">
        <w:rPr>
          <w:noProof w:val="0"/>
        </w:rPr>
        <w:t xml:space="preserve">% da largura do retângulo </w:t>
      </w:r>
      <w:r w:rsidR="00296608" w:rsidRPr="00C51459">
        <w:rPr>
          <w:noProof w:val="0"/>
        </w:rPr>
        <w:t>A.</w:t>
      </w:r>
    </w:p>
    <w:p w:rsidR="00282DE1" w:rsidRPr="00C51459" w:rsidRDefault="00D95222" w:rsidP="00D95222">
      <w:pPr>
        <w:pStyle w:val="11Numerao"/>
        <w:rPr>
          <w:noProof w:val="0"/>
        </w:rPr>
      </w:pPr>
      <w:r w:rsidRPr="00C51459">
        <w:rPr>
          <w:noProof w:val="0"/>
        </w:rPr>
        <w:t>Indi</w:t>
      </w:r>
      <w:r w:rsidR="000F67EC">
        <w:rPr>
          <w:noProof w:val="0"/>
        </w:rPr>
        <w:t>ca as dimensões do retângulo B.</w:t>
      </w:r>
    </w:p>
    <w:p w:rsidR="00D95222" w:rsidRPr="00C51459" w:rsidRDefault="00D95222" w:rsidP="00D95222">
      <w:pPr>
        <w:pStyle w:val="11Numerao"/>
        <w:rPr>
          <w:noProof w:val="0"/>
        </w:rPr>
      </w:pPr>
      <w:r w:rsidRPr="00C51459">
        <w:rPr>
          <w:noProof w:val="0"/>
        </w:rPr>
        <w:t>Determina a área de cada um dos retângulos.</w:t>
      </w:r>
    </w:p>
    <w:p w:rsidR="00282DE1" w:rsidRPr="00C51459" w:rsidRDefault="00282DE1" w:rsidP="00282DE1"/>
    <w:sectPr w:rsidR="00282DE1" w:rsidRPr="00C51459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81E6640-440E-4225-B261-9170EE9B4CD1}"/>
    <w:embedBold r:id="rId2" w:fontKey="{0E579AA7-AE04-45B9-B00C-06E78962276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11F69F47-18C4-47F7-8451-936D789E318F}"/>
    <w:embedBoldItalic r:id="rId4" w:subsetted="1" w:fontKey="{6BD6018C-0B61-4AF3-A195-EC0EE8ABE95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0C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E32CA-0627-427D-B324-C266A479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423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