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FD0" w:rsidRDefault="00F24FD0" w:rsidP="001C2A2E">
      <w:bookmarkStart w:id="0" w:name="_GoBack"/>
      <w:bookmarkEnd w:id="0"/>
    </w:p>
    <w:p w:rsidR="001C2A2E" w:rsidRPr="00C51459" w:rsidRDefault="001C2A2E" w:rsidP="001C2A2E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11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5F7103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25</w:t>
                            </w:r>
                          </w:p>
                          <w:p w:rsidR="005F3866" w:rsidRPr="00C51459" w:rsidRDefault="005F3866" w:rsidP="005F7103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Grandezas diretamente proporcionais</w:t>
                            </w:r>
                          </w:p>
                          <w:p w:rsidR="005F3866" w:rsidRDefault="005F3866" w:rsidP="001C2A2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F25mBK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5F7103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25</w:t>
                      </w:r>
                    </w:p>
                    <w:p w:rsidR="005F3866" w:rsidRPr="00C51459" w:rsidRDefault="005F3866" w:rsidP="005F7103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Grandezas diretamente proporcionais</w:t>
                      </w:r>
                    </w:p>
                    <w:p w:rsidR="005F3866" w:rsidRDefault="005F3866" w:rsidP="001C2A2E"/>
                  </w:txbxContent>
                </v:textbox>
                <w10:anchorlock/>
              </v:roundrect>
            </w:pict>
          </mc:Fallback>
        </mc:AlternateContent>
      </w:r>
    </w:p>
    <w:p w:rsidR="001C2A2E" w:rsidRDefault="001C2A2E" w:rsidP="00F24FD0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1C2A2E" w:rsidRPr="00C51459" w:rsidRDefault="00965F84" w:rsidP="000B0297">
      <w:pPr>
        <w:pStyle w:val="1Numerao"/>
        <w:numPr>
          <w:ilvl w:val="0"/>
          <w:numId w:val="50"/>
        </w:numPr>
        <w:spacing w:after="120"/>
        <w:ind w:left="357" w:hanging="357"/>
        <w:rPr>
          <w:noProof w:val="0"/>
        </w:rPr>
      </w:pPr>
      <w:r w:rsidRPr="00C51459">
        <w:rPr>
          <w:noProof w:val="0"/>
        </w:rPr>
        <w:t>Completa a tabela seguinte.</w:t>
      </w:r>
    </w:p>
    <w:tbl>
      <w:tblPr>
        <w:tblStyle w:val="Tabelacomgrelha"/>
        <w:tblW w:w="0" w:type="auto"/>
        <w:tblInd w:w="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630"/>
        <w:gridCol w:w="4637"/>
      </w:tblGrid>
      <w:tr w:rsidR="00A70C79" w:rsidRPr="00F45F07" w:rsidTr="00DF0426">
        <w:tc>
          <w:tcPr>
            <w:tcW w:w="4630" w:type="dxa"/>
            <w:shd w:val="clear" w:color="auto" w:fill="D9D9D9" w:themeFill="background1" w:themeFillShade="D9"/>
            <w:vAlign w:val="center"/>
          </w:tcPr>
          <w:p w:rsidR="00A70C79" w:rsidRPr="00F45F07" w:rsidRDefault="00027A1F" w:rsidP="00FC2F95">
            <w:pPr>
              <w:spacing w:before="80" w:after="80"/>
              <w:jc w:val="center"/>
            </w:pPr>
            <w:r w:rsidRPr="00F45F07">
              <w:t>Razão</w:t>
            </w:r>
          </w:p>
        </w:tc>
        <w:tc>
          <w:tcPr>
            <w:tcW w:w="4637" w:type="dxa"/>
            <w:shd w:val="clear" w:color="auto" w:fill="D9D9D9" w:themeFill="background1" w:themeFillShade="D9"/>
            <w:vAlign w:val="center"/>
          </w:tcPr>
          <w:p w:rsidR="00A70C79" w:rsidRPr="00F45F07" w:rsidRDefault="00027A1F" w:rsidP="00FC2F95">
            <w:pPr>
              <w:spacing w:before="80" w:after="80"/>
              <w:jc w:val="center"/>
            </w:pPr>
            <w:r w:rsidRPr="00F45F07">
              <w:t>Leitura</w:t>
            </w:r>
          </w:p>
        </w:tc>
      </w:tr>
      <w:tr w:rsidR="00A70C79" w:rsidRPr="00C51459" w:rsidTr="00AA17CA">
        <w:trPr>
          <w:trHeight w:val="567"/>
        </w:trPr>
        <w:tc>
          <w:tcPr>
            <w:tcW w:w="4630" w:type="dxa"/>
            <w:vAlign w:val="center"/>
          </w:tcPr>
          <w:p w:rsidR="00A70C79" w:rsidRPr="00F24FD0" w:rsidRDefault="007C71A0" w:rsidP="00FC2F95">
            <w:pPr>
              <w:spacing w:before="80" w:after="80"/>
              <w:jc w:val="center"/>
              <w:rPr>
                <w:sz w:val="22"/>
                <w:szCs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Cs w:val="22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4637" w:type="dxa"/>
            <w:vAlign w:val="center"/>
          </w:tcPr>
          <w:p w:rsidR="00A70C79" w:rsidRPr="00C51459" w:rsidRDefault="00A70C79" w:rsidP="00FC2F95">
            <w:pPr>
              <w:spacing w:before="80" w:after="80"/>
              <w:jc w:val="center"/>
            </w:pPr>
          </w:p>
        </w:tc>
      </w:tr>
      <w:tr w:rsidR="00A70C79" w:rsidRPr="00C51459" w:rsidTr="00AA17CA">
        <w:trPr>
          <w:trHeight w:val="567"/>
        </w:trPr>
        <w:tc>
          <w:tcPr>
            <w:tcW w:w="4630" w:type="dxa"/>
            <w:vAlign w:val="center"/>
          </w:tcPr>
          <w:p w:rsidR="00A70C79" w:rsidRPr="00C51459" w:rsidRDefault="00A70C79" w:rsidP="00FC2F95">
            <w:pPr>
              <w:spacing w:before="80" w:after="80"/>
              <w:jc w:val="center"/>
            </w:pPr>
          </w:p>
        </w:tc>
        <w:tc>
          <w:tcPr>
            <w:tcW w:w="4637" w:type="dxa"/>
            <w:vAlign w:val="center"/>
          </w:tcPr>
          <w:p w:rsidR="00A70C79" w:rsidRPr="00C51459" w:rsidRDefault="00F746B2" w:rsidP="00FC2F95">
            <w:pPr>
              <w:spacing w:before="80" w:after="80"/>
              <w:jc w:val="center"/>
            </w:pPr>
            <w:r w:rsidRPr="00C51459">
              <w:t>Cinco está para sete.</w:t>
            </w:r>
          </w:p>
        </w:tc>
      </w:tr>
      <w:tr w:rsidR="00A70C79" w:rsidRPr="00C51459" w:rsidTr="00AA17CA">
        <w:trPr>
          <w:trHeight w:val="567"/>
        </w:trPr>
        <w:tc>
          <w:tcPr>
            <w:tcW w:w="4630" w:type="dxa"/>
            <w:vAlign w:val="center"/>
          </w:tcPr>
          <w:p w:rsidR="00A70C79" w:rsidRPr="00F24FD0" w:rsidRDefault="007C71A0" w:rsidP="00B4796D">
            <w:pPr>
              <w:spacing w:before="80" w:after="80"/>
              <w:jc w:val="center"/>
              <w:rPr>
                <w:sz w:val="22"/>
                <w:szCs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Cs w:val="22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4637" w:type="dxa"/>
            <w:vAlign w:val="center"/>
          </w:tcPr>
          <w:p w:rsidR="00A70C79" w:rsidRPr="00C51459" w:rsidRDefault="00A70C79" w:rsidP="00FC2F95">
            <w:pPr>
              <w:spacing w:before="80" w:after="80"/>
              <w:jc w:val="center"/>
            </w:pPr>
          </w:p>
        </w:tc>
      </w:tr>
      <w:tr w:rsidR="00A70C79" w:rsidRPr="00C51459" w:rsidTr="00AA17CA">
        <w:trPr>
          <w:trHeight w:val="567"/>
        </w:trPr>
        <w:tc>
          <w:tcPr>
            <w:tcW w:w="4630" w:type="dxa"/>
            <w:vAlign w:val="center"/>
          </w:tcPr>
          <w:p w:rsidR="00A70C79" w:rsidRPr="00C51459" w:rsidRDefault="00A70C79" w:rsidP="00FC2F95">
            <w:pPr>
              <w:spacing w:before="80" w:after="80"/>
              <w:jc w:val="center"/>
            </w:pPr>
          </w:p>
        </w:tc>
        <w:tc>
          <w:tcPr>
            <w:tcW w:w="4637" w:type="dxa"/>
            <w:vAlign w:val="center"/>
          </w:tcPr>
          <w:p w:rsidR="00A70C79" w:rsidRPr="00C51459" w:rsidRDefault="004F32EF" w:rsidP="00FC2F95">
            <w:pPr>
              <w:spacing w:before="80" w:after="80"/>
              <w:jc w:val="center"/>
            </w:pPr>
            <w:r w:rsidRPr="00C51459">
              <w:t>Sete está para catorze.</w:t>
            </w:r>
          </w:p>
        </w:tc>
      </w:tr>
      <w:tr w:rsidR="00A70C79" w:rsidRPr="00C51459" w:rsidTr="00AA17CA">
        <w:trPr>
          <w:trHeight w:val="567"/>
        </w:trPr>
        <w:tc>
          <w:tcPr>
            <w:tcW w:w="4630" w:type="dxa"/>
            <w:vAlign w:val="center"/>
          </w:tcPr>
          <w:p w:rsidR="00A70C79" w:rsidRPr="00F24FD0" w:rsidRDefault="007C71A0" w:rsidP="00B4796D">
            <w:pPr>
              <w:spacing w:before="80" w:after="80"/>
              <w:jc w:val="center"/>
              <w:rPr>
                <w:sz w:val="22"/>
                <w:szCs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Cs w:val="22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4637" w:type="dxa"/>
            <w:vAlign w:val="center"/>
          </w:tcPr>
          <w:p w:rsidR="00A70C79" w:rsidRPr="00C51459" w:rsidRDefault="00A70C79" w:rsidP="00FC2F95">
            <w:pPr>
              <w:spacing w:before="80" w:after="80"/>
              <w:jc w:val="center"/>
            </w:pPr>
          </w:p>
        </w:tc>
      </w:tr>
    </w:tbl>
    <w:p w:rsidR="00C7400A" w:rsidRPr="0017747E" w:rsidRDefault="00DF0426" w:rsidP="00DF0426">
      <w:pPr>
        <w:pStyle w:val="1Numerao"/>
        <w:rPr>
          <w:noProof w:val="0"/>
        </w:rPr>
      </w:pPr>
      <w:r w:rsidRPr="0017747E">
        <w:rPr>
          <w:noProof w:val="0"/>
        </w:rPr>
        <w:t>Com as seguintes razões podem formar-se três proporções. Descobre-as.</w:t>
      </w:r>
    </w:p>
    <w:p w:rsidR="00DF0426" w:rsidRPr="00C17437" w:rsidRDefault="007C71A0" w:rsidP="00DF0426">
      <w:pPr>
        <w:jc w:val="center"/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  <m:r>
            <m:rPr>
              <m:nor/>
            </m:rPr>
            <m:t>;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6</m:t>
              </m:r>
            </m:den>
          </m:f>
          <m:r>
            <m:rPr>
              <m:nor/>
            </m:rPr>
            <m:t>;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12</m:t>
              </m:r>
            </m:num>
            <m:den>
              <m:r>
                <w:rPr>
                  <w:rFonts w:ascii="Cambria Math" w:hAnsi="Cambria Math"/>
                </w:rPr>
                <m:t>20</m:t>
              </m:r>
            </m:den>
          </m:f>
          <m:r>
            <m:rPr>
              <m:nor/>
            </m:rPr>
            <m:t>;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12</m:t>
              </m:r>
            </m:num>
            <m:den>
              <m:r>
                <w:rPr>
                  <w:rFonts w:ascii="Cambria Math" w:hAnsi="Cambria Math"/>
                </w:rPr>
                <m:t>18</m:t>
              </m:r>
            </m:den>
          </m:f>
          <m:r>
            <m:rPr>
              <m:nor/>
            </m:rPr>
            <m:t>;</m:t>
          </m:r>
          <m:r>
            <w:rPr>
              <w:rFonts w:ascii="Cambria Math" w:eastAsiaTheme="minorEastAsia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nor/>
            </m:rPr>
            <m:t>;</m:t>
          </m:r>
          <m: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8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m:rPr>
              <m:nor/>
            </m:rPr>
            <m:t>;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9</m:t>
              </m:r>
            </m:den>
          </m:f>
          <m:r>
            <m:rPr>
              <m:nor/>
            </m:rPr>
            <m:t>;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15</m:t>
              </m:r>
            </m:num>
            <m:den>
              <m:r>
                <w:rPr>
                  <w:rFonts w:ascii="Cambria Math" w:hAnsi="Cambria Math"/>
                </w:rPr>
                <m:t>23</m:t>
              </m:r>
            </m:den>
          </m:f>
        </m:oMath>
      </m:oMathPara>
    </w:p>
    <w:p w:rsidR="00BA03F4" w:rsidRPr="00C51459" w:rsidRDefault="00F65B81" w:rsidP="00F65B81">
      <w:pPr>
        <w:pStyle w:val="1Numerao"/>
        <w:rPr>
          <w:noProof w:val="0"/>
        </w:rPr>
      </w:pPr>
      <w:r w:rsidRPr="00C51459">
        <w:rPr>
          <w:noProof w:val="0"/>
        </w:rPr>
        <w:t>O Tiago mede 165 cm e o pai, 175 cm. Indica a razão entre:</w:t>
      </w:r>
    </w:p>
    <w:p w:rsidR="00F65B81" w:rsidRPr="00C51459" w:rsidRDefault="003C6BE7" w:rsidP="000B0297">
      <w:pPr>
        <w:pStyle w:val="alineas"/>
        <w:numPr>
          <w:ilvl w:val="0"/>
          <w:numId w:val="51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a altura do Tiago e do pai;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b)</w:t>
      </w:r>
      <w:r w:rsidR="00842C1A">
        <w:rPr>
          <w:noProof w:val="0"/>
          <w:lang w:val="pt-PT"/>
        </w:rPr>
        <w:tab/>
      </w:r>
      <w:r w:rsidRPr="00C51459">
        <w:rPr>
          <w:noProof w:val="0"/>
          <w:lang w:val="pt-PT"/>
        </w:rPr>
        <w:t>a altura do pai e do Tiago.</w:t>
      </w:r>
    </w:p>
    <w:p w:rsidR="003C6BE7" w:rsidRPr="00C51459" w:rsidRDefault="00015AB4" w:rsidP="00015AB4">
      <w:pPr>
        <w:pStyle w:val="1Numerao"/>
        <w:rPr>
          <w:noProof w:val="0"/>
        </w:rPr>
      </w:pPr>
      <w:r w:rsidRPr="00C51459">
        <w:rPr>
          <w:noProof w:val="0"/>
        </w:rPr>
        <w:t>Descobre o termo que falta em cada uma das proporções.</w:t>
      </w:r>
    </w:p>
    <w:p w:rsidR="00015AB4" w:rsidRPr="00C51459" w:rsidRDefault="007C71A0" w:rsidP="000B0297">
      <w:pPr>
        <w:pStyle w:val="alineas"/>
        <w:numPr>
          <w:ilvl w:val="0"/>
          <w:numId w:val="52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den>
        </m:f>
        <m:r>
          <w:rPr>
            <w:rFonts w:ascii="Cambria Math" w:hAnsi="Cambria Math"/>
            <w:noProof w:val="0"/>
            <w:sz w:val="22"/>
            <w:szCs w:val="22"/>
            <w:lang w:val="pt-PT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6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a</m:t>
            </m:r>
          </m:den>
        </m:f>
      </m:oMath>
      <w:r w:rsidR="00D3036D" w:rsidRPr="00C51459">
        <w:rPr>
          <w:noProof w:val="0"/>
          <w:lang w:val="pt-PT"/>
        </w:rPr>
        <w:tab/>
      </w:r>
      <w:r w:rsidR="00D3036D" w:rsidRPr="00C51459">
        <w:rPr>
          <w:b/>
          <w:noProof w:val="0"/>
          <w:lang w:val="pt-PT"/>
        </w:rPr>
        <w:t>c)</w:t>
      </w:r>
      <w:r w:rsidR="00842C1A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c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den>
        </m:f>
        <m:r>
          <w:rPr>
            <w:rFonts w:ascii="Cambria Math" w:hAnsi="Cambria Math"/>
            <w:noProof w:val="0"/>
            <w:sz w:val="22"/>
            <w:szCs w:val="22"/>
            <w:lang w:val="pt-PT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8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den>
        </m:f>
      </m:oMath>
    </w:p>
    <w:p w:rsidR="00C44A14" w:rsidRPr="00C51459" w:rsidRDefault="007C71A0" w:rsidP="000B0297">
      <w:pPr>
        <w:pStyle w:val="alineas"/>
        <w:numPr>
          <w:ilvl w:val="0"/>
          <w:numId w:val="52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6</m:t>
            </m:r>
          </m:den>
        </m:f>
        <m:r>
          <w:rPr>
            <w:rFonts w:ascii="Cambria Math" w:hAnsi="Cambria Math"/>
            <w:noProof w:val="0"/>
            <w:sz w:val="22"/>
            <w:szCs w:val="22"/>
            <w:lang w:val="pt-PT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b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12</m:t>
            </m:r>
          </m:den>
        </m:f>
      </m:oMath>
      <w:r w:rsidR="0019649C" w:rsidRPr="00C51459">
        <w:rPr>
          <w:noProof w:val="0"/>
          <w:lang w:val="pt-PT"/>
        </w:rPr>
        <w:tab/>
      </w:r>
      <w:r w:rsidR="0019649C" w:rsidRPr="00C51459">
        <w:rPr>
          <w:b/>
          <w:noProof w:val="0"/>
          <w:lang w:val="pt-PT"/>
        </w:rPr>
        <w:t>d)</w:t>
      </w:r>
      <w:r w:rsidR="00842C1A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27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d</m:t>
            </m:r>
          </m:den>
        </m:f>
        <m:r>
          <w:rPr>
            <w:rFonts w:ascii="Cambria Math" w:hAnsi="Cambria Math"/>
            <w:noProof w:val="0"/>
            <w:sz w:val="22"/>
            <w:szCs w:val="22"/>
            <w:lang w:val="pt-PT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12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12</m:t>
            </m:r>
          </m:den>
        </m:f>
      </m:oMath>
    </w:p>
    <w:p w:rsidR="00DA11CC" w:rsidRPr="00C51459" w:rsidRDefault="0017747E" w:rsidP="00C43574">
      <w:pPr>
        <w:pStyle w:val="1Numerao"/>
        <w:rPr>
          <w:noProof w:val="0"/>
        </w:rPr>
      </w:pPr>
      <w:r w:rsidRPr="00C51459">
        <w:drawing>
          <wp:anchor distT="0" distB="0" distL="114300" distR="114300" simplePos="0" relativeHeight="251649536" behindDoc="0" locked="0" layoutInCell="1" allowOverlap="1" wp14:anchorId="45FF00F2" wp14:editId="62D42FE2">
            <wp:simplePos x="0" y="0"/>
            <wp:positionH relativeFrom="margin">
              <wp:posOffset>5203825</wp:posOffset>
            </wp:positionH>
            <wp:positionV relativeFrom="margin">
              <wp:posOffset>6362700</wp:posOffset>
            </wp:positionV>
            <wp:extent cx="764540" cy="1323975"/>
            <wp:effectExtent l="0" t="0" r="0" b="9525"/>
            <wp:wrapSquare wrapText="bothSides"/>
            <wp:docPr id="322" name="Picture 322" descr="C:\Users\Tukang Ketik\Desktop\New folder (6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kang Ketik\Desktop\New folder (6)\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43574" w:rsidRPr="00C51459">
        <w:rPr>
          <w:noProof w:val="0"/>
        </w:rPr>
        <w:t>A</w:t>
      </w:r>
      <w:r w:rsidR="005F7103">
        <w:rPr>
          <w:noProof w:val="0"/>
        </w:rPr>
        <w:t xml:space="preserve"> idade do R</w:t>
      </w:r>
      <w:r w:rsidR="00C43574" w:rsidRPr="00C51459">
        <w:rPr>
          <w:noProof w:val="0"/>
        </w:rPr>
        <w:t>ui está para a idade da a</w:t>
      </w:r>
      <w:r w:rsidR="005F7103">
        <w:rPr>
          <w:noProof w:val="0"/>
        </w:rPr>
        <w:t>vó assim como 2 está para 9. O R</w:t>
      </w:r>
      <w:r w:rsidR="00C43574" w:rsidRPr="00C51459">
        <w:rPr>
          <w:noProof w:val="0"/>
        </w:rPr>
        <w:t>ui tem 1</w:t>
      </w:r>
      <w:r w:rsidR="005F7103">
        <w:rPr>
          <w:noProof w:val="0"/>
        </w:rPr>
        <w:t>2 anos. Que idade tem a avó do R</w:t>
      </w:r>
      <w:r w:rsidR="00C43574" w:rsidRPr="00C51459">
        <w:rPr>
          <w:noProof w:val="0"/>
        </w:rPr>
        <w:t>ui?</w:t>
      </w:r>
    </w:p>
    <w:p w:rsidR="004A0996" w:rsidRPr="00C51459" w:rsidRDefault="004A0996" w:rsidP="004A0996"/>
    <w:p w:rsidR="00A1002C" w:rsidRPr="00C51459" w:rsidRDefault="00A1002C" w:rsidP="004A0996"/>
    <w:p w:rsidR="00A1002C" w:rsidRPr="00C51459" w:rsidRDefault="00A1002C" w:rsidP="004A0996"/>
    <w:p w:rsidR="00A1002C" w:rsidRPr="00C51459" w:rsidRDefault="00A1002C" w:rsidP="00E43036"/>
    <w:p w:rsidR="00A1002C" w:rsidRPr="00C51459" w:rsidRDefault="00523FF8" w:rsidP="00F50525">
      <w:pPr>
        <w:pStyle w:val="1Numerao"/>
        <w:rPr>
          <w:noProof w:val="0"/>
        </w:rPr>
      </w:pPr>
      <w:r w:rsidRPr="00C51459">
        <w:drawing>
          <wp:anchor distT="0" distB="0" distL="114300" distR="114300" simplePos="0" relativeHeight="251651584" behindDoc="0" locked="0" layoutInCell="1" allowOverlap="1" wp14:anchorId="73AAC3C2" wp14:editId="7924D3F2">
            <wp:simplePos x="0" y="0"/>
            <wp:positionH relativeFrom="margin">
              <wp:posOffset>4636770</wp:posOffset>
            </wp:positionH>
            <wp:positionV relativeFrom="margin">
              <wp:posOffset>7836535</wp:posOffset>
            </wp:positionV>
            <wp:extent cx="1328420" cy="1147445"/>
            <wp:effectExtent l="0" t="0" r="5080" b="0"/>
            <wp:wrapSquare wrapText="bothSides"/>
            <wp:docPr id="323" name="Picture 323" descr="C:\Users\Tukang Ketik\Desktop\New folder (6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kang Ketik\Desktop\New folder (6)\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20" cy="114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50525" w:rsidRPr="00C51459">
        <w:rPr>
          <w:noProof w:val="0"/>
        </w:rPr>
        <w:t>O dinheiro da Vera está para o do Ivo como 3 está para 7. O Ivo tem 105 euros. Que quantia possuem no total?</w:t>
      </w:r>
    </w:p>
    <w:p w:rsidR="00F50525" w:rsidRDefault="00F50525" w:rsidP="00F50525"/>
    <w:p w:rsidR="00523FF8" w:rsidRDefault="00523FF8" w:rsidP="00F50525"/>
    <w:p w:rsidR="00523FF8" w:rsidRPr="00C51459" w:rsidRDefault="00523FF8" w:rsidP="00F50525"/>
    <w:sectPr w:rsidR="00523FF8" w:rsidRPr="00C51459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F3FF092C-E0D1-479A-A009-140E15C85AAC}"/>
    <w:embedBold r:id="rId2" w:fontKey="{C7E72CC1-2FD0-4E2E-A1D5-1F860B468A0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3" w:subsetted="1" w:fontKey="{DCC2A502-EC32-465A-BF40-5A37EDB3672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1A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91088-BC62-46A1-8B57-161079B4E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126</Words>
  <Characters>685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