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036" w:rsidRDefault="00E43036" w:rsidP="00A07A81">
      <w:bookmarkStart w:id="0" w:name="_GoBack"/>
      <w:bookmarkEnd w:id="0"/>
    </w:p>
    <w:p w:rsidR="00A07A81" w:rsidRPr="00C51459" w:rsidRDefault="00A07A81" w:rsidP="00A07A81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3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E4303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27</w:t>
                            </w:r>
                          </w:p>
                          <w:p w:rsidR="005F3866" w:rsidRPr="00C51459" w:rsidRDefault="005F3866" w:rsidP="00E4303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Poliedros</w:t>
                            </w:r>
                          </w:p>
                          <w:p w:rsidR="005F3866" w:rsidRDefault="005F3866" w:rsidP="00A07A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oCgQIAAA0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HCuqgK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E4303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27</w:t>
                      </w:r>
                    </w:p>
                    <w:p w:rsidR="005F3866" w:rsidRPr="00C51459" w:rsidRDefault="005F3866" w:rsidP="00E4303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Poliedros</w:t>
                      </w:r>
                    </w:p>
                    <w:p w:rsidR="005F3866" w:rsidRDefault="005F3866" w:rsidP="00A07A81"/>
                  </w:txbxContent>
                </v:textbox>
                <w10:anchorlock/>
              </v:roundrect>
            </w:pict>
          </mc:Fallback>
        </mc:AlternateContent>
      </w:r>
    </w:p>
    <w:p w:rsidR="00A07A81" w:rsidRPr="00C51459" w:rsidRDefault="00A07A81" w:rsidP="00E43036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AA5624" w:rsidRDefault="00AA5624" w:rsidP="00E03B77"/>
    <w:p w:rsidR="00E43036" w:rsidRDefault="00AA5624" w:rsidP="00E03B77">
      <w:r>
        <w:rPr>
          <w:noProof/>
        </w:rPr>
        <mc:AlternateContent>
          <mc:Choice Requires="wpg">
            <w:drawing>
              <wp:inline distT="0" distB="0" distL="0" distR="0">
                <wp:extent cx="5940425" cy="1120140"/>
                <wp:effectExtent l="0" t="0" r="22225" b="22860"/>
                <wp:docPr id="377" name="Grupo 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20140"/>
                          <a:chOff x="0" y="0"/>
                          <a:chExt cx="5940425" cy="1120140"/>
                        </a:xfrm>
                      </wpg:grpSpPr>
                      <wps:wsp>
                        <wps:cNvPr id="375" name="Rounded Rectangle 333"/>
                        <wps:cNvSpPr/>
                        <wps:spPr bwMode="auto">
                          <a:xfrm>
                            <a:off x="0" y="0"/>
                            <a:ext cx="5940425" cy="1120140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AA5624" w:rsidRDefault="005F3866" w:rsidP="00AA5624">
                              <w:r w:rsidRPr="00AA5624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Round Same Side Corner Rectangle 334"/>
                        <wps:cNvSpPr/>
                        <wps:spPr bwMode="auto">
                          <a:xfrm rot="10800000">
                            <a:off x="0" y="247650"/>
                            <a:ext cx="5940425" cy="866140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AA5624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3"/>
                                </w:numPr>
                                <w:spacing w:before="120"/>
                                <w:ind w:left="284" w:hanging="284"/>
                              </w:pPr>
                              <w:r w:rsidRPr="00AA5624">
                                <w:t xml:space="preserve">Os </w:t>
                              </w:r>
                              <w:r w:rsidRPr="00AA5624">
                                <w:rPr>
                                  <w:b/>
                                </w:rPr>
                                <w:t>poliedros</w:t>
                              </w:r>
                              <w:r w:rsidRPr="00AA5624">
                                <w:t xml:space="preserve"> são sólidos geométricos cujas faces são polígonos. Os elementos de um poliedro são: </w:t>
                              </w:r>
                              <w:r w:rsidRPr="00AA5624">
                                <w:rPr>
                                  <w:b/>
                                </w:rPr>
                                <w:t>faces</w:t>
                              </w:r>
                              <w:r w:rsidRPr="00AA5624">
                                <w:t xml:space="preserve">, </w:t>
                              </w:r>
                              <w:r w:rsidRPr="00AA5624">
                                <w:rPr>
                                  <w:b/>
                                </w:rPr>
                                <w:t>arestas</w:t>
                              </w:r>
                              <w:r w:rsidRPr="00AA5624">
                                <w:t xml:space="preserve"> e </w:t>
                              </w:r>
                              <w:r w:rsidRPr="00AA5624">
                                <w:rPr>
                                  <w:b/>
                                </w:rPr>
                                <w:t>vértices</w:t>
                              </w:r>
                              <w:r w:rsidRPr="00AA5624">
                                <w:t xml:space="preserve">. </w:t>
                              </w:r>
                            </w:p>
                            <w:p w:rsidR="005F3866" w:rsidRPr="00AA5624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3"/>
                                </w:numPr>
                                <w:ind w:left="284" w:hanging="284"/>
                              </w:pPr>
                              <w:r w:rsidRPr="00AA5624">
                                <w:t xml:space="preserve">Os </w:t>
                              </w:r>
                              <w:r w:rsidRPr="00AA5624">
                                <w:rPr>
                                  <w:b/>
                                </w:rPr>
                                <w:t>poliedros regulares</w:t>
                              </w:r>
                              <w:r w:rsidRPr="00AA5624">
                                <w:t xml:space="preserve"> são aqueles cujas faces são polígonos regulares iguais. Existem apenas cinco poliedros regulares: </w:t>
                              </w:r>
                              <w:r w:rsidRPr="00AA5624">
                                <w:rPr>
                                  <w:b/>
                                </w:rPr>
                                <w:t xml:space="preserve">tetraedro, octaedro, icosaedro, cubo </w:t>
                              </w:r>
                              <w:r w:rsidRPr="00AA5624">
                                <w:t>e</w:t>
                              </w:r>
                              <w:r w:rsidRPr="00AA5624">
                                <w:rPr>
                                  <w:b/>
                                </w:rPr>
                                <w:t xml:space="preserve"> dodecaedro</w:t>
                              </w:r>
                              <w:r w:rsidRPr="00AA5624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377" o:spid="_x0000_s1112" style="width:467.75pt;height:88.2pt;mso-position-horizontal-relative:char;mso-position-vertical-relative:line" coordsize="59404,11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">
                <v:roundrect id="Rounded Rectangle 333" o:spid="_x0000_s1113" style="position:absolute;width:59404;height:11201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/Q8MA&#10;AADcAAAADwAAAGRycy9kb3ducmV2LnhtbESP0WrCQBRE3wv+w3IF3+pGxSjRVdRSKPZBjH7AJXtN&#10;grt3Q3Yb07/vCkIfh5k5w6y3vTWio9bXjhVMxgkI4sLpmksF18vn+xKED8gajWNS8EsetpvB2xoz&#10;7R58pi4PpYgQ9hkqqEJoMil9UZFFP3YNcfRurrUYomxLqVt8RLg1cpokqbRYc1yosKFDRcU9/7EK&#10;uvTDTNPT0e0P5hvTW5k3V6qVGg373QpEoD78h1/tL61gtpjD80w8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g/Q8MAAADc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5F3866" w:rsidRPr="00AA5624" w:rsidRDefault="005F3866" w:rsidP="00AA5624">
                        <w:r w:rsidRPr="00AA5624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34" o:spid="_x0000_s1114" style="position:absolute;top:2476;width:59404;height:8661;rotation:180;visibility:visible;mso-wrap-style:square;v-text-anchor:top" coordsize="5940425,8661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dTsUA&#10;AADcAAAADwAAAGRycy9kb3ducmV2LnhtbESPQWsCMRSE7wX/Q3iCt5qtLVZWo6xCQdoiuPXg8bF5&#10;3Wy7eVmSqOu/N4WCx2FmvmEWq9624kw+NI4VPI0zEMSV0w3XCg5fb48zECEia2wdk4IrBVgtBw8L&#10;zLW78J7OZaxFgnDIUYGJsculDJUhi2HsOuLkfTtvMSbpa6k9XhLctnKSZVNpseG0YLCjjaHqtzxZ&#10;BeXuJNe79/1Hm72Y4tMfdfGzjkqNhn0xBxGpj/fwf3urFTy/TuHvTDo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h1OxQAAANwAAAAPAAAAAAAAAAAAAAAAAJgCAABkcnMv&#10;ZG93bnJldi54bWxQSwUGAAAAAAQABAD1AAAAigMAAAAA&#10;" adj="-11796480,,5400" path="m12620,l5927805,v6970,,12620,5650,12620,12620l5940425,866140r,l,866140r,l,12620c,5650,5650,,12620,xe" strokecolor="#d8d8d8 [2732]">
                  <v:stroke joinstyle="miter"/>
                  <v:formulas/>
                  <v:path arrowok="t" o:connecttype="custom" o:connectlocs="12620,0;5927805,0;5940425,12620;5940425,866140;5940425,866140;0,866140;0,866140;0,12620;12620,0" o:connectangles="0,0,0,0,0,0,0,0,0" textboxrect="0,0,5940425,866140"/>
                  <v:textbox>
                    <w:txbxContent>
                      <w:p w:rsidR="005F3866" w:rsidRPr="00AA5624" w:rsidRDefault="005F3866" w:rsidP="000B0297">
                        <w:pPr>
                          <w:pStyle w:val="PargrafodaLista"/>
                          <w:numPr>
                            <w:ilvl w:val="0"/>
                            <w:numId w:val="193"/>
                          </w:numPr>
                          <w:spacing w:before="120"/>
                          <w:ind w:left="284" w:hanging="284"/>
                        </w:pPr>
                        <w:r w:rsidRPr="00AA5624">
                          <w:t xml:space="preserve">Os </w:t>
                        </w:r>
                        <w:r w:rsidRPr="00AA5624">
                          <w:rPr>
                            <w:b/>
                          </w:rPr>
                          <w:t>poliedros</w:t>
                        </w:r>
                        <w:r w:rsidRPr="00AA5624">
                          <w:t xml:space="preserve"> são sólidos geométricos cujas faces são polígonos. Os elementos de um poliedro são: </w:t>
                        </w:r>
                        <w:r w:rsidRPr="00AA5624">
                          <w:rPr>
                            <w:b/>
                          </w:rPr>
                          <w:t>faces</w:t>
                        </w:r>
                        <w:r w:rsidRPr="00AA5624">
                          <w:t xml:space="preserve">, </w:t>
                        </w:r>
                        <w:r w:rsidRPr="00AA5624">
                          <w:rPr>
                            <w:b/>
                          </w:rPr>
                          <w:t>arestas</w:t>
                        </w:r>
                        <w:r w:rsidRPr="00AA5624">
                          <w:t xml:space="preserve"> e </w:t>
                        </w:r>
                        <w:r w:rsidRPr="00AA5624">
                          <w:rPr>
                            <w:b/>
                          </w:rPr>
                          <w:t>vértices</w:t>
                        </w:r>
                        <w:r w:rsidRPr="00AA5624">
                          <w:t xml:space="preserve">. </w:t>
                        </w:r>
                      </w:p>
                      <w:p w:rsidR="005F3866" w:rsidRPr="00AA5624" w:rsidRDefault="005F3866" w:rsidP="000B0297">
                        <w:pPr>
                          <w:pStyle w:val="PargrafodaLista"/>
                          <w:numPr>
                            <w:ilvl w:val="0"/>
                            <w:numId w:val="193"/>
                          </w:numPr>
                          <w:ind w:left="284" w:hanging="284"/>
                        </w:pPr>
                        <w:r w:rsidRPr="00AA5624">
                          <w:t xml:space="preserve">Os </w:t>
                        </w:r>
                        <w:r w:rsidRPr="00AA5624">
                          <w:rPr>
                            <w:b/>
                          </w:rPr>
                          <w:t>poliedros regulares</w:t>
                        </w:r>
                        <w:r w:rsidRPr="00AA5624">
                          <w:t xml:space="preserve"> são aqueles cujas faces são polígonos regulares iguais. Existem apenas cinco poliedros regulares: </w:t>
                        </w:r>
                        <w:r w:rsidRPr="00AA5624">
                          <w:rPr>
                            <w:b/>
                          </w:rPr>
                          <w:t xml:space="preserve">tetraedro, octaedro, icosaedro, cubo </w:t>
                        </w:r>
                        <w:r w:rsidRPr="00AA5624">
                          <w:t>e</w:t>
                        </w:r>
                        <w:r w:rsidRPr="00AA5624">
                          <w:rPr>
                            <w:b/>
                          </w:rPr>
                          <w:t xml:space="preserve"> dodecaedro</w:t>
                        </w:r>
                        <w:r w:rsidRPr="00AA5624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03B77" w:rsidRPr="00C51459" w:rsidRDefault="00DF708E" w:rsidP="000B0297">
      <w:pPr>
        <w:pStyle w:val="1Numerao"/>
        <w:numPr>
          <w:ilvl w:val="0"/>
          <w:numId w:val="54"/>
        </w:numPr>
        <w:rPr>
          <w:noProof w:val="0"/>
        </w:rPr>
      </w:pPr>
      <w:r w:rsidRPr="00C51459">
        <w:rPr>
          <w:noProof w:val="0"/>
        </w:rPr>
        <w:t>Coloca um círculo à volta dos poliedros. Depois, assinala os poliedros regulares.</w:t>
      </w:r>
    </w:p>
    <w:p w:rsidR="00E03B77" w:rsidRPr="00C51459" w:rsidRDefault="00687D76" w:rsidP="00687D76">
      <w:pPr>
        <w:jc w:val="center"/>
      </w:pPr>
      <w:r w:rsidRPr="00C51459">
        <w:rPr>
          <w:noProof/>
        </w:rPr>
        <w:drawing>
          <wp:inline distT="0" distB="0" distL="0" distR="0">
            <wp:extent cx="5279390" cy="1510665"/>
            <wp:effectExtent l="0" t="0" r="0" b="0"/>
            <wp:docPr id="335" name="Picture 335" descr="C:\Users\Tukang Ketik\Desktop\New folder (6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6)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B77" w:rsidRPr="00C51459" w:rsidRDefault="00641D74" w:rsidP="00641D74">
      <w:pPr>
        <w:pStyle w:val="1Numerao"/>
        <w:rPr>
          <w:noProof w:val="0"/>
        </w:rPr>
      </w:pPr>
      <w:r w:rsidRPr="00C51459">
        <w:rPr>
          <w:noProof w:val="0"/>
        </w:rPr>
        <w:t>Escreve o nome dos elementos deste poliedro. Depois, responde.</w:t>
      </w:r>
    </w:p>
    <w:p w:rsidR="00641D74" w:rsidRPr="00C51459" w:rsidRDefault="006D541D" w:rsidP="006D541D">
      <w:pPr>
        <w:jc w:val="center"/>
      </w:pPr>
      <w:r w:rsidRPr="00C51459">
        <w:rPr>
          <w:noProof/>
        </w:rPr>
        <w:drawing>
          <wp:inline distT="0" distB="0" distL="0" distR="0">
            <wp:extent cx="4015105" cy="850900"/>
            <wp:effectExtent l="0" t="0" r="4445" b="6350"/>
            <wp:docPr id="336" name="Picture 336" descr="C:\Users\Tukang Ketik\Desktop\New folder (6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6)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10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41D" w:rsidRPr="00C51459" w:rsidRDefault="00453FE5" w:rsidP="00453FE5">
      <w:pPr>
        <w:pStyle w:val="11Numerao"/>
        <w:rPr>
          <w:noProof w:val="0"/>
        </w:rPr>
      </w:pPr>
      <w:r w:rsidRPr="00C51459">
        <w:rPr>
          <w:noProof w:val="0"/>
        </w:rPr>
        <w:t>É um poliedro regular? Porquê?</w:t>
      </w:r>
    </w:p>
    <w:p w:rsidR="00453FE5" w:rsidRPr="00C51459" w:rsidRDefault="00453FE5" w:rsidP="00453FE5">
      <w:pPr>
        <w:pStyle w:val="11Numerao"/>
        <w:numPr>
          <w:ilvl w:val="0"/>
          <w:numId w:val="0"/>
        </w:numPr>
        <w:tabs>
          <w:tab w:val="left" w:leader="underscore" w:pos="9356"/>
        </w:tabs>
        <w:ind w:left="792"/>
        <w:rPr>
          <w:noProof w:val="0"/>
        </w:rPr>
      </w:pPr>
      <w:r w:rsidRPr="00C51459">
        <w:rPr>
          <w:noProof w:val="0"/>
        </w:rPr>
        <w:tab/>
      </w:r>
      <w:r w:rsidRPr="00C51459">
        <w:rPr>
          <w:noProof w:val="0"/>
        </w:rPr>
        <w:tab/>
      </w:r>
    </w:p>
    <w:p w:rsidR="00453FE5" w:rsidRPr="00C51459" w:rsidRDefault="001E5BA9" w:rsidP="00523FF8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Completa a tabela.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523FF8" w:rsidRPr="00523FF8" w:rsidTr="002046B8">
        <w:tc>
          <w:tcPr>
            <w:tcW w:w="2154" w:type="dxa"/>
            <w:shd w:val="clear" w:color="auto" w:fill="808080" w:themeFill="background1" w:themeFillShade="80"/>
            <w:vAlign w:val="center"/>
          </w:tcPr>
          <w:p w:rsidR="007A5755" w:rsidRPr="00523FF8" w:rsidRDefault="00F1170B" w:rsidP="00E54CD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23FF8">
              <w:rPr>
                <w:b/>
                <w:color w:val="FFFFFF" w:themeColor="background1"/>
              </w:rPr>
              <w:t>Poliedro regular</w:t>
            </w:r>
          </w:p>
        </w:tc>
        <w:tc>
          <w:tcPr>
            <w:tcW w:w="2154" w:type="dxa"/>
            <w:shd w:val="clear" w:color="auto" w:fill="808080" w:themeFill="background1" w:themeFillShade="80"/>
            <w:vAlign w:val="center"/>
          </w:tcPr>
          <w:p w:rsidR="007A5755" w:rsidRPr="00523FF8" w:rsidRDefault="00F1170B" w:rsidP="00E54CD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23FF8">
              <w:rPr>
                <w:b/>
                <w:color w:val="FFFFFF" w:themeColor="background1"/>
              </w:rPr>
              <w:t>Número de faces</w:t>
            </w:r>
          </w:p>
        </w:tc>
        <w:tc>
          <w:tcPr>
            <w:tcW w:w="2154" w:type="dxa"/>
            <w:shd w:val="clear" w:color="auto" w:fill="808080" w:themeFill="background1" w:themeFillShade="80"/>
            <w:vAlign w:val="center"/>
          </w:tcPr>
          <w:p w:rsidR="007A5755" w:rsidRPr="00523FF8" w:rsidRDefault="00F1170B" w:rsidP="00E54CD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23FF8">
              <w:rPr>
                <w:b/>
                <w:color w:val="FFFFFF" w:themeColor="background1"/>
              </w:rPr>
              <w:t>Número de arestas</w:t>
            </w:r>
          </w:p>
        </w:tc>
        <w:tc>
          <w:tcPr>
            <w:tcW w:w="2154" w:type="dxa"/>
            <w:shd w:val="clear" w:color="auto" w:fill="808080" w:themeFill="background1" w:themeFillShade="80"/>
            <w:vAlign w:val="center"/>
          </w:tcPr>
          <w:p w:rsidR="007A5755" w:rsidRPr="00523FF8" w:rsidRDefault="00F1170B" w:rsidP="00E54CD2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23FF8">
              <w:rPr>
                <w:b/>
                <w:color w:val="FFFFFF" w:themeColor="background1"/>
              </w:rPr>
              <w:t>Número de vértices</w:t>
            </w:r>
          </w:p>
        </w:tc>
      </w:tr>
      <w:tr w:rsidR="007A5755" w:rsidRPr="00C51459" w:rsidTr="002046B8">
        <w:tc>
          <w:tcPr>
            <w:tcW w:w="2154" w:type="dxa"/>
            <w:shd w:val="clear" w:color="auto" w:fill="D9D9D9" w:themeFill="background1" w:themeFillShade="D9"/>
          </w:tcPr>
          <w:p w:rsidR="007A5755" w:rsidRPr="00C51459" w:rsidRDefault="00292BDC" w:rsidP="007A5755">
            <w:pPr>
              <w:spacing w:before="80" w:after="80"/>
            </w:pPr>
            <w:r w:rsidRPr="00C51459">
              <w:t>Tetraedro</w:t>
            </w: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</w:tr>
      <w:tr w:rsidR="007A5755" w:rsidRPr="00C51459" w:rsidTr="002046B8">
        <w:tc>
          <w:tcPr>
            <w:tcW w:w="2154" w:type="dxa"/>
            <w:shd w:val="clear" w:color="auto" w:fill="D9D9D9" w:themeFill="background1" w:themeFillShade="D9"/>
          </w:tcPr>
          <w:p w:rsidR="007A5755" w:rsidRPr="00C51459" w:rsidRDefault="00292BDC" w:rsidP="007A5755">
            <w:pPr>
              <w:spacing w:before="80" w:after="80"/>
            </w:pPr>
            <w:r w:rsidRPr="00C51459">
              <w:t>Octaedro</w:t>
            </w: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</w:tr>
      <w:tr w:rsidR="007A5755" w:rsidRPr="00C51459" w:rsidTr="002046B8">
        <w:tc>
          <w:tcPr>
            <w:tcW w:w="2154" w:type="dxa"/>
            <w:shd w:val="clear" w:color="auto" w:fill="D9D9D9" w:themeFill="background1" w:themeFillShade="D9"/>
          </w:tcPr>
          <w:p w:rsidR="007A5755" w:rsidRPr="00C51459" w:rsidRDefault="00292BDC" w:rsidP="007A5755">
            <w:pPr>
              <w:spacing w:before="80" w:after="80"/>
            </w:pPr>
            <w:r w:rsidRPr="00C51459">
              <w:t>Icosaedro</w:t>
            </w: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</w:tr>
      <w:tr w:rsidR="007A5755" w:rsidRPr="00C51459" w:rsidTr="002046B8">
        <w:tc>
          <w:tcPr>
            <w:tcW w:w="2154" w:type="dxa"/>
            <w:shd w:val="clear" w:color="auto" w:fill="D9D9D9" w:themeFill="background1" w:themeFillShade="D9"/>
          </w:tcPr>
          <w:p w:rsidR="007A5755" w:rsidRPr="00C51459" w:rsidRDefault="00292BDC" w:rsidP="007A5755">
            <w:pPr>
              <w:spacing w:before="80" w:after="80"/>
            </w:pPr>
            <w:r w:rsidRPr="00C51459">
              <w:t>Cubo</w:t>
            </w: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</w:tr>
      <w:tr w:rsidR="007A5755" w:rsidRPr="00C51459" w:rsidTr="002046B8">
        <w:tc>
          <w:tcPr>
            <w:tcW w:w="2154" w:type="dxa"/>
            <w:shd w:val="clear" w:color="auto" w:fill="D9D9D9" w:themeFill="background1" w:themeFillShade="D9"/>
          </w:tcPr>
          <w:p w:rsidR="007A5755" w:rsidRPr="00C51459" w:rsidRDefault="00292BDC" w:rsidP="007A5755">
            <w:pPr>
              <w:spacing w:before="80" w:after="80"/>
            </w:pPr>
            <w:r w:rsidRPr="00C51459">
              <w:t>Dodecaedro</w:t>
            </w: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  <w:tc>
          <w:tcPr>
            <w:tcW w:w="2154" w:type="dxa"/>
          </w:tcPr>
          <w:p w:rsidR="007A5755" w:rsidRPr="00C51459" w:rsidRDefault="007A5755" w:rsidP="007A5755">
            <w:pPr>
              <w:spacing w:before="80" w:after="80"/>
            </w:pPr>
          </w:p>
        </w:tc>
      </w:tr>
    </w:tbl>
    <w:p w:rsidR="001E5BA9" w:rsidRPr="00C51459" w:rsidRDefault="001E5BA9" w:rsidP="008B01F4">
      <w:pPr>
        <w:ind w:left="360"/>
      </w:pPr>
    </w:p>
    <w:sectPr w:rsidR="001E5BA9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BF862EB-6A4E-4D82-BE00-BC845D7A2587}"/>
    <w:embedBold r:id="rId2" w:fontKey="{38FFEF7D-D64C-484E-AFC6-48320CE3373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0C5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C6862-F485-4FB2-BE97-9D7BBDAF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68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