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F2F" w:rsidRDefault="00106F2F" w:rsidP="005B3797">
      <w:pPr>
        <w:spacing w:afterLines="60" w:line="240" w:lineRule="auto"/>
      </w:pPr>
    </w:p>
    <w:p w:rsidR="00106F2F" w:rsidRPr="00106F2F" w:rsidRDefault="00481267" w:rsidP="005B379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40" w:lineRule="auto"/>
        <w:ind w:left="714" w:hanging="357"/>
        <w:rPr>
          <w:rFonts w:eastAsia="Calibri"/>
          <w:sz w:val="22"/>
          <w:szCs w:val="22"/>
        </w:rPr>
      </w:pPr>
      <w:r>
        <w:rPr>
          <w:sz w:val="22"/>
          <w:szCs w:val="22"/>
        </w:rPr>
        <w:t>Completa.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1,2 </w:t>
      </w:r>
      <w:proofErr w:type="gramStart"/>
      <w:r>
        <w:rPr>
          <w:sz w:val="22"/>
          <w:szCs w:val="22"/>
        </w:rPr>
        <w:t>m</w:t>
      </w:r>
      <w:proofErr w:type="gramEnd"/>
      <w:r>
        <w:rPr>
          <w:sz w:val="22"/>
          <w:szCs w:val="22"/>
        </w:rPr>
        <w:t xml:space="preserve"> = . . </w:t>
      </w:r>
      <w:proofErr w:type="gramStart"/>
      <w:r>
        <w:rPr>
          <w:sz w:val="22"/>
          <w:szCs w:val="22"/>
        </w:rPr>
        <w:t>.   cm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0,3 </w:t>
      </w:r>
      <w:proofErr w:type="gramStart"/>
      <w:r>
        <w:rPr>
          <w:sz w:val="22"/>
          <w:szCs w:val="22"/>
        </w:rPr>
        <w:t>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dm</w:t>
      </w:r>
      <w:proofErr w:type="gramEnd"/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 xml:space="preserve">0,2 </w:t>
      </w:r>
      <w:proofErr w:type="gramStart"/>
      <w:r>
        <w:rPr>
          <w:sz w:val="22"/>
          <w:szCs w:val="22"/>
        </w:rPr>
        <w:t>dam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cm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1.4.</w:t>
      </w:r>
      <w:r>
        <w:rPr>
          <w:sz w:val="22"/>
          <w:szCs w:val="22"/>
        </w:rPr>
        <w:tab/>
        <w:t xml:space="preserve">0,02 </w:t>
      </w:r>
      <w:proofErr w:type="gramStart"/>
      <w:r>
        <w:rPr>
          <w:sz w:val="22"/>
          <w:szCs w:val="22"/>
        </w:rPr>
        <w:t>km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m</w:t>
      </w:r>
      <w:proofErr w:type="gramEnd"/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1.5.</w:t>
      </w:r>
      <w:r>
        <w:rPr>
          <w:sz w:val="22"/>
          <w:szCs w:val="22"/>
        </w:rPr>
        <w:tab/>
        <w:t xml:space="preserve">3,5 </w:t>
      </w:r>
      <w:proofErr w:type="gramStart"/>
      <w:r>
        <w:rPr>
          <w:sz w:val="22"/>
          <w:szCs w:val="22"/>
        </w:rPr>
        <w:t>km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m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1.6.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0,02 </w:t>
      </w:r>
      <w:proofErr w:type="gramStart"/>
      <w:r>
        <w:rPr>
          <w:sz w:val="22"/>
          <w:szCs w:val="22"/>
        </w:rPr>
        <w:t>cm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m</w:t>
      </w:r>
      <w:proofErr w:type="gramEnd"/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1.7.</w:t>
      </w:r>
      <w:r>
        <w:rPr>
          <w:sz w:val="22"/>
          <w:szCs w:val="22"/>
        </w:rPr>
        <w:tab/>
        <w:t xml:space="preserve">0,02 </w:t>
      </w:r>
      <w:proofErr w:type="gramStart"/>
      <w:r>
        <w:rPr>
          <w:sz w:val="22"/>
          <w:szCs w:val="22"/>
        </w:rPr>
        <w:t>cm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dm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1.8.</w:t>
      </w:r>
      <w:r>
        <w:rPr>
          <w:sz w:val="22"/>
          <w:szCs w:val="22"/>
        </w:rPr>
        <w:tab/>
        <w:t xml:space="preserve">3,05 </w:t>
      </w:r>
      <w:proofErr w:type="gramStart"/>
      <w:r>
        <w:rPr>
          <w:sz w:val="22"/>
          <w:szCs w:val="22"/>
        </w:rPr>
        <w:t>dam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mm</w:t>
      </w:r>
      <w:proofErr w:type="gramEnd"/>
    </w:p>
    <w:p w:rsidR="00EB0904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sz w:val="22"/>
          <w:szCs w:val="22"/>
        </w:rPr>
      </w:pPr>
      <w:r w:rsidRPr="00F56183">
        <w:rPr>
          <w:b/>
          <w:sz w:val="22"/>
          <w:szCs w:val="22"/>
        </w:rPr>
        <w:t>1.9.</w:t>
      </w:r>
      <w:r w:rsidR="00DE79F6">
        <w:rPr>
          <w:sz w:val="22"/>
          <w:szCs w:val="22"/>
        </w:rPr>
        <w:tab/>
        <w:t xml:space="preserve">1 </w:t>
      </w:r>
      <w:proofErr w:type="spellStart"/>
      <w:proofErr w:type="gramStart"/>
      <w:r w:rsidR="00DE79F6">
        <w:rPr>
          <w:sz w:val="22"/>
          <w:szCs w:val="22"/>
        </w:rPr>
        <w:t>hm</w:t>
      </w:r>
      <w:proofErr w:type="spellEnd"/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km</w:t>
      </w:r>
      <w:proofErr w:type="gramEnd"/>
      <w:r w:rsidR="000A13E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6183">
        <w:rPr>
          <w:b/>
          <w:sz w:val="22"/>
          <w:szCs w:val="22"/>
        </w:rPr>
        <w:t>1.10.</w:t>
      </w:r>
      <w:r>
        <w:rPr>
          <w:sz w:val="22"/>
          <w:szCs w:val="22"/>
        </w:rPr>
        <w:tab/>
        <w:t xml:space="preserve">0,2 </w:t>
      </w:r>
      <w:proofErr w:type="gramStart"/>
      <w:r w:rsidR="00DE79F6">
        <w:rPr>
          <w:sz w:val="22"/>
          <w:szCs w:val="22"/>
        </w:rPr>
        <w:t>d</w:t>
      </w:r>
      <w:r>
        <w:rPr>
          <w:sz w:val="22"/>
          <w:szCs w:val="22"/>
        </w:rPr>
        <w:t>a</w:t>
      </w:r>
      <w:r w:rsidR="00DE79F6">
        <w:rPr>
          <w:sz w:val="22"/>
          <w:szCs w:val="22"/>
        </w:rPr>
        <w:t>m</w:t>
      </w:r>
      <w:proofErr w:type="gramEnd"/>
      <w:r>
        <w:rPr>
          <w:sz w:val="22"/>
          <w:szCs w:val="22"/>
        </w:rPr>
        <w:t xml:space="preserve"> = . . . </w:t>
      </w:r>
      <w:proofErr w:type="gramStart"/>
      <w:r>
        <w:rPr>
          <w:sz w:val="22"/>
          <w:szCs w:val="22"/>
        </w:rPr>
        <w:t>dm</w:t>
      </w:r>
      <w:proofErr w:type="gramEnd"/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Uma quinta tem 1,5 </w:t>
      </w:r>
      <w:proofErr w:type="spellStart"/>
      <w:r>
        <w:rPr>
          <w:sz w:val="22"/>
          <w:szCs w:val="22"/>
        </w:rPr>
        <w:t>ha</w:t>
      </w:r>
      <w:proofErr w:type="spellEnd"/>
      <w:r>
        <w:rPr>
          <w:sz w:val="22"/>
          <w:szCs w:val="22"/>
        </w:rPr>
        <w:t>.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Foi vendida por 12 € o metro quadrado.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Quanto custou a quinta?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Um quadrado tem 16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de área.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Qual é o perímetro do quadrado?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Um retângulo tem de perímetro 30 cm.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O comprimento do retângulo é 12 cm.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Qual é a área do retângulo?</w:t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 w:rsidRPr="00F56183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Observa as figuras seguintes.</w:t>
      </w:r>
    </w:p>
    <w:p w:rsid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jc w:val="center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5030256" cy="14458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0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256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F2F" w:rsidRPr="00106F2F" w:rsidRDefault="00106F2F" w:rsidP="00106F2F">
      <w:pPr>
        <w:pStyle w:val="Legenda"/>
        <w:rPr>
          <w:rFonts w:ascii="Arial" w:hAnsi="Arial" w:cs="Arial"/>
          <w:b w:val="0"/>
          <w:color w:val="auto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6F2F">
        <w:rPr>
          <w:rFonts w:ascii="Arial" w:hAnsi="Arial" w:cs="Arial"/>
          <w:b w:val="0"/>
          <w:color w:val="auto"/>
          <w:sz w:val="22"/>
          <w:szCs w:val="22"/>
        </w:rPr>
        <w:t xml:space="preserve">Figura </w:t>
      </w:r>
      <w:r w:rsidR="00D10340" w:rsidRPr="00106F2F">
        <w:rPr>
          <w:rFonts w:ascii="Arial" w:hAnsi="Arial" w:cs="Arial"/>
          <w:b w:val="0"/>
          <w:color w:val="auto"/>
          <w:sz w:val="22"/>
          <w:szCs w:val="22"/>
        </w:rPr>
        <w:fldChar w:fldCharType="begin"/>
      </w:r>
      <w:r w:rsidRPr="00106F2F">
        <w:rPr>
          <w:rFonts w:ascii="Arial" w:hAnsi="Arial" w:cs="Arial"/>
          <w:b w:val="0"/>
          <w:color w:val="auto"/>
          <w:sz w:val="22"/>
          <w:szCs w:val="22"/>
        </w:rPr>
        <w:instrText xml:space="preserve"> SEQ Figura \* ARABIC </w:instrText>
      </w:r>
      <w:r w:rsidR="00D10340" w:rsidRPr="00106F2F">
        <w:rPr>
          <w:rFonts w:ascii="Arial" w:hAnsi="Arial" w:cs="Arial"/>
          <w:b w:val="0"/>
          <w:color w:val="auto"/>
          <w:sz w:val="22"/>
          <w:szCs w:val="22"/>
        </w:rPr>
        <w:fldChar w:fldCharType="separate"/>
      </w:r>
      <w:r w:rsidR="005B3797">
        <w:rPr>
          <w:rFonts w:ascii="Arial" w:hAnsi="Arial" w:cs="Arial"/>
          <w:b w:val="0"/>
          <w:noProof/>
          <w:color w:val="auto"/>
          <w:sz w:val="22"/>
          <w:szCs w:val="22"/>
        </w:rPr>
        <w:t>1</w:t>
      </w:r>
      <w:r w:rsidR="00D10340" w:rsidRPr="00106F2F">
        <w:rPr>
          <w:rFonts w:ascii="Arial" w:hAnsi="Arial" w:cs="Arial"/>
          <w:b w:val="0"/>
          <w:color w:val="auto"/>
          <w:sz w:val="22"/>
          <w:szCs w:val="22"/>
        </w:rPr>
        <w:fldChar w:fldCharType="end"/>
      </w:r>
    </w:p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8"/>
        <w:rPr>
          <w:sz w:val="22"/>
          <w:szCs w:val="22"/>
        </w:rPr>
      </w:pPr>
      <w:r>
        <w:rPr>
          <w:sz w:val="22"/>
          <w:szCs w:val="22"/>
        </w:rPr>
        <w:tab/>
        <w:t>Completa a tabela seguinte.</w:t>
      </w:r>
    </w:p>
    <w:tbl>
      <w:tblPr>
        <w:tblStyle w:val="Tabelacomgrelha"/>
        <w:tblW w:w="0" w:type="auto"/>
        <w:tblInd w:w="71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1333"/>
        <w:gridCol w:w="1282"/>
        <w:gridCol w:w="1282"/>
        <w:gridCol w:w="1284"/>
        <w:gridCol w:w="1284"/>
        <w:gridCol w:w="1282"/>
        <w:gridCol w:w="1281"/>
      </w:tblGrid>
      <w:tr w:rsidR="00481267" w:rsidTr="00481267">
        <w:tc>
          <w:tcPr>
            <w:tcW w:w="1333" w:type="dxa"/>
            <w:shd w:val="clear" w:color="auto" w:fill="E8F084"/>
            <w:vAlign w:val="center"/>
          </w:tcPr>
          <w:p w:rsidR="00106F2F" w:rsidRP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06F2F">
              <w:rPr>
                <w:b/>
                <w:sz w:val="22"/>
                <w:szCs w:val="22"/>
              </w:rPr>
              <w:t>Figura</w:t>
            </w:r>
          </w:p>
        </w:tc>
        <w:tc>
          <w:tcPr>
            <w:tcW w:w="1282" w:type="dxa"/>
            <w:vAlign w:val="center"/>
          </w:tcPr>
          <w:p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1282" w:type="dxa"/>
            <w:vAlign w:val="center"/>
          </w:tcPr>
          <w:p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1284" w:type="dxa"/>
            <w:vAlign w:val="center"/>
          </w:tcPr>
          <w:p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1284" w:type="dxa"/>
            <w:vAlign w:val="center"/>
          </w:tcPr>
          <w:p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D</w:t>
            </w:r>
          </w:p>
        </w:tc>
        <w:tc>
          <w:tcPr>
            <w:tcW w:w="1282" w:type="dxa"/>
            <w:vAlign w:val="center"/>
          </w:tcPr>
          <w:p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481267">
              <w:rPr>
                <w:i/>
                <w:sz w:val="22"/>
                <w:szCs w:val="22"/>
              </w:rPr>
              <w:t>E</w:t>
            </w:r>
            <w:proofErr w:type="gramEnd"/>
          </w:p>
        </w:tc>
        <w:tc>
          <w:tcPr>
            <w:tcW w:w="1281" w:type="dxa"/>
            <w:vAlign w:val="center"/>
          </w:tcPr>
          <w:p w:rsidR="00106F2F" w:rsidRPr="00481267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481267">
              <w:rPr>
                <w:i/>
                <w:sz w:val="22"/>
                <w:szCs w:val="22"/>
              </w:rPr>
              <w:t>F</w:t>
            </w:r>
          </w:p>
        </w:tc>
      </w:tr>
      <w:tr w:rsidR="00481267" w:rsidTr="00481267">
        <w:tc>
          <w:tcPr>
            <w:tcW w:w="1333" w:type="dxa"/>
            <w:shd w:val="clear" w:color="auto" w:fill="E8F084"/>
            <w:vAlign w:val="center"/>
          </w:tcPr>
          <w:p w:rsidR="00106F2F" w:rsidRP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06F2F">
              <w:rPr>
                <w:b/>
                <w:sz w:val="22"/>
                <w:szCs w:val="22"/>
              </w:rPr>
              <w:t>Área</w:t>
            </w:r>
          </w:p>
        </w:tc>
        <w:tc>
          <w:tcPr>
            <w:tcW w:w="1282" w:type="dxa"/>
            <w:vAlign w:val="center"/>
          </w:tcPr>
          <w:p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2" w:type="dxa"/>
            <w:vAlign w:val="center"/>
          </w:tcPr>
          <w:p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2" w:type="dxa"/>
            <w:vAlign w:val="center"/>
          </w:tcPr>
          <w:p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106F2F" w:rsidRDefault="00106F2F" w:rsidP="005B3797">
            <w:pPr>
              <w:pStyle w:val="QUESTAO1"/>
              <w:tabs>
                <w:tab w:val="clear" w:pos="113"/>
                <w:tab w:val="left" w:pos="425"/>
              </w:tabs>
              <w:spacing w:before="60" w:afterLines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106F2F" w:rsidRDefault="00106F2F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sz w:val="22"/>
          <w:szCs w:val="22"/>
        </w:rPr>
      </w:pPr>
    </w:p>
    <w:p w:rsidR="00481267" w:rsidRDefault="0048126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106F2F" w:rsidRDefault="00481267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3942080</wp:posOffset>
            </wp:positionH>
            <wp:positionV relativeFrom="paragraph">
              <wp:posOffset>-6985</wp:posOffset>
            </wp:positionV>
            <wp:extent cx="2099310" cy="14249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DC6" w:rsidRPr="00F56183">
        <w:rPr>
          <w:b/>
          <w:sz w:val="22"/>
          <w:szCs w:val="22"/>
        </w:rPr>
        <w:t>6.</w:t>
      </w:r>
      <w:r w:rsidR="00071DC6">
        <w:rPr>
          <w:sz w:val="22"/>
          <w:szCs w:val="22"/>
        </w:rPr>
        <w:tab/>
        <w:t>Na figura 2 está representado o retângulo [</w:t>
      </w:r>
      <w:r w:rsidR="00071DC6">
        <w:rPr>
          <w:i/>
          <w:sz w:val="22"/>
          <w:szCs w:val="22"/>
        </w:rPr>
        <w:t>ABCD</w:t>
      </w:r>
      <w:r w:rsidR="00071DC6">
        <w:rPr>
          <w:sz w:val="22"/>
          <w:szCs w:val="22"/>
        </w:rPr>
        <w:t>].</w:t>
      </w:r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 xml:space="preserve">Os pontos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F</w:t>
      </w:r>
      <w:r>
        <w:rPr>
          <w:sz w:val="22"/>
          <w:szCs w:val="22"/>
        </w:rPr>
        <w:t xml:space="preserve"> pertencem aos lados [</w:t>
      </w:r>
      <w:r>
        <w:rPr>
          <w:i/>
          <w:sz w:val="22"/>
          <w:szCs w:val="22"/>
        </w:rPr>
        <w:t>AB</w:t>
      </w:r>
      <w:r>
        <w:rPr>
          <w:sz w:val="22"/>
          <w:szCs w:val="22"/>
        </w:rPr>
        <w:t xml:space="preserve">]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[</w:t>
      </w:r>
      <w:r>
        <w:rPr>
          <w:i/>
          <w:sz w:val="22"/>
          <w:szCs w:val="22"/>
        </w:rPr>
        <w:t>DC</w:t>
      </w:r>
      <w:r>
        <w:rPr>
          <w:sz w:val="22"/>
          <w:szCs w:val="22"/>
        </w:rPr>
        <w:t>], respetivamente.</w:t>
      </w:r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071DC6">
        <w:rPr>
          <w:position w:val="-6"/>
          <w:sz w:val="22"/>
          <w:szCs w:val="22"/>
        </w:rPr>
        <w:object w:dxaOrig="9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16.1pt" o:ole="">
            <v:imagedata r:id="rId9" o:title=""/>
          </v:shape>
          <o:OLEObject Type="Embed" ProgID="Equation.DSMT4" ShapeID="_x0000_i1025" DrawAspect="Content" ObjectID="_1519045260" r:id="rId10"/>
        </w:object>
      </w:r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071DC6">
        <w:rPr>
          <w:position w:val="-6"/>
          <w:sz w:val="22"/>
          <w:szCs w:val="22"/>
        </w:rPr>
        <w:object w:dxaOrig="859" w:dyaOrig="320">
          <v:shape id="_x0000_i1026" type="#_x0000_t75" style="width:42.45pt;height:16.1pt" o:ole="">
            <v:imagedata r:id="rId11" o:title=""/>
          </v:shape>
          <o:OLEObject Type="Embed" ProgID="Equation.DSMT4" ShapeID="_x0000_i1026" DrawAspect="Content" ObjectID="_1519045261" r:id="rId12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m</w:t>
      </w:r>
      <w:proofErr w:type="gramEnd"/>
    </w:p>
    <w:p w:rsidR="00071DC6" w:rsidRDefault="00D10340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D1034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375.4pt;margin-top:10.45pt;width:50.85pt;height:18.3pt;z-index:251660288" stroked="f">
            <v:textbox inset="0,0,0,0">
              <w:txbxContent>
                <w:p w:rsidR="00071DC6" w:rsidRPr="00071DC6" w:rsidRDefault="00071DC6" w:rsidP="00071DC6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D10340"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D10340"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5B3797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2</w:t>
                  </w:r>
                  <w:r w:rsidR="00D10340"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  <w:r w:rsidR="00071DC6">
        <w:rPr>
          <w:sz w:val="22"/>
          <w:szCs w:val="22"/>
        </w:rPr>
        <w:tab/>
      </w:r>
      <w:r w:rsidR="00071DC6">
        <w:rPr>
          <w:sz w:val="22"/>
          <w:szCs w:val="22"/>
        </w:rPr>
        <w:tab/>
        <w:t>•</w:t>
      </w:r>
      <w:r w:rsidR="00071DC6">
        <w:rPr>
          <w:sz w:val="22"/>
          <w:szCs w:val="22"/>
        </w:rPr>
        <w:tab/>
      </w:r>
      <w:r w:rsidR="00071DC6" w:rsidRPr="00071DC6">
        <w:rPr>
          <w:position w:val="-6"/>
          <w:sz w:val="22"/>
          <w:szCs w:val="22"/>
        </w:rPr>
        <w:object w:dxaOrig="840" w:dyaOrig="320">
          <v:shape id="_x0000_i1027" type="#_x0000_t75" style="width:41.9pt;height:16.1pt" o:ole="">
            <v:imagedata r:id="rId13" o:title=""/>
          </v:shape>
          <o:OLEObject Type="Embed" ProgID="Equation.DSMT4" ShapeID="_x0000_i1027" DrawAspect="Content" ObjectID="_1519045262" r:id="rId14"/>
        </w:object>
      </w:r>
      <w:r w:rsidR="00071DC6">
        <w:rPr>
          <w:sz w:val="22"/>
          <w:szCs w:val="22"/>
        </w:rPr>
        <w:t xml:space="preserve"> </w:t>
      </w:r>
      <w:proofErr w:type="gramStart"/>
      <w:r w:rsidR="00071DC6">
        <w:rPr>
          <w:sz w:val="22"/>
          <w:szCs w:val="22"/>
        </w:rPr>
        <w:t>m</w:t>
      </w:r>
      <w:proofErr w:type="gramEnd"/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</w:r>
      <w:r w:rsidRPr="00071DC6">
        <w:rPr>
          <w:position w:val="-6"/>
          <w:sz w:val="22"/>
          <w:szCs w:val="22"/>
        </w:rPr>
        <w:object w:dxaOrig="840" w:dyaOrig="320">
          <v:shape id="_x0000_i1028" type="#_x0000_t75" style="width:41.9pt;height:16.1pt" o:ole="">
            <v:imagedata r:id="rId15" o:title=""/>
          </v:shape>
          <o:OLEObject Type="Embed" ProgID="Equation.DSMT4" ShapeID="_x0000_i1028" DrawAspect="Content" ObjectID="_1519045263" r:id="rId16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m</w:t>
      </w:r>
      <w:proofErr w:type="gramEnd"/>
    </w:p>
    <w:p w:rsidR="00071DC6" w:rsidRDefault="00481267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4999355</wp:posOffset>
            </wp:positionH>
            <wp:positionV relativeFrom="paragraph">
              <wp:posOffset>166729</wp:posOffset>
            </wp:positionV>
            <wp:extent cx="871855" cy="93282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6FN\05_Guia_professor\DD\20131533_Cont_DD01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93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DC6">
        <w:rPr>
          <w:sz w:val="22"/>
          <w:szCs w:val="22"/>
        </w:rPr>
        <w:tab/>
      </w:r>
      <w:r w:rsidR="00071DC6">
        <w:rPr>
          <w:sz w:val="22"/>
          <w:szCs w:val="22"/>
        </w:rPr>
        <w:tab/>
        <w:t>Determina a área da parte colorida da figura.</w:t>
      </w:r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F56183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>Observa a figura 3.</w:t>
      </w:r>
    </w:p>
    <w:p w:rsidR="00071DC6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Qual das figuras seguintes é equivalente à figura 3?</w:t>
      </w:r>
    </w:p>
    <w:p w:rsidR="00481267" w:rsidRDefault="00D10340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289"/>
        <w:rPr>
          <w:rFonts w:eastAsia="Calibri"/>
          <w:b/>
          <w:sz w:val="22"/>
          <w:szCs w:val="22"/>
        </w:rPr>
      </w:pPr>
      <w:r w:rsidRPr="00D10340">
        <w:rPr>
          <w:noProof/>
          <w:sz w:val="22"/>
          <w:szCs w:val="22"/>
          <w:lang w:eastAsia="pt-PT"/>
        </w:rPr>
        <w:pict>
          <v:shape id="_x0000_s1098" type="#_x0000_t202" style="position:absolute;left:0;text-align:left;margin-left:399.45pt;margin-top:8.55pt;width:50.85pt;height:18.3pt;z-index:251662336" stroked="f">
            <v:textbox inset="0,0,0,0">
              <w:txbxContent>
                <w:p w:rsidR="00071DC6" w:rsidRPr="00071DC6" w:rsidRDefault="00071DC6" w:rsidP="00071DC6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  <w10:wrap type="square"/>
          </v:shape>
        </w:pict>
      </w:r>
    </w:p>
    <w:p w:rsidR="00481267" w:rsidRDefault="00481267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289"/>
        <w:rPr>
          <w:rFonts w:eastAsia="Calibri"/>
          <w:b/>
          <w:sz w:val="22"/>
          <w:szCs w:val="22"/>
        </w:rPr>
      </w:pPr>
    </w:p>
    <w:p w:rsidR="00071DC6" w:rsidRPr="002E2DF9" w:rsidRDefault="002E2DF9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289"/>
        <w:rPr>
          <w:rFonts w:eastAsia="Calibri"/>
          <w:b/>
          <w:sz w:val="22"/>
          <w:szCs w:val="22"/>
        </w:rPr>
      </w:pPr>
      <w:r w:rsidRPr="002E2DF9">
        <w:rPr>
          <w:rFonts w:eastAsia="Calibri"/>
          <w:b/>
          <w:sz w:val="22"/>
          <w:szCs w:val="22"/>
        </w:rPr>
        <w:t>(A)</w:t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  <w:t>(B)</w:t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  <w:t>(C)</w:t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ab/>
      </w:r>
      <w:r w:rsidR="00481267">
        <w:rPr>
          <w:rFonts w:eastAsia="Calibri"/>
          <w:b/>
          <w:sz w:val="22"/>
          <w:szCs w:val="22"/>
        </w:rPr>
        <w:tab/>
      </w:r>
      <w:r w:rsidRPr="002E2DF9">
        <w:rPr>
          <w:rFonts w:eastAsia="Calibri"/>
          <w:b/>
          <w:sz w:val="22"/>
          <w:szCs w:val="22"/>
        </w:rPr>
        <w:t>(D)</w:t>
      </w:r>
    </w:p>
    <w:p w:rsidR="00106F2F" w:rsidRP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rFonts w:eastAsia="Calibri"/>
          <w:sz w:val="22"/>
          <w:szCs w:val="22"/>
        </w:rPr>
      </w:pP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3605" cy="903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6FN\05_Guia_professor\DD\20131533_Cont_DD01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888674" cy="9251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6FN\05_Guia_professor\DD\20131533_Cont_DD01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74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231265" cy="80554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1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96757"/>
                    <a:stretch/>
                  </pic:blipFill>
                  <pic:spPr bwMode="auto">
                    <a:xfrm>
                      <a:off x="0" y="0"/>
                      <a:ext cx="1233170" cy="80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sz w:val="22"/>
          <w:szCs w:val="22"/>
        </w:rPr>
        <w:tab/>
      </w:r>
      <w:r w:rsidRPr="00481267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3605" cy="83083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6FN\05_Guia_professor\DD\20131533_Cont_DD01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3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267" w:rsidRP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rFonts w:eastAsia="Calibri"/>
          <w:sz w:val="22"/>
          <w:szCs w:val="22"/>
        </w:rPr>
      </w:pPr>
    </w:p>
    <w:p w:rsidR="00071DC6" w:rsidRPr="00481267" w:rsidRDefault="00481267" w:rsidP="005B3797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3540125</wp:posOffset>
            </wp:positionH>
            <wp:positionV relativeFrom="paragraph">
              <wp:posOffset>6350</wp:posOffset>
            </wp:positionV>
            <wp:extent cx="2519680" cy="88011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01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1DC6" w:rsidRPr="00481267">
        <w:rPr>
          <w:rFonts w:eastAsia="Calibri"/>
          <w:b/>
          <w:sz w:val="22"/>
          <w:szCs w:val="22"/>
        </w:rPr>
        <w:t>8.</w:t>
      </w:r>
      <w:r w:rsidR="00071DC6" w:rsidRPr="00481267">
        <w:rPr>
          <w:rFonts w:eastAsia="Calibri"/>
          <w:sz w:val="22"/>
          <w:szCs w:val="22"/>
        </w:rPr>
        <w:tab/>
        <w:t>Na figura 4, tem-se:</w:t>
      </w:r>
      <w:r w:rsidR="00071DC6" w:rsidRPr="00481267">
        <w:rPr>
          <w:sz w:val="22"/>
          <w:szCs w:val="22"/>
        </w:rPr>
        <w:t xml:space="preserve"> </w:t>
      </w:r>
    </w:p>
    <w:p w:rsidR="00071DC6" w:rsidRPr="00481267" w:rsidRDefault="00481267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  <w:t xml:space="preserve">• </w:t>
      </w:r>
      <w:r w:rsidRPr="00481267">
        <w:rPr>
          <w:sz w:val="22"/>
          <w:szCs w:val="22"/>
        </w:rPr>
        <w:tab/>
      </w:r>
      <w:proofErr w:type="gramStart"/>
      <w:r w:rsidRPr="00481267">
        <w:rPr>
          <w:sz w:val="22"/>
          <w:szCs w:val="22"/>
        </w:rPr>
        <w:t>o</w:t>
      </w:r>
      <w:r w:rsidR="00071DC6" w:rsidRPr="00481267">
        <w:rPr>
          <w:sz w:val="22"/>
          <w:szCs w:val="22"/>
        </w:rPr>
        <w:t>s</w:t>
      </w:r>
      <w:proofErr w:type="gramEnd"/>
      <w:r w:rsidR="00071DC6" w:rsidRPr="00481267">
        <w:rPr>
          <w:sz w:val="22"/>
          <w:szCs w:val="22"/>
        </w:rPr>
        <w:t xml:space="preserve"> pontos </w:t>
      </w:r>
      <w:r w:rsidR="00071DC6" w:rsidRPr="00481267">
        <w:rPr>
          <w:i/>
          <w:sz w:val="22"/>
          <w:szCs w:val="22"/>
        </w:rPr>
        <w:t>A</w:t>
      </w:r>
      <w:r w:rsidR="00071DC6" w:rsidRPr="00481267">
        <w:rPr>
          <w:sz w:val="22"/>
          <w:szCs w:val="22"/>
        </w:rPr>
        <w:t xml:space="preserve">, </w:t>
      </w:r>
      <w:r w:rsidR="00071DC6" w:rsidRPr="00481267">
        <w:rPr>
          <w:i/>
          <w:sz w:val="22"/>
          <w:szCs w:val="22"/>
        </w:rPr>
        <w:t>B</w:t>
      </w:r>
      <w:r w:rsidR="00071DC6" w:rsidRPr="00481267">
        <w:rPr>
          <w:sz w:val="22"/>
          <w:szCs w:val="22"/>
        </w:rPr>
        <w:t xml:space="preserve">, </w:t>
      </w:r>
      <w:r w:rsidR="00071DC6" w:rsidRPr="00481267">
        <w:rPr>
          <w:i/>
          <w:sz w:val="22"/>
          <w:szCs w:val="22"/>
        </w:rPr>
        <w:t>C</w:t>
      </w:r>
      <w:r w:rsidR="00071DC6" w:rsidRPr="00481267">
        <w:rPr>
          <w:sz w:val="22"/>
          <w:szCs w:val="22"/>
        </w:rPr>
        <w:t xml:space="preserve">, </w:t>
      </w:r>
      <w:r w:rsidR="00071DC6" w:rsidRPr="00481267">
        <w:rPr>
          <w:i/>
          <w:sz w:val="22"/>
          <w:szCs w:val="22"/>
        </w:rPr>
        <w:t>D</w:t>
      </w:r>
      <w:r w:rsidR="00071DC6" w:rsidRPr="00481267">
        <w:rPr>
          <w:sz w:val="22"/>
          <w:szCs w:val="22"/>
        </w:rPr>
        <w:t xml:space="preserve"> e </w:t>
      </w:r>
      <w:proofErr w:type="spellStart"/>
      <w:r w:rsidR="00071DC6" w:rsidRPr="00481267">
        <w:rPr>
          <w:i/>
          <w:sz w:val="22"/>
          <w:szCs w:val="22"/>
        </w:rPr>
        <w:t>E</w:t>
      </w:r>
      <w:proofErr w:type="spellEnd"/>
      <w:r w:rsidR="00071DC6" w:rsidRPr="00481267">
        <w:rPr>
          <w:sz w:val="22"/>
          <w:szCs w:val="22"/>
        </w:rPr>
        <w:t xml:space="preserve"> pertencem à </w:t>
      </w:r>
      <w:r w:rsidR="00071DC6" w:rsidRPr="00481267">
        <w:rPr>
          <w:sz w:val="22"/>
          <w:szCs w:val="22"/>
        </w:rPr>
        <w:tab/>
      </w:r>
      <w:proofErr w:type="gramStart"/>
      <w:r w:rsidR="00071DC6" w:rsidRPr="00481267">
        <w:rPr>
          <w:sz w:val="22"/>
          <w:szCs w:val="22"/>
        </w:rPr>
        <w:t>mesma</w:t>
      </w:r>
      <w:proofErr w:type="gramEnd"/>
      <w:r w:rsidR="00071DC6" w:rsidRPr="00481267">
        <w:rPr>
          <w:sz w:val="22"/>
          <w:szCs w:val="22"/>
        </w:rPr>
        <w:t xml:space="preserve"> reta;</w:t>
      </w:r>
      <w:r w:rsidR="00071DC6" w:rsidRPr="00481267">
        <w:rPr>
          <w:sz w:val="22"/>
          <w:szCs w:val="22"/>
        </w:rPr>
        <w:tab/>
      </w:r>
    </w:p>
    <w:p w:rsidR="00071DC6" w:rsidRPr="00481267" w:rsidRDefault="00D10340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113" type="#_x0000_t202" style="position:absolute;left:0;text-align:left;margin-left:376.8pt;margin-top:16.8pt;width:50pt;height:18.3pt;z-index:251674624" stroked="f">
            <v:textbox inset="0,0,0,0">
              <w:txbxContent>
                <w:p w:rsidR="003F0362" w:rsidRPr="00071DC6" w:rsidRDefault="003F0362" w:rsidP="003F0362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  <w10:wrap type="square"/>
          </v:shape>
        </w:pict>
      </w:r>
      <w:r w:rsidR="00071DC6" w:rsidRPr="00481267">
        <w:rPr>
          <w:sz w:val="22"/>
          <w:szCs w:val="22"/>
        </w:rPr>
        <w:tab/>
      </w:r>
      <w:r w:rsidR="00071DC6" w:rsidRPr="00481267">
        <w:rPr>
          <w:sz w:val="22"/>
          <w:szCs w:val="22"/>
        </w:rPr>
        <w:tab/>
        <w:t>•</w:t>
      </w:r>
      <w:r w:rsidR="00071DC6" w:rsidRPr="00481267">
        <w:rPr>
          <w:sz w:val="22"/>
          <w:szCs w:val="22"/>
        </w:rPr>
        <w:tab/>
        <w:t>[</w:t>
      </w:r>
      <w:r w:rsidR="00071DC6" w:rsidRPr="00481267">
        <w:rPr>
          <w:i/>
          <w:sz w:val="22"/>
          <w:szCs w:val="22"/>
        </w:rPr>
        <w:t>AFGB</w:t>
      </w:r>
      <w:r w:rsidR="00071DC6" w:rsidRPr="00481267">
        <w:rPr>
          <w:sz w:val="22"/>
          <w:szCs w:val="22"/>
        </w:rPr>
        <w:t>] é um retângulo;</w:t>
      </w:r>
    </w:p>
    <w:p w:rsidR="00071DC6" w:rsidRPr="00481267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  <w:t>•</w:t>
      </w:r>
      <w:r w:rsidRPr="00481267">
        <w:rPr>
          <w:sz w:val="22"/>
          <w:szCs w:val="22"/>
        </w:rPr>
        <w:tab/>
        <w:t>[</w:t>
      </w:r>
      <w:r w:rsidRPr="00481267">
        <w:rPr>
          <w:i/>
          <w:sz w:val="22"/>
          <w:szCs w:val="22"/>
        </w:rPr>
        <w:t>FGC</w:t>
      </w:r>
      <w:r w:rsidRPr="00481267">
        <w:rPr>
          <w:sz w:val="22"/>
          <w:szCs w:val="22"/>
        </w:rPr>
        <w:t>] é um triângulo;</w:t>
      </w:r>
    </w:p>
    <w:p w:rsidR="00071DC6" w:rsidRPr="00481267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  <w:t>•</w:t>
      </w:r>
      <w:r w:rsidRPr="00481267">
        <w:rPr>
          <w:sz w:val="22"/>
          <w:szCs w:val="22"/>
        </w:rPr>
        <w:tab/>
        <w:t>[</w:t>
      </w:r>
      <w:r w:rsidRPr="00481267">
        <w:rPr>
          <w:i/>
          <w:sz w:val="22"/>
          <w:szCs w:val="22"/>
        </w:rPr>
        <w:t>FGED</w:t>
      </w:r>
      <w:r w:rsidRPr="00481267">
        <w:rPr>
          <w:sz w:val="22"/>
          <w:szCs w:val="22"/>
        </w:rPr>
        <w:t>] é um paralelogramo.</w:t>
      </w:r>
    </w:p>
    <w:p w:rsidR="00071DC6" w:rsidRPr="00481267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sz w:val="22"/>
          <w:szCs w:val="22"/>
        </w:rPr>
        <w:t xml:space="preserve">Pode afirmar-se </w:t>
      </w:r>
      <w:proofErr w:type="gramStart"/>
      <w:r w:rsidR="002E2DF9" w:rsidRPr="00481267">
        <w:rPr>
          <w:sz w:val="22"/>
          <w:szCs w:val="22"/>
        </w:rPr>
        <w:t>que</w:t>
      </w:r>
      <w:proofErr w:type="gramEnd"/>
      <w:r w:rsidR="002E2DF9" w:rsidRPr="00481267">
        <w:rPr>
          <w:sz w:val="22"/>
          <w:szCs w:val="22"/>
        </w:rPr>
        <w:t>:</w:t>
      </w:r>
    </w:p>
    <w:p w:rsidR="00071DC6" w:rsidRPr="00481267" w:rsidRDefault="00071DC6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(A)</w:t>
      </w:r>
      <w:r w:rsidR="006A45E1"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 xml:space="preserve">A área </w:t>
      </w:r>
      <w:r w:rsidR="006A45E1" w:rsidRPr="00481267">
        <w:rPr>
          <w:sz w:val="22"/>
          <w:szCs w:val="22"/>
        </w:rPr>
        <w:t>do paralelogramo é maior do que a área do retângulo.</w:t>
      </w:r>
    </w:p>
    <w:p w:rsidR="006A45E1" w:rsidRPr="00481267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(B)</w:t>
      </w:r>
      <w:r w:rsidRPr="00481267">
        <w:rPr>
          <w:sz w:val="22"/>
          <w:szCs w:val="22"/>
        </w:rPr>
        <w:tab/>
        <w:t xml:space="preserve">A área do triângulo é </w:t>
      </w:r>
      <w:proofErr w:type="gramStart"/>
      <w:r w:rsidRPr="00481267">
        <w:rPr>
          <w:sz w:val="22"/>
          <w:szCs w:val="22"/>
        </w:rPr>
        <w:t>igual</w:t>
      </w:r>
      <w:proofErr w:type="gramEnd"/>
      <w:r w:rsidRPr="00481267">
        <w:rPr>
          <w:sz w:val="22"/>
          <w:szCs w:val="22"/>
        </w:rPr>
        <w:t xml:space="preserve"> </w:t>
      </w:r>
      <w:proofErr w:type="gramStart"/>
      <w:r w:rsidRPr="00481267">
        <w:rPr>
          <w:sz w:val="22"/>
          <w:szCs w:val="22"/>
        </w:rPr>
        <w:t>a</w:t>
      </w:r>
      <w:proofErr w:type="gramEnd"/>
      <w:r w:rsidRPr="00481267">
        <w:rPr>
          <w:sz w:val="22"/>
          <w:szCs w:val="22"/>
        </w:rPr>
        <w:t xml:space="preserve"> </w:t>
      </w:r>
      <w:r w:rsidRPr="00481267">
        <w:rPr>
          <w:position w:val="-22"/>
          <w:sz w:val="22"/>
          <w:szCs w:val="22"/>
        </w:rPr>
        <w:object w:dxaOrig="220" w:dyaOrig="580">
          <v:shape id="_x0000_i1029" type="#_x0000_t75" style="width:10.75pt;height:29.55pt" o:ole="">
            <v:imagedata r:id="rId23" o:title=""/>
          </v:shape>
          <o:OLEObject Type="Embed" ProgID="Equation.DSMT4" ShapeID="_x0000_i1029" DrawAspect="Content" ObjectID="_1519045264" r:id="rId24"/>
        </w:object>
      </w:r>
      <w:r w:rsidRPr="00481267">
        <w:rPr>
          <w:sz w:val="22"/>
          <w:szCs w:val="22"/>
        </w:rPr>
        <w:t xml:space="preserve"> da área do paralelogramo.</w:t>
      </w:r>
    </w:p>
    <w:p w:rsidR="006A45E1" w:rsidRPr="00481267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(C)</w:t>
      </w:r>
      <w:r w:rsidRPr="00481267">
        <w:rPr>
          <w:sz w:val="22"/>
          <w:szCs w:val="22"/>
        </w:rPr>
        <w:tab/>
        <w:t>A área do paralelogramo é igual ao dobro da área do triângulo.</w:t>
      </w:r>
    </w:p>
    <w:p w:rsidR="000448D2" w:rsidRDefault="006A45E1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left="714" w:hanging="430"/>
        <w:rPr>
          <w:sz w:val="22"/>
          <w:szCs w:val="22"/>
        </w:rPr>
      </w:pP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Pr="00481267">
        <w:rPr>
          <w:sz w:val="22"/>
          <w:szCs w:val="22"/>
        </w:rPr>
        <w:tab/>
      </w:r>
      <w:r w:rsidR="002E2DF9" w:rsidRPr="00481267">
        <w:rPr>
          <w:rFonts w:eastAsia="Calibri"/>
          <w:b/>
          <w:sz w:val="22"/>
          <w:szCs w:val="22"/>
        </w:rPr>
        <w:t>(D)</w:t>
      </w:r>
      <w:r w:rsidRPr="00481267">
        <w:rPr>
          <w:sz w:val="22"/>
          <w:szCs w:val="22"/>
        </w:rPr>
        <w:tab/>
        <w:t>A área do retângulo é igual à área do triângulo.</w:t>
      </w:r>
    </w:p>
    <w:p w:rsidR="000448D2" w:rsidRDefault="000448D2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A45E1" w:rsidRPr="000448D2" w:rsidRDefault="000448D2" w:rsidP="005B3797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0448D2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1,2 </w:t>
      </w:r>
      <w:proofErr w:type="gramStart"/>
      <w:r>
        <w:rPr>
          <w:rFonts w:ascii="Arial" w:hAnsi="Arial" w:cs="Arial"/>
          <w:sz w:val="15"/>
          <w:szCs w:val="15"/>
          <w:lang w:val="pt-PT"/>
        </w:rPr>
        <w:t>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12</w:t>
      </w:r>
      <w:r w:rsidR="00610FB0">
        <w:rPr>
          <w:rFonts w:ascii="Arial" w:hAnsi="Arial" w:cs="Arial"/>
          <w:sz w:val="15"/>
          <w:szCs w:val="15"/>
          <w:lang w:val="pt-PT"/>
        </w:rPr>
        <w:t>0</w:t>
      </w:r>
      <w:r>
        <w:rPr>
          <w:rFonts w:ascii="Arial" w:hAnsi="Arial" w:cs="Arial"/>
          <w:sz w:val="15"/>
          <w:szCs w:val="15"/>
          <w:lang w:val="pt-PT"/>
        </w:rPr>
        <w:t xml:space="preserve"> cm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1.2.</w:t>
      </w:r>
      <w:r w:rsidR="00610FB0">
        <w:rPr>
          <w:rFonts w:ascii="Arial" w:hAnsi="Arial" w:cs="Arial"/>
          <w:sz w:val="15"/>
          <w:szCs w:val="15"/>
          <w:lang w:val="pt-PT"/>
        </w:rPr>
        <w:tab/>
        <w:t xml:space="preserve">0,3 </w:t>
      </w:r>
      <w:proofErr w:type="gramStart"/>
      <w:r w:rsidR="00610FB0">
        <w:rPr>
          <w:rFonts w:ascii="Arial" w:hAnsi="Arial" w:cs="Arial"/>
          <w:sz w:val="15"/>
          <w:szCs w:val="15"/>
          <w:lang w:val="pt-PT"/>
        </w:rPr>
        <w:t>m</w:t>
      </w:r>
      <w:proofErr w:type="gramEnd"/>
      <w:r w:rsidR="00610FB0">
        <w:rPr>
          <w:rFonts w:ascii="Arial" w:hAnsi="Arial" w:cs="Arial"/>
          <w:sz w:val="15"/>
          <w:szCs w:val="15"/>
          <w:lang w:val="pt-PT"/>
        </w:rPr>
        <w:t xml:space="preserve"> = 3</w:t>
      </w:r>
      <w:r>
        <w:rPr>
          <w:rFonts w:ascii="Arial" w:hAnsi="Arial" w:cs="Arial"/>
          <w:sz w:val="15"/>
          <w:szCs w:val="15"/>
          <w:lang w:val="pt-PT"/>
        </w:rPr>
        <w:t>0 cm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  <w:t xml:space="preserve">0,2 </w:t>
      </w:r>
      <w:proofErr w:type="gramStart"/>
      <w:r>
        <w:rPr>
          <w:rFonts w:ascii="Arial" w:hAnsi="Arial" w:cs="Arial"/>
          <w:sz w:val="15"/>
          <w:szCs w:val="15"/>
          <w:lang w:val="pt-PT"/>
        </w:rPr>
        <w:t>dam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20</w:t>
      </w:r>
      <w:r w:rsidR="00610FB0">
        <w:rPr>
          <w:rFonts w:ascii="Arial" w:hAnsi="Arial" w:cs="Arial"/>
          <w:sz w:val="15"/>
          <w:szCs w:val="15"/>
          <w:lang w:val="pt-PT"/>
        </w:rPr>
        <w:t>0</w:t>
      </w:r>
      <w:r>
        <w:rPr>
          <w:rFonts w:ascii="Arial" w:hAnsi="Arial" w:cs="Arial"/>
          <w:sz w:val="15"/>
          <w:szCs w:val="15"/>
          <w:lang w:val="pt-PT"/>
        </w:rPr>
        <w:t xml:space="preserve"> cm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sz w:val="15"/>
          <w:szCs w:val="15"/>
          <w:lang w:val="pt-PT"/>
        </w:rPr>
        <w:tab/>
        <w:t xml:space="preserve">0,02 </w:t>
      </w:r>
      <w:proofErr w:type="gramStart"/>
      <w:r>
        <w:rPr>
          <w:rFonts w:ascii="Arial" w:hAnsi="Arial" w:cs="Arial"/>
          <w:sz w:val="15"/>
          <w:szCs w:val="15"/>
          <w:lang w:val="pt-PT"/>
        </w:rPr>
        <w:t>km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20 m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1.5.</w:t>
      </w:r>
      <w:r>
        <w:rPr>
          <w:rFonts w:ascii="Arial" w:hAnsi="Arial" w:cs="Arial"/>
          <w:sz w:val="15"/>
          <w:szCs w:val="15"/>
          <w:lang w:val="pt-PT"/>
        </w:rPr>
        <w:tab/>
        <w:t xml:space="preserve">3,5 </w:t>
      </w:r>
      <w:proofErr w:type="gramStart"/>
      <w:r>
        <w:rPr>
          <w:rFonts w:ascii="Arial" w:hAnsi="Arial" w:cs="Arial"/>
          <w:sz w:val="15"/>
          <w:szCs w:val="15"/>
          <w:lang w:val="pt-PT"/>
        </w:rPr>
        <w:t>km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3500 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sz w:val="15"/>
          <w:szCs w:val="15"/>
          <w:lang w:val="pt-PT"/>
        </w:rPr>
        <w:tab/>
        <w:t xml:space="preserve">0,02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0,</w:t>
      </w:r>
      <w:r w:rsidR="00610FB0">
        <w:rPr>
          <w:rFonts w:ascii="Arial" w:hAnsi="Arial" w:cs="Arial"/>
          <w:sz w:val="15"/>
          <w:szCs w:val="15"/>
          <w:lang w:val="pt-PT"/>
        </w:rPr>
        <w:t>000</w:t>
      </w:r>
      <w:r>
        <w:rPr>
          <w:rFonts w:ascii="Arial" w:hAnsi="Arial" w:cs="Arial"/>
          <w:sz w:val="15"/>
          <w:szCs w:val="15"/>
          <w:lang w:val="pt-PT"/>
        </w:rPr>
        <w:t>2 m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1.7.</w:t>
      </w:r>
      <w:r>
        <w:rPr>
          <w:rFonts w:ascii="Arial" w:hAnsi="Arial" w:cs="Arial"/>
          <w:sz w:val="15"/>
          <w:szCs w:val="15"/>
          <w:lang w:val="pt-PT"/>
        </w:rPr>
        <w:tab/>
        <w:t xml:space="preserve">0,02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0,002 dm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1.8.</w:t>
      </w:r>
      <w:r>
        <w:rPr>
          <w:rFonts w:ascii="Arial" w:hAnsi="Arial" w:cs="Arial"/>
          <w:sz w:val="15"/>
          <w:szCs w:val="15"/>
          <w:lang w:val="pt-PT"/>
        </w:rPr>
        <w:tab/>
        <w:t xml:space="preserve">3,05 </w:t>
      </w:r>
      <w:proofErr w:type="gramStart"/>
      <w:r>
        <w:rPr>
          <w:rFonts w:ascii="Arial" w:hAnsi="Arial" w:cs="Arial"/>
          <w:sz w:val="15"/>
          <w:szCs w:val="15"/>
          <w:lang w:val="pt-PT"/>
        </w:rPr>
        <w:t>dam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30500 mm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1.9.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1 </w:t>
      </w:r>
      <w:proofErr w:type="spellStart"/>
      <w:proofErr w:type="gramStart"/>
      <w:r>
        <w:rPr>
          <w:rFonts w:ascii="Arial" w:hAnsi="Arial" w:cs="Arial"/>
          <w:sz w:val="15"/>
          <w:szCs w:val="15"/>
          <w:lang w:val="pt-PT"/>
        </w:rPr>
        <w:t>hm</w:t>
      </w:r>
      <w:proofErr w:type="spellEnd"/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0,1 km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0786F">
        <w:rPr>
          <w:rFonts w:ascii="Arial" w:hAnsi="Arial" w:cs="Arial"/>
          <w:b/>
          <w:sz w:val="15"/>
          <w:szCs w:val="15"/>
          <w:lang w:val="pt-PT"/>
        </w:rPr>
        <w:t>1.10.</w:t>
      </w:r>
      <w:r>
        <w:rPr>
          <w:rFonts w:ascii="Arial" w:hAnsi="Arial" w:cs="Arial"/>
          <w:sz w:val="15"/>
          <w:szCs w:val="15"/>
          <w:lang w:val="pt-PT"/>
        </w:rPr>
        <w:t xml:space="preserve"> 0,2 dam = 20 dm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F86D58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  <w:t>180 000 €</w:t>
      </w:r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3.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16 </w:t>
      </w:r>
      <w:proofErr w:type="gramStart"/>
      <w:r>
        <w:rPr>
          <w:rFonts w:ascii="Arial" w:hAnsi="Arial" w:cs="Arial"/>
          <w:sz w:val="15"/>
          <w:szCs w:val="15"/>
          <w:lang w:val="pt-PT"/>
        </w:rPr>
        <w:t>m</w:t>
      </w:r>
      <w:proofErr w:type="gramEnd"/>
    </w:p>
    <w:p w:rsidR="000448D2" w:rsidRDefault="000448D2" w:rsidP="000448D2">
      <w:pPr>
        <w:pStyle w:val="Cabealho"/>
        <w:tabs>
          <w:tab w:val="left" w:pos="284"/>
          <w:tab w:val="left" w:pos="2552"/>
          <w:tab w:val="left" w:pos="2835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 36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0448D2" w:rsidRPr="0050786F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5.</w:t>
      </w:r>
      <w:r w:rsidRPr="0050786F"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elacomgrelha"/>
        <w:tblW w:w="0" w:type="auto"/>
        <w:tblInd w:w="71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950"/>
        <w:gridCol w:w="383"/>
        <w:gridCol w:w="317"/>
        <w:gridCol w:w="325"/>
        <w:gridCol w:w="383"/>
        <w:gridCol w:w="383"/>
        <w:gridCol w:w="308"/>
      </w:tblGrid>
      <w:tr w:rsidR="000448D2" w:rsidRPr="008E0928" w:rsidTr="002E493B">
        <w:tc>
          <w:tcPr>
            <w:tcW w:w="0" w:type="auto"/>
            <w:shd w:val="clear" w:color="auto" w:fill="E8F084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E0928">
              <w:rPr>
                <w:b/>
                <w:sz w:val="15"/>
                <w:szCs w:val="15"/>
              </w:rPr>
              <w:t>Figura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A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B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C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D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 w:rsidRPr="008E0928">
              <w:rPr>
                <w:sz w:val="15"/>
                <w:szCs w:val="15"/>
              </w:rPr>
              <w:t>E</w:t>
            </w:r>
            <w:proofErr w:type="gramEnd"/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E0928">
              <w:rPr>
                <w:sz w:val="15"/>
                <w:szCs w:val="15"/>
              </w:rPr>
              <w:t>F</w:t>
            </w:r>
          </w:p>
        </w:tc>
        <w:bookmarkStart w:id="0" w:name="_GoBack"/>
        <w:bookmarkEnd w:id="0"/>
      </w:tr>
      <w:tr w:rsidR="000448D2" w:rsidRPr="008E0928" w:rsidTr="002E493B">
        <w:tc>
          <w:tcPr>
            <w:tcW w:w="0" w:type="auto"/>
            <w:shd w:val="clear" w:color="auto" w:fill="E8F084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E0928">
              <w:rPr>
                <w:b/>
                <w:sz w:val="15"/>
                <w:szCs w:val="15"/>
              </w:rPr>
              <w:t>Área</w:t>
            </w:r>
            <w:r>
              <w:rPr>
                <w:b/>
                <w:sz w:val="15"/>
                <w:szCs w:val="15"/>
              </w:rPr>
              <w:t xml:space="preserve"> (</w:t>
            </w:r>
            <w:proofErr w:type="spellStart"/>
            <w:r>
              <w:rPr>
                <w:b/>
                <w:sz w:val="15"/>
                <w:szCs w:val="15"/>
              </w:rPr>
              <w:t>u.a</w:t>
            </w:r>
            <w:proofErr w:type="spellEnd"/>
            <w:r>
              <w:rPr>
                <w:b/>
                <w:sz w:val="15"/>
                <w:szCs w:val="15"/>
              </w:rPr>
              <w:t>.)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0" w:type="auto"/>
            <w:vAlign w:val="center"/>
          </w:tcPr>
          <w:p w:rsidR="000448D2" w:rsidRPr="008E0928" w:rsidRDefault="000448D2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0" w:type="auto"/>
            <w:vAlign w:val="center"/>
          </w:tcPr>
          <w:p w:rsidR="000448D2" w:rsidRPr="008E0928" w:rsidRDefault="00610FB0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</w:tr>
    </w:tbl>
    <w:p w:rsidR="000448D2" w:rsidRPr="00116B76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</w:p>
    <w:p w:rsidR="000448D2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6.</w:t>
      </w:r>
      <w:r>
        <w:rPr>
          <w:rFonts w:ascii="Arial" w:hAnsi="Arial" w:cs="Arial"/>
          <w:sz w:val="15"/>
          <w:szCs w:val="15"/>
          <w:lang w:val="pt-PT"/>
        </w:rPr>
        <w:tab/>
        <w:t xml:space="preserve">180 </w:t>
      </w:r>
      <w:proofErr w:type="gramStart"/>
      <w:r>
        <w:rPr>
          <w:rFonts w:ascii="Arial" w:hAnsi="Arial" w:cs="Arial"/>
          <w:sz w:val="15"/>
          <w:szCs w:val="15"/>
          <w:lang w:val="pt-PT"/>
        </w:rPr>
        <w:t>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0448D2" w:rsidRDefault="000448D2" w:rsidP="000448D2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0786F">
        <w:rPr>
          <w:rFonts w:ascii="Arial" w:hAnsi="Arial" w:cs="Arial"/>
          <w:b/>
          <w:sz w:val="15"/>
          <w:szCs w:val="15"/>
          <w:lang w:val="pt-PT"/>
        </w:rPr>
        <w:t>7.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F86D58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                           8.   (C)</w:t>
      </w:r>
    </w:p>
    <w:p w:rsidR="000448D2" w:rsidRPr="00481267" w:rsidRDefault="000448D2" w:rsidP="00D10340">
      <w:pPr>
        <w:pStyle w:val="QUESTAO1"/>
        <w:tabs>
          <w:tab w:val="clear" w:pos="113"/>
          <w:tab w:val="left" w:pos="425"/>
          <w:tab w:val="left" w:pos="993"/>
        </w:tabs>
        <w:spacing w:before="0" w:afterLines="60" w:line="240" w:lineRule="auto"/>
        <w:ind w:firstLine="0"/>
        <w:rPr>
          <w:rFonts w:eastAsia="Calibri"/>
          <w:sz w:val="22"/>
          <w:szCs w:val="22"/>
        </w:rPr>
      </w:pPr>
    </w:p>
    <w:sectPr w:rsidR="000448D2" w:rsidRPr="00481267" w:rsidSect="004139DE">
      <w:headerReference w:type="even" r:id="rId25"/>
      <w:headerReference w:type="default" r:id="rId26"/>
      <w:headerReference w:type="first" r:id="rId2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890" w:rsidRDefault="008E7890" w:rsidP="00D177B5">
      <w:pPr>
        <w:spacing w:after="0" w:line="240" w:lineRule="auto"/>
      </w:pPr>
      <w:r>
        <w:separator/>
      </w:r>
    </w:p>
  </w:endnote>
  <w:endnote w:type="continuationSeparator" w:id="0">
    <w:p w:rsidR="008E7890" w:rsidRDefault="008E789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890" w:rsidRDefault="008E7890" w:rsidP="00D177B5">
      <w:pPr>
        <w:spacing w:after="0" w:line="240" w:lineRule="auto"/>
      </w:pPr>
      <w:r>
        <w:separator/>
      </w:r>
    </w:p>
  </w:footnote>
  <w:footnote w:type="continuationSeparator" w:id="0">
    <w:p w:rsidR="008E7890" w:rsidRDefault="008E789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106F2F">
      <w:rPr>
        <w:spacing w:val="0"/>
        <w:sz w:val="20"/>
        <w:szCs w:val="20"/>
        <w:lang w:val="pt-PT"/>
      </w:rPr>
      <w:t xml:space="preserve"> 2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034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06F2F">
                  <w:rPr>
                    <w:spacing w:val="0"/>
                    <w:sz w:val="28"/>
                    <w:szCs w:val="28"/>
                  </w:rPr>
                  <w:t>2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10340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5B3797" w:rsidRDefault="005B379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D10340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8B1"/>
    <w:rsid w:val="000448D2"/>
    <w:rsid w:val="00071DC6"/>
    <w:rsid w:val="000A13E2"/>
    <w:rsid w:val="000C37B1"/>
    <w:rsid w:val="000D5F6F"/>
    <w:rsid w:val="000F3806"/>
    <w:rsid w:val="000F5C16"/>
    <w:rsid w:val="00101923"/>
    <w:rsid w:val="00106F2F"/>
    <w:rsid w:val="00130517"/>
    <w:rsid w:val="00241938"/>
    <w:rsid w:val="002552C5"/>
    <w:rsid w:val="00266005"/>
    <w:rsid w:val="00271F71"/>
    <w:rsid w:val="00284598"/>
    <w:rsid w:val="002A1042"/>
    <w:rsid w:val="002E2DF9"/>
    <w:rsid w:val="003012AD"/>
    <w:rsid w:val="00313491"/>
    <w:rsid w:val="003340FC"/>
    <w:rsid w:val="003441E3"/>
    <w:rsid w:val="00360BC9"/>
    <w:rsid w:val="0036406B"/>
    <w:rsid w:val="003D05AC"/>
    <w:rsid w:val="003F0362"/>
    <w:rsid w:val="003F5A65"/>
    <w:rsid w:val="003F79B6"/>
    <w:rsid w:val="00404ADF"/>
    <w:rsid w:val="0040597E"/>
    <w:rsid w:val="004139DE"/>
    <w:rsid w:val="00415A3F"/>
    <w:rsid w:val="00433136"/>
    <w:rsid w:val="004602AB"/>
    <w:rsid w:val="00476446"/>
    <w:rsid w:val="00481267"/>
    <w:rsid w:val="00493BAA"/>
    <w:rsid w:val="004B13F8"/>
    <w:rsid w:val="004C44FD"/>
    <w:rsid w:val="004D0B7B"/>
    <w:rsid w:val="004D23F5"/>
    <w:rsid w:val="005243C2"/>
    <w:rsid w:val="00560EC5"/>
    <w:rsid w:val="0058004C"/>
    <w:rsid w:val="00596566"/>
    <w:rsid w:val="005B3797"/>
    <w:rsid w:val="005B4822"/>
    <w:rsid w:val="005E1CF5"/>
    <w:rsid w:val="006007F1"/>
    <w:rsid w:val="00610FB0"/>
    <w:rsid w:val="00611F03"/>
    <w:rsid w:val="00627293"/>
    <w:rsid w:val="00653546"/>
    <w:rsid w:val="00670F22"/>
    <w:rsid w:val="006A45E1"/>
    <w:rsid w:val="006A50CF"/>
    <w:rsid w:val="006A59C6"/>
    <w:rsid w:val="006C3C18"/>
    <w:rsid w:val="006D1BF7"/>
    <w:rsid w:val="006D4D88"/>
    <w:rsid w:val="00715D47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472C8"/>
    <w:rsid w:val="00871045"/>
    <w:rsid w:val="00876BE7"/>
    <w:rsid w:val="008A2AB8"/>
    <w:rsid w:val="008A4753"/>
    <w:rsid w:val="008D34E9"/>
    <w:rsid w:val="008E69A3"/>
    <w:rsid w:val="008E7890"/>
    <w:rsid w:val="00926632"/>
    <w:rsid w:val="00926C45"/>
    <w:rsid w:val="009519C0"/>
    <w:rsid w:val="009559C7"/>
    <w:rsid w:val="00960394"/>
    <w:rsid w:val="009C2ABF"/>
    <w:rsid w:val="009E04ED"/>
    <w:rsid w:val="00A115C4"/>
    <w:rsid w:val="00A25439"/>
    <w:rsid w:val="00A6762D"/>
    <w:rsid w:val="00AA0337"/>
    <w:rsid w:val="00AA4C98"/>
    <w:rsid w:val="00AB619F"/>
    <w:rsid w:val="00AC74EF"/>
    <w:rsid w:val="00AD5825"/>
    <w:rsid w:val="00B070AD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474"/>
    <w:rsid w:val="00BA4776"/>
    <w:rsid w:val="00BB57A9"/>
    <w:rsid w:val="00BB77A9"/>
    <w:rsid w:val="00BD5CD9"/>
    <w:rsid w:val="00BE0AAD"/>
    <w:rsid w:val="00BE18BB"/>
    <w:rsid w:val="00BE6E70"/>
    <w:rsid w:val="00BF5DA5"/>
    <w:rsid w:val="00C23320"/>
    <w:rsid w:val="00C34871"/>
    <w:rsid w:val="00C44F08"/>
    <w:rsid w:val="00C615BE"/>
    <w:rsid w:val="00CC6822"/>
    <w:rsid w:val="00CE7F17"/>
    <w:rsid w:val="00D10340"/>
    <w:rsid w:val="00D11AC6"/>
    <w:rsid w:val="00D177B5"/>
    <w:rsid w:val="00D62E7B"/>
    <w:rsid w:val="00DC5855"/>
    <w:rsid w:val="00DC5B66"/>
    <w:rsid w:val="00DE0DDC"/>
    <w:rsid w:val="00DE73A7"/>
    <w:rsid w:val="00DE79F6"/>
    <w:rsid w:val="00E053F2"/>
    <w:rsid w:val="00E13E17"/>
    <w:rsid w:val="00E1561C"/>
    <w:rsid w:val="00E33151"/>
    <w:rsid w:val="00E557B3"/>
    <w:rsid w:val="00E70E42"/>
    <w:rsid w:val="00E755D9"/>
    <w:rsid w:val="00EB0904"/>
    <w:rsid w:val="00EE0E1E"/>
    <w:rsid w:val="00EE784E"/>
    <w:rsid w:val="00F007C4"/>
    <w:rsid w:val="00F1013F"/>
    <w:rsid w:val="00F10924"/>
    <w:rsid w:val="00F23FE9"/>
    <w:rsid w:val="00F363B7"/>
    <w:rsid w:val="00F56183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5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3.wmf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Relationship Id="rId27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126</TotalTime>
  <Pages>3</Pages>
  <Words>300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23</cp:revision>
  <cp:lastPrinted>2016-03-09T16:13:00Z</cp:lastPrinted>
  <dcterms:created xsi:type="dcterms:W3CDTF">2014-02-28T16:39:00Z</dcterms:created>
  <dcterms:modified xsi:type="dcterms:W3CDTF">2016-03-09T16:13:00Z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