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226AA8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b/>
          <w:bCs/>
          <w:sz w:val="22"/>
          <w:szCs w:val="22"/>
        </w:rPr>
      </w:pPr>
    </w:p>
    <w:p w:rsidR="00446EAC" w:rsidRDefault="00C34871" w:rsidP="005F368E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 w:rsidRPr="00CC4EF0">
        <w:rPr>
          <w:rFonts w:ascii="Arial" w:hAnsi="Arial" w:cs="Arial"/>
          <w:b/>
          <w:bCs/>
        </w:rPr>
        <w:t>1.</w:t>
      </w:r>
      <w:r w:rsidR="00CC4EF0">
        <w:tab/>
      </w:r>
      <w:r w:rsidR="005F368E">
        <w:rPr>
          <w:rFonts w:ascii="Arial" w:hAnsi="Arial" w:cs="Arial"/>
          <w:lang w:eastAsia="pt-PT"/>
        </w:rPr>
        <w:t>Num armazém de congelados</w:t>
      </w:r>
      <w:r w:rsidR="0027106E">
        <w:rPr>
          <w:rFonts w:ascii="Arial" w:hAnsi="Arial" w:cs="Arial"/>
          <w:lang w:eastAsia="pt-PT"/>
        </w:rPr>
        <w:t>,</w:t>
      </w:r>
      <w:bookmarkStart w:id="0" w:name="_GoBack"/>
      <w:bookmarkEnd w:id="0"/>
      <w:r w:rsidR="005F368E">
        <w:rPr>
          <w:rFonts w:ascii="Arial" w:hAnsi="Arial" w:cs="Arial"/>
          <w:lang w:eastAsia="pt-PT"/>
        </w:rPr>
        <w:t xml:space="preserve"> a quantidade de polvo que se pode comprar é diretamente proporcional ao preço a pagar.</w:t>
      </w:r>
    </w:p>
    <w:p w:rsidR="005F368E" w:rsidRDefault="005F368E" w:rsidP="005F368E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  <w:t>Completa a tabela seguinte.</w:t>
      </w:r>
    </w:p>
    <w:p w:rsidR="005F368E" w:rsidRPr="00446EAC" w:rsidRDefault="005F368E" w:rsidP="005F368E">
      <w:pPr>
        <w:autoSpaceDE w:val="0"/>
        <w:autoSpaceDN w:val="0"/>
        <w:adjustRightInd w:val="0"/>
        <w:spacing w:after="0" w:line="360" w:lineRule="auto"/>
        <w:ind w:left="426" w:hanging="426"/>
      </w:pPr>
    </w:p>
    <w:tbl>
      <w:tblPr>
        <w:tblStyle w:val="TableGrid"/>
        <w:tblW w:w="0" w:type="auto"/>
        <w:jc w:val="center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1418"/>
        <w:gridCol w:w="1418"/>
        <w:gridCol w:w="1418"/>
        <w:gridCol w:w="1418"/>
        <w:gridCol w:w="1418"/>
      </w:tblGrid>
      <w:tr w:rsidR="005F368E" w:rsidRPr="005F368E" w:rsidTr="00A03DA2">
        <w:trPr>
          <w:jc w:val="center"/>
        </w:trPr>
        <w:tc>
          <w:tcPr>
            <w:tcW w:w="1418" w:type="dxa"/>
            <w:shd w:val="clear" w:color="auto" w:fill="E8F084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60" w:after="0" w:line="360" w:lineRule="auto"/>
              <w:jc w:val="center"/>
              <w:rPr>
                <w:rFonts w:ascii="Arial" w:hAnsi="Arial" w:cs="Arial"/>
                <w:b/>
              </w:rPr>
            </w:pPr>
            <w:r w:rsidRPr="005F368E">
              <w:rPr>
                <w:rFonts w:ascii="Arial" w:hAnsi="Arial" w:cs="Arial"/>
                <w:b/>
              </w:rPr>
              <w:t>Polvo</w:t>
            </w:r>
          </w:p>
        </w:tc>
        <w:tc>
          <w:tcPr>
            <w:tcW w:w="1418" w:type="dxa"/>
            <w:vAlign w:val="center"/>
          </w:tcPr>
          <w:p w:rsidR="005F368E" w:rsidRPr="005F368E" w:rsidRDefault="00226AA8" w:rsidP="00A03DA2">
            <w:pPr>
              <w:autoSpaceDE w:val="0"/>
              <w:autoSpaceDN w:val="0"/>
              <w:adjustRightInd w:val="0"/>
              <w:spacing w:before="60"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5F368E" w:rsidRPr="005F368E">
              <w:rPr>
                <w:rFonts w:ascii="Arial" w:hAnsi="Arial" w:cs="Arial"/>
              </w:rPr>
              <w:t xml:space="preserve"> </w:t>
            </w:r>
            <w:proofErr w:type="gramStart"/>
            <w:r w:rsidR="005F368E" w:rsidRPr="005F368E">
              <w:rPr>
                <w:rFonts w:ascii="Arial" w:hAnsi="Arial" w:cs="Arial"/>
              </w:rPr>
              <w:t>kg</w:t>
            </w:r>
            <w:proofErr w:type="gramEnd"/>
          </w:p>
        </w:tc>
        <w:tc>
          <w:tcPr>
            <w:tcW w:w="1418" w:type="dxa"/>
            <w:vAlign w:val="center"/>
          </w:tcPr>
          <w:p w:rsidR="005F368E" w:rsidRPr="005F368E" w:rsidRDefault="00226AA8" w:rsidP="00A03DA2">
            <w:pPr>
              <w:autoSpaceDE w:val="0"/>
              <w:autoSpaceDN w:val="0"/>
              <w:adjustRightInd w:val="0"/>
              <w:spacing w:before="60"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5F368E" w:rsidRPr="005F368E">
              <w:rPr>
                <w:rFonts w:ascii="Arial" w:hAnsi="Arial" w:cs="Arial"/>
              </w:rPr>
              <w:t xml:space="preserve">000 </w:t>
            </w:r>
            <w:proofErr w:type="gramStart"/>
            <w:r w:rsidR="005F368E" w:rsidRPr="005F368E">
              <w:rPr>
                <w:rFonts w:ascii="Arial" w:hAnsi="Arial" w:cs="Arial"/>
              </w:rPr>
              <w:t>g</w:t>
            </w:r>
            <w:proofErr w:type="gramEnd"/>
          </w:p>
        </w:tc>
        <w:tc>
          <w:tcPr>
            <w:tcW w:w="1418" w:type="dxa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60" w:after="0" w:line="360" w:lineRule="auto"/>
              <w:jc w:val="center"/>
              <w:rPr>
                <w:rFonts w:ascii="Arial" w:hAnsi="Arial" w:cs="Arial"/>
              </w:rPr>
            </w:pPr>
            <w:r w:rsidRPr="005F368E">
              <w:rPr>
                <w:rFonts w:ascii="Arial" w:hAnsi="Arial" w:cs="Arial"/>
              </w:rPr>
              <w:t>2</w:t>
            </w:r>
            <w:r w:rsidR="00226AA8">
              <w:rPr>
                <w:rFonts w:ascii="Arial" w:hAnsi="Arial" w:cs="Arial"/>
              </w:rPr>
              <w:t>,6</w:t>
            </w:r>
            <w:r w:rsidRPr="005F368E">
              <w:rPr>
                <w:rFonts w:ascii="Arial" w:hAnsi="Arial" w:cs="Arial"/>
              </w:rPr>
              <w:t xml:space="preserve"> </w:t>
            </w:r>
            <w:proofErr w:type="gramStart"/>
            <w:r w:rsidRPr="005F368E">
              <w:rPr>
                <w:rFonts w:ascii="Arial" w:hAnsi="Arial" w:cs="Arial"/>
              </w:rPr>
              <w:t>kg</w:t>
            </w:r>
            <w:proofErr w:type="gramEnd"/>
          </w:p>
        </w:tc>
        <w:tc>
          <w:tcPr>
            <w:tcW w:w="1418" w:type="dxa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60" w:after="0" w:line="360" w:lineRule="auto"/>
              <w:jc w:val="center"/>
              <w:rPr>
                <w:rFonts w:ascii="Arial" w:hAnsi="Arial" w:cs="Arial"/>
              </w:rPr>
            </w:pPr>
            <w:r w:rsidRPr="005F368E">
              <w:rPr>
                <w:rFonts w:ascii="Arial" w:hAnsi="Arial" w:cs="Arial"/>
              </w:rPr>
              <w:t xml:space="preserve">80 </w:t>
            </w:r>
            <w:proofErr w:type="gramStart"/>
            <w:r w:rsidRPr="005F368E">
              <w:rPr>
                <w:rFonts w:ascii="Arial" w:hAnsi="Arial" w:cs="Arial"/>
              </w:rPr>
              <w:t>dg</w:t>
            </w:r>
            <w:proofErr w:type="gramEnd"/>
          </w:p>
        </w:tc>
      </w:tr>
      <w:tr w:rsidR="005F368E" w:rsidRPr="005F368E" w:rsidTr="00A03DA2">
        <w:trPr>
          <w:jc w:val="center"/>
        </w:trPr>
        <w:tc>
          <w:tcPr>
            <w:tcW w:w="1418" w:type="dxa"/>
            <w:shd w:val="clear" w:color="auto" w:fill="E8F084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60" w:after="0" w:line="360" w:lineRule="auto"/>
              <w:jc w:val="center"/>
              <w:rPr>
                <w:rFonts w:ascii="Arial" w:hAnsi="Arial" w:cs="Arial"/>
                <w:b/>
              </w:rPr>
            </w:pPr>
            <w:r w:rsidRPr="005F368E">
              <w:rPr>
                <w:rFonts w:ascii="Arial" w:hAnsi="Arial" w:cs="Arial"/>
                <w:b/>
              </w:rPr>
              <w:t>Preço</w:t>
            </w:r>
          </w:p>
        </w:tc>
        <w:tc>
          <w:tcPr>
            <w:tcW w:w="1418" w:type="dxa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60" w:after="0" w:line="360" w:lineRule="auto"/>
              <w:jc w:val="center"/>
              <w:rPr>
                <w:rFonts w:ascii="Arial" w:hAnsi="Arial" w:cs="Arial"/>
              </w:rPr>
            </w:pPr>
            <w:r w:rsidRPr="005F368E">
              <w:rPr>
                <w:rFonts w:ascii="Arial" w:hAnsi="Arial" w:cs="Arial"/>
              </w:rPr>
              <w:t>25 €</w:t>
            </w:r>
          </w:p>
        </w:tc>
        <w:tc>
          <w:tcPr>
            <w:tcW w:w="1418" w:type="dxa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60"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60"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60" w:after="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:rsidR="005F368E" w:rsidRPr="00446EAC" w:rsidRDefault="005F368E" w:rsidP="005F368E">
      <w:pPr>
        <w:autoSpaceDE w:val="0"/>
        <w:autoSpaceDN w:val="0"/>
        <w:adjustRightInd w:val="0"/>
        <w:spacing w:after="0" w:line="360" w:lineRule="auto"/>
        <w:ind w:left="426" w:hanging="426"/>
      </w:pPr>
    </w:p>
    <w:p w:rsidR="00F261DC" w:rsidRDefault="00F261DC" w:rsidP="00226AA8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5F368E" w:rsidRDefault="005F368E" w:rsidP="00226AA8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5F368E">
        <w:rPr>
          <w:b/>
          <w:sz w:val="22"/>
          <w:szCs w:val="22"/>
        </w:rPr>
        <w:t>2.</w:t>
      </w:r>
      <w:r w:rsidR="00A03DA2">
        <w:rPr>
          <w:sz w:val="22"/>
          <w:szCs w:val="22"/>
        </w:rPr>
        <w:tab/>
        <w:t>O presidente de</w:t>
      </w:r>
      <w:r>
        <w:rPr>
          <w:sz w:val="22"/>
          <w:szCs w:val="22"/>
        </w:rPr>
        <w:t xml:space="preserve"> </w:t>
      </w:r>
      <w:r w:rsidR="00A03DA2">
        <w:rPr>
          <w:sz w:val="22"/>
          <w:szCs w:val="22"/>
        </w:rPr>
        <w:t>C</w:t>
      </w:r>
      <w:r>
        <w:rPr>
          <w:sz w:val="22"/>
          <w:szCs w:val="22"/>
        </w:rPr>
        <w:t xml:space="preserve">âmara de uma cidade solicitou um estudo para saber o número de visitantes da feira do </w:t>
      </w:r>
      <w:proofErr w:type="gramStart"/>
      <w:r>
        <w:rPr>
          <w:sz w:val="22"/>
          <w:szCs w:val="22"/>
        </w:rPr>
        <w:t>pão</w:t>
      </w:r>
      <w:r w:rsidR="00A03DA2">
        <w:rPr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 w:rsidR="00A03DA2">
        <w:rPr>
          <w:sz w:val="22"/>
          <w:szCs w:val="22"/>
        </w:rPr>
        <w:t xml:space="preserve"> </w:t>
      </w:r>
      <w:r>
        <w:rPr>
          <w:sz w:val="22"/>
          <w:szCs w:val="22"/>
        </w:rPr>
        <w:t>ló</w:t>
      </w:r>
      <w:proofErr w:type="gramEnd"/>
      <w:r>
        <w:rPr>
          <w:sz w:val="22"/>
          <w:szCs w:val="22"/>
        </w:rPr>
        <w:t xml:space="preserve"> em três anos consecutivos.</w:t>
      </w:r>
    </w:p>
    <w:p w:rsidR="005F368E" w:rsidRDefault="005F368E" w:rsidP="00226AA8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 tabela seguinte apresenta os resultados do estudo.</w:t>
      </w:r>
    </w:p>
    <w:p w:rsidR="005F368E" w:rsidRDefault="005F368E" w:rsidP="00226AA8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2564"/>
        <w:gridCol w:w="1418"/>
        <w:gridCol w:w="1418"/>
        <w:gridCol w:w="1418"/>
      </w:tblGrid>
      <w:tr w:rsidR="005F368E" w:rsidRPr="005F368E" w:rsidTr="00A03DA2">
        <w:trPr>
          <w:jc w:val="center"/>
        </w:trPr>
        <w:tc>
          <w:tcPr>
            <w:tcW w:w="2564" w:type="dxa"/>
            <w:shd w:val="clear" w:color="auto" w:fill="E8F084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100" w:after="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Anos</w:t>
            </w:r>
          </w:p>
        </w:tc>
        <w:tc>
          <w:tcPr>
            <w:tcW w:w="1418" w:type="dxa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100"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</w:t>
            </w:r>
          </w:p>
        </w:tc>
        <w:tc>
          <w:tcPr>
            <w:tcW w:w="1418" w:type="dxa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100"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2013</w:t>
            </w:r>
          </w:p>
        </w:tc>
        <w:tc>
          <w:tcPr>
            <w:tcW w:w="1418" w:type="dxa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100"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</w:t>
            </w:r>
          </w:p>
        </w:tc>
      </w:tr>
      <w:tr w:rsidR="005F368E" w:rsidRPr="005F368E" w:rsidTr="00A03DA2">
        <w:trPr>
          <w:jc w:val="center"/>
        </w:trPr>
        <w:tc>
          <w:tcPr>
            <w:tcW w:w="2564" w:type="dxa"/>
            <w:shd w:val="clear" w:color="auto" w:fill="E8F084"/>
            <w:vAlign w:val="center"/>
          </w:tcPr>
          <w:p w:rsidR="005F368E" w:rsidRDefault="005F368E" w:rsidP="00A03DA2">
            <w:pPr>
              <w:autoSpaceDE w:val="0"/>
              <w:autoSpaceDN w:val="0"/>
              <w:adjustRightInd w:val="0"/>
              <w:spacing w:before="100" w:after="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Número de visitantes</w:t>
            </w:r>
          </w:p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100" w:after="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(milhares)</w:t>
            </w:r>
          </w:p>
        </w:tc>
        <w:tc>
          <w:tcPr>
            <w:tcW w:w="1418" w:type="dxa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100"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27,5</w:t>
            </w:r>
          </w:p>
        </w:tc>
        <w:tc>
          <w:tcPr>
            <w:tcW w:w="1418" w:type="dxa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100"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vAlign w:val="center"/>
          </w:tcPr>
          <w:p w:rsidR="005F368E" w:rsidRPr="005F368E" w:rsidRDefault="005F368E" w:rsidP="00A03DA2">
            <w:pPr>
              <w:autoSpaceDE w:val="0"/>
              <w:autoSpaceDN w:val="0"/>
              <w:adjustRightInd w:val="0"/>
              <w:spacing w:before="100"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32,5</w:t>
            </w:r>
          </w:p>
        </w:tc>
      </w:tr>
    </w:tbl>
    <w:p w:rsidR="005F368E" w:rsidRDefault="005F368E" w:rsidP="00226AA8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5F368E" w:rsidRDefault="005F368E" w:rsidP="00226AA8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5F368E">
        <w:rPr>
          <w:b/>
          <w:sz w:val="22"/>
          <w:szCs w:val="22"/>
        </w:rPr>
        <w:t>2.1.</w:t>
      </w:r>
      <w:r w:rsidRPr="005F368E">
        <w:rPr>
          <w:b/>
          <w:sz w:val="22"/>
          <w:szCs w:val="22"/>
        </w:rPr>
        <w:tab/>
      </w:r>
      <w:r w:rsidR="00226AA8">
        <w:rPr>
          <w:sz w:val="22"/>
          <w:szCs w:val="22"/>
        </w:rPr>
        <w:t>Supondo que o aumento nos anos seguintes se mantém constante d</w:t>
      </w:r>
      <w:r>
        <w:rPr>
          <w:sz w:val="22"/>
          <w:szCs w:val="22"/>
        </w:rPr>
        <w:t xml:space="preserve">etermina o ano </w:t>
      </w:r>
      <w:proofErr w:type="gramStart"/>
      <w:r>
        <w:rPr>
          <w:sz w:val="22"/>
          <w:szCs w:val="22"/>
        </w:rPr>
        <w:t>em</w:t>
      </w:r>
      <w:proofErr w:type="gramEnd"/>
      <w:r>
        <w:rPr>
          <w:sz w:val="22"/>
          <w:szCs w:val="22"/>
        </w:rPr>
        <w:t xml:space="preserve"> </w:t>
      </w:r>
      <w:r w:rsidR="00226AA8">
        <w:rPr>
          <w:sz w:val="22"/>
          <w:szCs w:val="22"/>
        </w:rPr>
        <w:tab/>
      </w:r>
      <w:r w:rsidR="00226AA8"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 xml:space="preserve"> </w:t>
      </w:r>
      <w:r w:rsidR="00226AA8">
        <w:rPr>
          <w:sz w:val="22"/>
          <w:szCs w:val="22"/>
        </w:rPr>
        <w:t>terá 50 milhares de visitantes</w:t>
      </w:r>
      <w:r>
        <w:rPr>
          <w:sz w:val="22"/>
          <w:szCs w:val="22"/>
        </w:rPr>
        <w:t>.</w:t>
      </w:r>
    </w:p>
    <w:p w:rsidR="005F368E" w:rsidRDefault="005F368E" w:rsidP="00226AA8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Mostra como chegaste à tua resposta.</w:t>
      </w:r>
    </w:p>
    <w:p w:rsidR="005F368E" w:rsidRDefault="005F368E" w:rsidP="00226AA8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FD2E8B" w:rsidRDefault="005F368E" w:rsidP="00126E8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5F368E">
        <w:rPr>
          <w:b/>
          <w:sz w:val="22"/>
          <w:szCs w:val="22"/>
        </w:rPr>
        <w:t>2.2.</w:t>
      </w:r>
      <w:r w:rsidRPr="005F368E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Sabendo que 2,5 kg de </w:t>
      </w:r>
      <w:proofErr w:type="gramStart"/>
      <w:r>
        <w:rPr>
          <w:sz w:val="22"/>
          <w:szCs w:val="22"/>
        </w:rPr>
        <w:t>pão</w:t>
      </w:r>
      <w:r w:rsidR="00A03DA2">
        <w:rPr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 w:rsidR="00A03DA2">
        <w:rPr>
          <w:sz w:val="22"/>
          <w:szCs w:val="22"/>
        </w:rPr>
        <w:t xml:space="preserve"> </w:t>
      </w:r>
      <w:r>
        <w:rPr>
          <w:sz w:val="22"/>
          <w:szCs w:val="22"/>
        </w:rPr>
        <w:t>ló</w:t>
      </w:r>
      <w:proofErr w:type="gramEnd"/>
      <w:r>
        <w:rPr>
          <w:sz w:val="22"/>
          <w:szCs w:val="22"/>
        </w:rPr>
        <w:t xml:space="preserve"> custam 37,50 </w:t>
      </w:r>
      <w:r w:rsidR="00A03DA2">
        <w:rPr>
          <w:sz w:val="22"/>
          <w:szCs w:val="22"/>
        </w:rPr>
        <w:t>€</w:t>
      </w:r>
      <w:r>
        <w:rPr>
          <w:sz w:val="22"/>
          <w:szCs w:val="22"/>
        </w:rPr>
        <w:t xml:space="preserve">, e que 50% dos visitantes, em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2014, compraram, em média, 0,5 kg de </w:t>
      </w:r>
      <w:proofErr w:type="gramStart"/>
      <w:r>
        <w:rPr>
          <w:sz w:val="22"/>
          <w:szCs w:val="22"/>
        </w:rPr>
        <w:t>pão</w:t>
      </w:r>
      <w:r w:rsidR="00A03DA2">
        <w:rPr>
          <w:sz w:val="22"/>
          <w:szCs w:val="22"/>
        </w:rPr>
        <w:t xml:space="preserve"> </w:t>
      </w:r>
      <w:r>
        <w:rPr>
          <w:sz w:val="22"/>
          <w:szCs w:val="22"/>
        </w:rPr>
        <w:t>de</w:t>
      </w:r>
      <w:r w:rsidR="00A03DA2">
        <w:rPr>
          <w:sz w:val="22"/>
          <w:szCs w:val="22"/>
        </w:rPr>
        <w:t xml:space="preserve"> </w:t>
      </w:r>
      <w:r>
        <w:rPr>
          <w:sz w:val="22"/>
          <w:szCs w:val="22"/>
        </w:rPr>
        <w:t>ló</w:t>
      </w:r>
      <w:proofErr w:type="gramEnd"/>
      <w:r>
        <w:rPr>
          <w:sz w:val="22"/>
          <w:szCs w:val="22"/>
        </w:rPr>
        <w:t xml:space="preserve">, determina quanto gastaram, no total,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esses</w:t>
      </w:r>
      <w:proofErr w:type="gramEnd"/>
      <w:r w:rsidR="00A03DA2">
        <w:rPr>
          <w:sz w:val="22"/>
          <w:szCs w:val="22"/>
        </w:rPr>
        <w:t xml:space="preserve"> visitantes na compra de pão de </w:t>
      </w:r>
      <w:r>
        <w:rPr>
          <w:sz w:val="22"/>
          <w:szCs w:val="22"/>
        </w:rPr>
        <w:t>ló.</w:t>
      </w:r>
    </w:p>
    <w:p w:rsidR="00FD2E8B" w:rsidRDefault="00FD2E8B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5F368E" w:rsidRPr="00FD2E8B" w:rsidRDefault="00FD2E8B" w:rsidP="00126E8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b/>
          <w:color w:val="C00000"/>
          <w:sz w:val="22"/>
          <w:szCs w:val="22"/>
        </w:rPr>
      </w:pPr>
      <w:r w:rsidRPr="00FD2E8B">
        <w:rPr>
          <w:b/>
          <w:color w:val="C00000"/>
          <w:sz w:val="22"/>
          <w:szCs w:val="22"/>
        </w:rPr>
        <w:lastRenderedPageBreak/>
        <w:t>Soluções:</w:t>
      </w:r>
    </w:p>
    <w:p w:rsidR="00FD2E8B" w:rsidRDefault="00FD2E8B" w:rsidP="00FD2E8B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6A6AF4"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sz w:val="15"/>
          <w:szCs w:val="15"/>
          <w:lang w:val="pt-PT"/>
        </w:rPr>
        <w:tab/>
      </w:r>
    </w:p>
    <w:tbl>
      <w:tblPr>
        <w:tblStyle w:val="TableGrid"/>
        <w:tblW w:w="0" w:type="auto"/>
        <w:tblInd w:w="426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 w:firstRow="1" w:lastRow="0" w:firstColumn="1" w:lastColumn="0" w:noHBand="0" w:noVBand="1"/>
      </w:tblPr>
      <w:tblGrid>
        <w:gridCol w:w="1418"/>
        <w:gridCol w:w="1418"/>
        <w:gridCol w:w="1418"/>
        <w:gridCol w:w="1418"/>
        <w:gridCol w:w="1418"/>
      </w:tblGrid>
      <w:tr w:rsidR="00FD2E8B" w:rsidRPr="00BA77BE" w:rsidTr="002E493B">
        <w:tc>
          <w:tcPr>
            <w:tcW w:w="1418" w:type="dxa"/>
            <w:shd w:val="clear" w:color="auto" w:fill="E8F084"/>
            <w:vAlign w:val="center"/>
          </w:tcPr>
          <w:p w:rsidR="00FD2E8B" w:rsidRPr="00BA77BE" w:rsidRDefault="00FD2E8B" w:rsidP="002E49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BA77BE">
              <w:rPr>
                <w:rFonts w:ascii="Arial" w:hAnsi="Arial" w:cs="Arial"/>
                <w:b/>
                <w:sz w:val="15"/>
                <w:szCs w:val="15"/>
              </w:rPr>
              <w:t>Polvo</w:t>
            </w:r>
          </w:p>
        </w:tc>
        <w:tc>
          <w:tcPr>
            <w:tcW w:w="1418" w:type="dxa"/>
            <w:vAlign w:val="center"/>
          </w:tcPr>
          <w:p w:rsidR="00FD2E8B" w:rsidRPr="00BA77BE" w:rsidRDefault="00FD2E8B" w:rsidP="002E49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A77BE">
              <w:rPr>
                <w:rFonts w:ascii="Arial" w:hAnsi="Arial" w:cs="Arial"/>
                <w:sz w:val="15"/>
                <w:szCs w:val="15"/>
              </w:rPr>
              <w:t xml:space="preserve">4 </w:t>
            </w:r>
            <w:proofErr w:type="gramStart"/>
            <w:r w:rsidRPr="00BA77BE">
              <w:rPr>
                <w:rFonts w:ascii="Arial" w:hAnsi="Arial" w:cs="Arial"/>
                <w:sz w:val="15"/>
                <w:szCs w:val="15"/>
              </w:rPr>
              <w:t>kg</w:t>
            </w:r>
            <w:proofErr w:type="gramEnd"/>
          </w:p>
        </w:tc>
        <w:tc>
          <w:tcPr>
            <w:tcW w:w="1418" w:type="dxa"/>
            <w:vAlign w:val="center"/>
          </w:tcPr>
          <w:p w:rsidR="00FD2E8B" w:rsidRPr="00BA77BE" w:rsidRDefault="00FD2E8B" w:rsidP="002E49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A77BE">
              <w:rPr>
                <w:rFonts w:ascii="Arial" w:hAnsi="Arial" w:cs="Arial"/>
                <w:sz w:val="15"/>
                <w:szCs w:val="15"/>
              </w:rPr>
              <w:t xml:space="preserve">9000 </w:t>
            </w:r>
            <w:proofErr w:type="gramStart"/>
            <w:r w:rsidRPr="00BA77BE">
              <w:rPr>
                <w:rFonts w:ascii="Arial" w:hAnsi="Arial" w:cs="Arial"/>
                <w:sz w:val="15"/>
                <w:szCs w:val="15"/>
              </w:rPr>
              <w:t>g</w:t>
            </w:r>
            <w:proofErr w:type="gramEnd"/>
          </w:p>
        </w:tc>
        <w:tc>
          <w:tcPr>
            <w:tcW w:w="1418" w:type="dxa"/>
            <w:vAlign w:val="center"/>
          </w:tcPr>
          <w:p w:rsidR="00FD2E8B" w:rsidRPr="00BA77BE" w:rsidRDefault="00FD2E8B" w:rsidP="002E49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A77BE">
              <w:rPr>
                <w:rFonts w:ascii="Arial" w:hAnsi="Arial" w:cs="Arial"/>
                <w:sz w:val="15"/>
                <w:szCs w:val="15"/>
              </w:rPr>
              <w:t xml:space="preserve">2,6 </w:t>
            </w:r>
            <w:proofErr w:type="gramStart"/>
            <w:r w:rsidRPr="00BA77BE">
              <w:rPr>
                <w:rFonts w:ascii="Arial" w:hAnsi="Arial" w:cs="Arial"/>
                <w:sz w:val="15"/>
                <w:szCs w:val="15"/>
              </w:rPr>
              <w:t>kg</w:t>
            </w:r>
            <w:proofErr w:type="gramEnd"/>
          </w:p>
        </w:tc>
        <w:tc>
          <w:tcPr>
            <w:tcW w:w="1418" w:type="dxa"/>
            <w:vAlign w:val="center"/>
          </w:tcPr>
          <w:p w:rsidR="00FD2E8B" w:rsidRPr="00BA77BE" w:rsidRDefault="00FD2E8B" w:rsidP="002E49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A77BE">
              <w:rPr>
                <w:rFonts w:ascii="Arial" w:hAnsi="Arial" w:cs="Arial"/>
                <w:sz w:val="15"/>
                <w:szCs w:val="15"/>
              </w:rPr>
              <w:t xml:space="preserve">80 </w:t>
            </w:r>
            <w:proofErr w:type="gramStart"/>
            <w:r w:rsidRPr="00BA77BE">
              <w:rPr>
                <w:rFonts w:ascii="Arial" w:hAnsi="Arial" w:cs="Arial"/>
                <w:sz w:val="15"/>
                <w:szCs w:val="15"/>
              </w:rPr>
              <w:t>dg</w:t>
            </w:r>
            <w:proofErr w:type="gramEnd"/>
          </w:p>
        </w:tc>
      </w:tr>
      <w:tr w:rsidR="00FD2E8B" w:rsidRPr="00BA77BE" w:rsidTr="002E493B">
        <w:tc>
          <w:tcPr>
            <w:tcW w:w="1418" w:type="dxa"/>
            <w:shd w:val="clear" w:color="auto" w:fill="E8F084"/>
            <w:vAlign w:val="center"/>
          </w:tcPr>
          <w:p w:rsidR="00FD2E8B" w:rsidRPr="00BA77BE" w:rsidRDefault="00FD2E8B" w:rsidP="002E49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 w:rsidRPr="00BA77BE">
              <w:rPr>
                <w:rFonts w:ascii="Arial" w:hAnsi="Arial" w:cs="Arial"/>
                <w:b/>
                <w:sz w:val="15"/>
                <w:szCs w:val="15"/>
              </w:rPr>
              <w:t>Preço</w:t>
            </w:r>
          </w:p>
        </w:tc>
        <w:tc>
          <w:tcPr>
            <w:tcW w:w="1418" w:type="dxa"/>
            <w:vAlign w:val="center"/>
          </w:tcPr>
          <w:p w:rsidR="00FD2E8B" w:rsidRPr="00BA77BE" w:rsidRDefault="00FD2E8B" w:rsidP="002E49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BA77BE">
              <w:rPr>
                <w:rFonts w:ascii="Arial" w:hAnsi="Arial" w:cs="Arial"/>
                <w:sz w:val="15"/>
                <w:szCs w:val="15"/>
              </w:rPr>
              <w:t>25 €</w:t>
            </w:r>
          </w:p>
        </w:tc>
        <w:tc>
          <w:tcPr>
            <w:tcW w:w="1418" w:type="dxa"/>
            <w:vAlign w:val="center"/>
          </w:tcPr>
          <w:p w:rsidR="00FD2E8B" w:rsidRPr="00BA77BE" w:rsidRDefault="00FD2E8B" w:rsidP="002E49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56,25 €</w:t>
            </w:r>
          </w:p>
        </w:tc>
        <w:tc>
          <w:tcPr>
            <w:tcW w:w="1418" w:type="dxa"/>
            <w:vAlign w:val="center"/>
          </w:tcPr>
          <w:p w:rsidR="00FD2E8B" w:rsidRPr="00BA77BE" w:rsidRDefault="00FD2E8B" w:rsidP="002E49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16,25 €</w:t>
            </w:r>
          </w:p>
        </w:tc>
        <w:tc>
          <w:tcPr>
            <w:tcW w:w="1418" w:type="dxa"/>
            <w:vAlign w:val="center"/>
          </w:tcPr>
          <w:p w:rsidR="00FD2E8B" w:rsidRPr="00BA77BE" w:rsidRDefault="00FD2E8B" w:rsidP="002E49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0,05 €</w:t>
            </w:r>
          </w:p>
        </w:tc>
      </w:tr>
    </w:tbl>
    <w:p w:rsidR="00FD2E8B" w:rsidRPr="00BB4BAB" w:rsidRDefault="00FD2E8B" w:rsidP="00FD2E8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4"/>
          <w:szCs w:val="4"/>
        </w:rPr>
      </w:pPr>
    </w:p>
    <w:p w:rsidR="00FD2E8B" w:rsidRPr="004541FA" w:rsidRDefault="00FD2E8B" w:rsidP="00FD2E8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sz w:val="15"/>
          <w:szCs w:val="15"/>
          <w:lang w:val="pt-PT"/>
        </w:rPr>
      </w:pPr>
      <w:r w:rsidRPr="004541FA">
        <w:rPr>
          <w:rFonts w:ascii="Arial" w:eastAsia="Calibri" w:hAnsi="Arial" w:cs="Arial"/>
          <w:b/>
          <w:sz w:val="15"/>
          <w:szCs w:val="15"/>
          <w:lang w:val="pt-PT"/>
        </w:rPr>
        <w:t>2.1.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ab/>
        <w:t>No ano 2021.</w:t>
      </w:r>
    </w:p>
    <w:p w:rsidR="00FD2E8B" w:rsidRPr="004541FA" w:rsidRDefault="00FD2E8B" w:rsidP="00FD2E8B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i/>
          <w:sz w:val="15"/>
          <w:szCs w:val="15"/>
          <w:lang w:val="pt-PT"/>
        </w:rPr>
      </w:pPr>
      <w:r w:rsidRPr="004541FA">
        <w:rPr>
          <w:rFonts w:ascii="Arial" w:eastAsia="Calibri" w:hAnsi="Arial" w:cs="Arial"/>
          <w:b/>
          <w:sz w:val="15"/>
          <w:szCs w:val="15"/>
          <w:lang w:val="pt-PT"/>
        </w:rPr>
        <w:t>2.2.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ab/>
        <w:t>Gastaram 121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>875 €</w:t>
      </w:r>
      <w:r>
        <w:rPr>
          <w:rFonts w:ascii="Arial" w:eastAsia="Calibri" w:hAnsi="Arial" w:cs="Arial"/>
          <w:sz w:val="15"/>
          <w:szCs w:val="15"/>
          <w:lang w:val="pt-PT"/>
        </w:rPr>
        <w:t xml:space="preserve"> em </w:t>
      </w:r>
      <w:proofErr w:type="gramStart"/>
      <w:r>
        <w:rPr>
          <w:rFonts w:ascii="Arial" w:eastAsia="Calibri" w:hAnsi="Arial" w:cs="Arial"/>
          <w:sz w:val="15"/>
          <w:szCs w:val="15"/>
          <w:lang w:val="pt-PT"/>
        </w:rPr>
        <w:t xml:space="preserve">pão de </w:t>
      </w:r>
      <w:r w:rsidRPr="004541FA">
        <w:rPr>
          <w:rFonts w:ascii="Arial" w:eastAsia="Calibri" w:hAnsi="Arial" w:cs="Arial"/>
          <w:sz w:val="15"/>
          <w:szCs w:val="15"/>
          <w:lang w:val="pt-PT"/>
        </w:rPr>
        <w:t>ló</w:t>
      </w:r>
      <w:proofErr w:type="gramEnd"/>
      <w:r w:rsidRPr="004541FA">
        <w:rPr>
          <w:rFonts w:ascii="Arial" w:eastAsia="Calibri" w:hAnsi="Arial" w:cs="Arial"/>
          <w:sz w:val="15"/>
          <w:szCs w:val="15"/>
          <w:lang w:val="pt-PT"/>
        </w:rPr>
        <w:t>.</w:t>
      </w:r>
    </w:p>
    <w:p w:rsidR="00FD2E8B" w:rsidRPr="007E335A" w:rsidRDefault="00FD2E8B" w:rsidP="00FD2E8B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</w:p>
    <w:p w:rsidR="00FD2E8B" w:rsidRPr="00910AAA" w:rsidRDefault="00FD2E8B" w:rsidP="00126E8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sectPr w:rsidR="00FD2E8B" w:rsidRPr="00910AAA" w:rsidSect="004C44FD">
      <w:headerReference w:type="even" r:id="rId7"/>
      <w:headerReference w:type="default" r:id="rId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04A" w:rsidRDefault="0044604A" w:rsidP="00D177B5">
      <w:pPr>
        <w:spacing w:after="0" w:line="240" w:lineRule="auto"/>
      </w:pPr>
      <w:r>
        <w:separator/>
      </w:r>
    </w:p>
  </w:endnote>
  <w:endnote w:type="continuationSeparator" w:id="0">
    <w:p w:rsidR="0044604A" w:rsidRDefault="0044604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04A" w:rsidRDefault="0044604A" w:rsidP="00D177B5">
      <w:pPr>
        <w:spacing w:after="0" w:line="240" w:lineRule="auto"/>
      </w:pPr>
      <w:r>
        <w:separator/>
      </w:r>
    </w:p>
  </w:footnote>
  <w:footnote w:type="continuationSeparator" w:id="0">
    <w:p w:rsidR="0044604A" w:rsidRDefault="0044604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FD2E8B">
      <w:rPr>
        <w:spacing w:val="0"/>
        <w:sz w:val="20"/>
        <w:szCs w:val="20"/>
        <w:lang w:val="pt-PT"/>
      </w:rPr>
      <w:t xml:space="preserve"> 3.5.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44A57E02" wp14:editId="1BDFE4DA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7106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641C05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5F368E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7106E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27106E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5F368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F368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F368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010AC"/>
    <w:rsid w:val="00126E85"/>
    <w:rsid w:val="00130517"/>
    <w:rsid w:val="00140A26"/>
    <w:rsid w:val="001542EE"/>
    <w:rsid w:val="00172E01"/>
    <w:rsid w:val="00184916"/>
    <w:rsid w:val="00184D99"/>
    <w:rsid w:val="001A1B8D"/>
    <w:rsid w:val="001A6FD7"/>
    <w:rsid w:val="001B64EC"/>
    <w:rsid w:val="001F4490"/>
    <w:rsid w:val="00226AA8"/>
    <w:rsid w:val="00236BCA"/>
    <w:rsid w:val="00241938"/>
    <w:rsid w:val="00256A42"/>
    <w:rsid w:val="00262CB6"/>
    <w:rsid w:val="00266005"/>
    <w:rsid w:val="0027106E"/>
    <w:rsid w:val="00271F71"/>
    <w:rsid w:val="00294527"/>
    <w:rsid w:val="0029781E"/>
    <w:rsid w:val="002A1042"/>
    <w:rsid w:val="002B7FC2"/>
    <w:rsid w:val="002D5CFE"/>
    <w:rsid w:val="003012AD"/>
    <w:rsid w:val="00306537"/>
    <w:rsid w:val="00360BC9"/>
    <w:rsid w:val="0036406B"/>
    <w:rsid w:val="003A297F"/>
    <w:rsid w:val="003E7AD6"/>
    <w:rsid w:val="003F4C21"/>
    <w:rsid w:val="003F5A65"/>
    <w:rsid w:val="0040597E"/>
    <w:rsid w:val="0040704D"/>
    <w:rsid w:val="00433136"/>
    <w:rsid w:val="0044604A"/>
    <w:rsid w:val="00446EAC"/>
    <w:rsid w:val="00453430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5F368E"/>
    <w:rsid w:val="006007F1"/>
    <w:rsid w:val="00627293"/>
    <w:rsid w:val="00641C05"/>
    <w:rsid w:val="00653546"/>
    <w:rsid w:val="006A50CF"/>
    <w:rsid w:val="006A59C6"/>
    <w:rsid w:val="006C08F6"/>
    <w:rsid w:val="006C3C18"/>
    <w:rsid w:val="006D4D88"/>
    <w:rsid w:val="006D5A87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31162"/>
    <w:rsid w:val="00871045"/>
    <w:rsid w:val="008A3513"/>
    <w:rsid w:val="008A504C"/>
    <w:rsid w:val="008F39BC"/>
    <w:rsid w:val="00910AAA"/>
    <w:rsid w:val="00940F68"/>
    <w:rsid w:val="009519C0"/>
    <w:rsid w:val="009559C7"/>
    <w:rsid w:val="00960394"/>
    <w:rsid w:val="009C2ABF"/>
    <w:rsid w:val="009E04ED"/>
    <w:rsid w:val="00A0303A"/>
    <w:rsid w:val="00A03DA2"/>
    <w:rsid w:val="00A115C4"/>
    <w:rsid w:val="00A25439"/>
    <w:rsid w:val="00A50C94"/>
    <w:rsid w:val="00A7250C"/>
    <w:rsid w:val="00AC5248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28E8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4EF0"/>
    <w:rsid w:val="00CC6822"/>
    <w:rsid w:val="00CC6A4E"/>
    <w:rsid w:val="00D13BC6"/>
    <w:rsid w:val="00D177B5"/>
    <w:rsid w:val="00D62E7B"/>
    <w:rsid w:val="00D641B8"/>
    <w:rsid w:val="00D97EE5"/>
    <w:rsid w:val="00DA65C4"/>
    <w:rsid w:val="00DB4862"/>
    <w:rsid w:val="00DC5805"/>
    <w:rsid w:val="00DC5B66"/>
    <w:rsid w:val="00E1561C"/>
    <w:rsid w:val="00E70E42"/>
    <w:rsid w:val="00E755D9"/>
    <w:rsid w:val="00E77B58"/>
    <w:rsid w:val="00EE0E1E"/>
    <w:rsid w:val="00F007C4"/>
    <w:rsid w:val="00F1013F"/>
    <w:rsid w:val="00F261DC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D2E8B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73091145-3B70-4E39-BD2C-CE70BB3B4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639030-33FF-43F3-A4D0-F6BC545AD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127</TotalTime>
  <Pages>2</Pages>
  <Words>153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24</cp:revision>
  <dcterms:created xsi:type="dcterms:W3CDTF">2014-02-28T16:32:00Z</dcterms:created>
  <dcterms:modified xsi:type="dcterms:W3CDTF">2014-07-02T11:18:00Z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