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A42" w:rsidRPr="00C665E1" w:rsidRDefault="00256A42" w:rsidP="00D90FA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bCs/>
          <w:sz w:val="22"/>
          <w:szCs w:val="22"/>
        </w:rPr>
      </w:pPr>
    </w:p>
    <w:p w:rsidR="00D96220" w:rsidRDefault="00041F10" w:rsidP="00D90FA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4265930</wp:posOffset>
            </wp:positionH>
            <wp:positionV relativeFrom="paragraph">
              <wp:posOffset>18415</wp:posOffset>
            </wp:positionV>
            <wp:extent cx="1781175" cy="119697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08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19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325A1" w:rsidRPr="00F325A1">
        <w:rPr>
          <w:b/>
          <w:sz w:val="22"/>
          <w:szCs w:val="22"/>
        </w:rPr>
        <w:t>1.</w:t>
      </w:r>
      <w:r w:rsidR="00D96220">
        <w:rPr>
          <w:sz w:val="22"/>
          <w:szCs w:val="22"/>
        </w:rPr>
        <w:tab/>
        <w:t>A figura 1 representa um prisma triangular reto.</w:t>
      </w:r>
    </w:p>
    <w:p w:rsidR="00D96220" w:rsidRDefault="00D96220" w:rsidP="00D90FA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De acordo com os dados da figura, determina o se</w:t>
      </w:r>
      <w:r w:rsidR="00E0661E">
        <w:rPr>
          <w:sz w:val="22"/>
          <w:szCs w:val="22"/>
        </w:rPr>
        <w:t>u</w:t>
      </w:r>
      <w:r>
        <w:rPr>
          <w:sz w:val="22"/>
          <w:szCs w:val="22"/>
        </w:rPr>
        <w:t xml:space="preserve"> volume.</w:t>
      </w:r>
    </w:p>
    <w:p w:rsidR="00D96220" w:rsidRDefault="00D96220" w:rsidP="00D90FA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D96220" w:rsidRDefault="00705F95" w:rsidP="00D90FA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705F9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413.2pt;margin-top:15.9pt;width:63.05pt;height:20pt;z-index:251661312" stroked="f">
            <v:textbox inset="0,0,0,0">
              <w:txbxContent>
                <w:p w:rsidR="00D96220" w:rsidRPr="00D96220" w:rsidRDefault="00D96220" w:rsidP="00D96220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 w:rsidR="00705F95"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fldChar w:fldCharType="begin"/>
                  </w:r>
                  <w:r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instrText xml:space="preserve"> SEQ Figura \* ARABIC </w:instrText>
                  </w:r>
                  <w:r w:rsidR="00705F95"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fldChar w:fldCharType="separate"/>
                  </w:r>
                  <w:r w:rsidR="00DC20B2"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  <w:t>1</w:t>
                  </w:r>
                  <w:r w:rsidR="00705F95"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fldChar w:fldCharType="end"/>
                  </w:r>
                </w:p>
              </w:txbxContent>
            </v:textbox>
            <w10:wrap type="square"/>
          </v:shape>
        </w:pict>
      </w:r>
    </w:p>
    <w:p w:rsidR="00D96220" w:rsidRDefault="00D96220" w:rsidP="00D90FA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D96220" w:rsidRDefault="00041F10" w:rsidP="00D90FA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284" w:hanging="284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4605267</wp:posOffset>
            </wp:positionH>
            <wp:positionV relativeFrom="paragraph">
              <wp:posOffset>7620</wp:posOffset>
            </wp:positionV>
            <wp:extent cx="1439545" cy="2077720"/>
            <wp:effectExtent l="0" t="0" r="0" b="0"/>
            <wp:wrapSquare wrapText="bothSides"/>
            <wp:docPr id="5" name="Picture 5" descr="\\srv-files1.portoeditora.pt\users$\BG\Restauracao\NDomingues\Desktop\_TRABALHO_\M6FN\05_Guia_professor\DD\20131533_CONT_F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F00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0532" t="9455" r="25756" b="11766"/>
                    <a:stretch/>
                  </pic:blipFill>
                  <pic:spPr bwMode="auto">
                    <a:xfrm>
                      <a:off x="0" y="0"/>
                      <a:ext cx="1439545" cy="207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D96220" w:rsidRPr="00D96220">
        <w:rPr>
          <w:b/>
          <w:sz w:val="22"/>
          <w:szCs w:val="22"/>
        </w:rPr>
        <w:t>2.</w:t>
      </w:r>
      <w:r w:rsidR="00D96220">
        <w:rPr>
          <w:sz w:val="22"/>
          <w:szCs w:val="22"/>
        </w:rPr>
        <w:tab/>
        <w:t>A figura 2 representa um frasco de perfume formado por um paralelepípedo retângulo e um cilindro.</w:t>
      </w:r>
    </w:p>
    <w:p w:rsidR="00D96220" w:rsidRDefault="00D96220" w:rsidP="00D90FA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As dimensões do paralelepípedo são 2,5 cm por 4 cm por 10 cm. </w:t>
      </w:r>
    </w:p>
    <w:p w:rsidR="00D96220" w:rsidRDefault="00D96220" w:rsidP="00D90FA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O diâmetro da base do cilindro é 2 cm e a altura do cilindro é 4 cm.</w:t>
      </w:r>
    </w:p>
    <w:p w:rsidR="00D96220" w:rsidRDefault="00D96220" w:rsidP="00D90FA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Determina o volume do frasco.</w:t>
      </w:r>
    </w:p>
    <w:p w:rsidR="00D96220" w:rsidRDefault="00D96220" w:rsidP="00D90FA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Apresenta a resposta com aproximação às décimas do centímetro cúbico.</w:t>
      </w:r>
    </w:p>
    <w:p w:rsidR="00D96220" w:rsidRDefault="00705F95" w:rsidP="00D90FA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031" type="#_x0000_t202" style="position:absolute;left:0;text-align:left;margin-left:413.2pt;margin-top:4.25pt;width:63.05pt;height:20pt;z-index:251662336" stroked="f">
            <v:textbox inset="0,0,0,0">
              <w:txbxContent>
                <w:p w:rsidR="00D96220" w:rsidRPr="00D96220" w:rsidRDefault="00D96220" w:rsidP="00D96220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2</w:t>
                  </w:r>
                </w:p>
              </w:txbxContent>
            </v:textbox>
            <w10:wrap type="square"/>
          </v:shape>
        </w:pict>
      </w:r>
      <w:r w:rsidR="00D96220">
        <w:rPr>
          <w:sz w:val="22"/>
          <w:szCs w:val="22"/>
        </w:rPr>
        <w:tab/>
        <w:t xml:space="preserve">Utiliza 3,1416 para valor aproximado </w:t>
      </w:r>
      <w:proofErr w:type="gramStart"/>
      <w:r w:rsidR="00D96220">
        <w:rPr>
          <w:sz w:val="22"/>
          <w:szCs w:val="22"/>
        </w:rPr>
        <w:t>de π.</w:t>
      </w:r>
      <w:proofErr w:type="gramEnd"/>
    </w:p>
    <w:p w:rsidR="00D96220" w:rsidRDefault="00D96220" w:rsidP="00D90FA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041F10" w:rsidRDefault="00041F10" w:rsidP="00D90FA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D96220" w:rsidRDefault="00041F10" w:rsidP="00D90FA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4239260</wp:posOffset>
            </wp:positionH>
            <wp:positionV relativeFrom="paragraph">
              <wp:posOffset>10160</wp:posOffset>
            </wp:positionV>
            <wp:extent cx="1799590" cy="1198245"/>
            <wp:effectExtent l="0" t="0" r="0" b="0"/>
            <wp:wrapSquare wrapText="bothSides"/>
            <wp:docPr id="6" name="Picture 6" descr="\\srv-files1.portoeditora.pt\users$\BG\Restauracao\NDomingues\Desktop\_TRABALHO_\M6FN\05_Guia_professor\DD\20131533_CONT_F0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6FN\05_Guia_professor\DD\20131533_CONT_F00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19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96220" w:rsidRPr="00D96220">
        <w:rPr>
          <w:b/>
          <w:sz w:val="22"/>
          <w:szCs w:val="22"/>
        </w:rPr>
        <w:t>3.</w:t>
      </w:r>
      <w:r w:rsidR="00D96220" w:rsidRPr="00D96220">
        <w:rPr>
          <w:b/>
          <w:sz w:val="22"/>
          <w:szCs w:val="22"/>
        </w:rPr>
        <w:tab/>
      </w:r>
      <w:r w:rsidR="00D96220">
        <w:rPr>
          <w:sz w:val="22"/>
          <w:szCs w:val="22"/>
        </w:rPr>
        <w:t>A figura 3 representa uma caixa com a forma de um prisma octogonal.</w:t>
      </w:r>
    </w:p>
    <w:p w:rsidR="00D96220" w:rsidRDefault="00D96220" w:rsidP="00D90FA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A medida da altura da caixa é 6 cm.</w:t>
      </w:r>
    </w:p>
    <w:p w:rsidR="00D96220" w:rsidRDefault="00705F95" w:rsidP="00D90FA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032" type="#_x0000_t202" style="position:absolute;left:0;text-align:left;margin-left:383.6pt;margin-top:25.7pt;width:63.05pt;height:20pt;z-index:251664384" stroked="f">
            <v:textbox inset="0,0,0,0">
              <w:txbxContent>
                <w:p w:rsidR="00D96220" w:rsidRPr="00D96220" w:rsidRDefault="00D96220" w:rsidP="00D96220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3</w:t>
                  </w:r>
                </w:p>
              </w:txbxContent>
            </v:textbox>
            <w10:wrap type="square"/>
          </v:shape>
        </w:pict>
      </w:r>
      <w:r w:rsidR="00D96220">
        <w:rPr>
          <w:sz w:val="22"/>
          <w:szCs w:val="22"/>
        </w:rPr>
        <w:tab/>
        <w:t>O octógono que representa a base da caixa tem 6 cm de lado</w:t>
      </w:r>
      <w:r w:rsidR="00AA6B4E">
        <w:rPr>
          <w:sz w:val="22"/>
          <w:szCs w:val="22"/>
        </w:rPr>
        <w:t xml:space="preserve"> </w:t>
      </w:r>
      <w:r w:rsidR="00D96220">
        <w:rPr>
          <w:sz w:val="22"/>
          <w:szCs w:val="22"/>
        </w:rPr>
        <w:t>e</w:t>
      </w:r>
      <w:r w:rsidR="00AA6B4E">
        <w:rPr>
          <w:sz w:val="22"/>
          <w:szCs w:val="22"/>
        </w:rPr>
        <w:t xml:space="preserve"> o comprimento do</w:t>
      </w:r>
      <w:r w:rsidR="00D96220">
        <w:rPr>
          <w:sz w:val="22"/>
          <w:szCs w:val="22"/>
        </w:rPr>
        <w:t xml:space="preserve"> apótema</w:t>
      </w:r>
      <w:r w:rsidR="00AA6B4E">
        <w:rPr>
          <w:sz w:val="22"/>
          <w:szCs w:val="22"/>
        </w:rPr>
        <w:t xml:space="preserve"> é</w:t>
      </w:r>
      <w:r w:rsidR="00D96220">
        <w:rPr>
          <w:sz w:val="22"/>
          <w:szCs w:val="22"/>
        </w:rPr>
        <w:t xml:space="preserve"> aproximadamente igual a </w:t>
      </w:r>
      <w:r w:rsidR="00041F10">
        <w:rPr>
          <w:sz w:val="22"/>
          <w:szCs w:val="22"/>
        </w:rPr>
        <w:br/>
      </w:r>
      <w:r w:rsidR="00D96220">
        <w:rPr>
          <w:sz w:val="22"/>
          <w:szCs w:val="22"/>
        </w:rPr>
        <w:t>7,24 cm.</w:t>
      </w:r>
    </w:p>
    <w:p w:rsidR="00D96220" w:rsidRDefault="00D96220" w:rsidP="00D90FA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Determina o volume da caixa.</w:t>
      </w:r>
    </w:p>
    <w:p w:rsidR="00D96220" w:rsidRDefault="00D96220" w:rsidP="00D90FA4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Apresenta a resposta com aproximação às décimas do centímetro quadrado.</w:t>
      </w:r>
    </w:p>
    <w:p w:rsidR="00D96220" w:rsidRPr="00910AAA" w:rsidRDefault="00D96220" w:rsidP="00D90FA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</w:p>
    <w:p w:rsidR="00F2299C" w:rsidRDefault="00F2299C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F325A1" w:rsidRPr="00F2299C" w:rsidRDefault="00F2299C" w:rsidP="00D90FA4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color w:val="C00000"/>
          <w:sz w:val="22"/>
          <w:szCs w:val="22"/>
        </w:rPr>
      </w:pPr>
      <w:r w:rsidRPr="00F2299C">
        <w:rPr>
          <w:b/>
          <w:color w:val="C00000"/>
          <w:sz w:val="22"/>
          <w:szCs w:val="22"/>
        </w:rPr>
        <w:lastRenderedPageBreak/>
        <w:t>Soluções:</w:t>
      </w:r>
    </w:p>
    <w:p w:rsidR="00F2299C" w:rsidRDefault="00F2299C" w:rsidP="00F2299C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1.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  <w:t xml:space="preserve">300 </w:t>
      </w:r>
      <w:proofErr w:type="gramStart"/>
      <w:r w:rsidRPr="00E9697B">
        <w:rPr>
          <w:rFonts w:ascii="Arial" w:eastAsia="Calibri" w:hAnsi="Arial" w:cs="Arial"/>
          <w:sz w:val="15"/>
          <w:szCs w:val="15"/>
          <w:lang w:val="pt-PT"/>
        </w:rPr>
        <w:t>cm</w:t>
      </w:r>
      <w:r w:rsidRPr="00E9697B">
        <w:rPr>
          <w:rFonts w:ascii="Arial" w:eastAsia="Calibri" w:hAnsi="Arial" w:cs="Arial"/>
          <w:sz w:val="15"/>
          <w:szCs w:val="15"/>
          <w:vertAlign w:val="superscript"/>
          <w:lang w:val="pt-PT"/>
        </w:rPr>
        <w:t>3</w:t>
      </w:r>
      <w:proofErr w:type="gramEnd"/>
      <w:r>
        <w:rPr>
          <w:rFonts w:ascii="Arial" w:eastAsia="Calibri" w:hAnsi="Arial" w:cs="Arial"/>
          <w:sz w:val="15"/>
          <w:szCs w:val="15"/>
          <w:vertAlign w:val="superscript"/>
          <w:lang w:val="pt-PT"/>
        </w:rPr>
        <w:t xml:space="preserve">              </w:t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2.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>1</w:t>
      </w:r>
      <w:r w:rsidR="00F410C1">
        <w:rPr>
          <w:rFonts w:ascii="Arial" w:eastAsia="Calibri" w:hAnsi="Arial" w:cs="Arial"/>
          <w:sz w:val="15"/>
          <w:szCs w:val="15"/>
          <w:lang w:val="pt-PT"/>
        </w:rPr>
        <w:t>03,1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proofErr w:type="gramStart"/>
      <w:r w:rsidRPr="00E9697B">
        <w:rPr>
          <w:rFonts w:ascii="Arial" w:eastAsia="Calibri" w:hAnsi="Arial" w:cs="Arial"/>
          <w:sz w:val="15"/>
          <w:szCs w:val="15"/>
          <w:lang w:val="pt-PT"/>
        </w:rPr>
        <w:t>cm</w:t>
      </w:r>
      <w:r w:rsidRPr="00E9697B">
        <w:rPr>
          <w:rFonts w:ascii="Arial" w:eastAsia="Calibri" w:hAnsi="Arial" w:cs="Arial"/>
          <w:sz w:val="15"/>
          <w:szCs w:val="15"/>
          <w:vertAlign w:val="superscript"/>
          <w:lang w:val="pt-PT"/>
        </w:rPr>
        <w:t>3</w:t>
      </w:r>
      <w:proofErr w:type="gramEnd"/>
      <w:r>
        <w:rPr>
          <w:rFonts w:ascii="Arial" w:eastAsia="Calibri" w:hAnsi="Arial" w:cs="Arial"/>
          <w:sz w:val="15"/>
          <w:szCs w:val="15"/>
          <w:vertAlign w:val="superscript"/>
          <w:lang w:val="pt-PT"/>
        </w:rPr>
        <w:t xml:space="preserve">                    </w:t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3.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 xml:space="preserve">1042,6 </w:t>
      </w:r>
      <w:proofErr w:type="gramStart"/>
      <w:r w:rsidRPr="00E9697B">
        <w:rPr>
          <w:rFonts w:ascii="Arial" w:eastAsia="Calibri" w:hAnsi="Arial" w:cs="Arial"/>
          <w:sz w:val="15"/>
          <w:szCs w:val="15"/>
          <w:lang w:val="pt-PT"/>
        </w:rPr>
        <w:t>cm</w:t>
      </w:r>
      <w:r w:rsidRPr="00E9697B">
        <w:rPr>
          <w:rFonts w:ascii="Arial" w:eastAsia="Calibri" w:hAnsi="Arial" w:cs="Arial"/>
          <w:sz w:val="15"/>
          <w:szCs w:val="15"/>
          <w:vertAlign w:val="superscript"/>
          <w:lang w:val="pt-PT"/>
        </w:rPr>
        <w:t>3</w:t>
      </w:r>
      <w:proofErr w:type="gramEnd"/>
    </w:p>
    <w:p w:rsidR="00F2299C" w:rsidRPr="00910AAA" w:rsidRDefault="00F2299C" w:rsidP="00705F95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bookmarkStart w:id="0" w:name="_GoBack"/>
      <w:bookmarkEnd w:id="0"/>
    </w:p>
    <w:sectPr w:rsidR="00F2299C" w:rsidRPr="00910AAA" w:rsidSect="004C44FD">
      <w:headerReference w:type="even" r:id="rId9"/>
      <w:headerReference w:type="default" r:id="rId1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7318" w:rsidRDefault="007B7318" w:rsidP="00D177B5">
      <w:pPr>
        <w:spacing w:after="0" w:line="240" w:lineRule="auto"/>
      </w:pPr>
      <w:r>
        <w:separator/>
      </w:r>
    </w:p>
  </w:endnote>
  <w:endnote w:type="continuationSeparator" w:id="0">
    <w:p w:rsidR="007B7318" w:rsidRDefault="007B731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7318" w:rsidRDefault="007B7318" w:rsidP="00D177B5">
      <w:pPr>
        <w:spacing w:after="0" w:line="240" w:lineRule="auto"/>
      </w:pPr>
      <w:r>
        <w:separator/>
      </w:r>
    </w:p>
  </w:footnote>
  <w:footnote w:type="continuationSeparator" w:id="0">
    <w:p w:rsidR="007B7318" w:rsidRDefault="007B731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F2299C">
      <w:rPr>
        <w:spacing w:val="0"/>
        <w:sz w:val="20"/>
        <w:szCs w:val="20"/>
        <w:lang w:val="pt-PT"/>
      </w:rPr>
      <w:t xml:space="preserve"> 4.6.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94" w:rsidRPr="00563B7E" w:rsidRDefault="000E76F8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05F95" w:rsidRPr="00705F95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A72494">
                  <w:rPr>
                    <w:spacing w:val="0"/>
                    <w:sz w:val="28"/>
                    <w:szCs w:val="28"/>
                  </w:rPr>
                  <w:t xml:space="preserve"> 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D96220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05F95" w:rsidRPr="00705F95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705F95" w:rsidRPr="00705F95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D90FA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D90FA4" w:rsidRDefault="00D90FA4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D90FA4">
                        <w:rPr>
                          <w:lang w:val="pt-PT"/>
                        </w:rPr>
                        <w:t>Casa da Aula – Centro de Explicaç</w:t>
                      </w:r>
                      <w:r>
                        <w:rPr>
                          <w:lang w:val="pt-PT"/>
                        </w:rPr>
                        <w:t>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C5805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D90FA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D90FA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attachedTemplate r:id="rId1"/>
  <w:stylePaneFormatFilter w:val="1F08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4BD"/>
    <w:rsid w:val="00010F12"/>
    <w:rsid w:val="00041F10"/>
    <w:rsid w:val="000428A3"/>
    <w:rsid w:val="00071CAC"/>
    <w:rsid w:val="000A2D77"/>
    <w:rsid w:val="000C37B1"/>
    <w:rsid w:val="000E76F8"/>
    <w:rsid w:val="000F3806"/>
    <w:rsid w:val="000F5C16"/>
    <w:rsid w:val="001010AC"/>
    <w:rsid w:val="00130517"/>
    <w:rsid w:val="00140A26"/>
    <w:rsid w:val="00184916"/>
    <w:rsid w:val="001A1B8D"/>
    <w:rsid w:val="001A6FD7"/>
    <w:rsid w:val="001B64EC"/>
    <w:rsid w:val="001F4490"/>
    <w:rsid w:val="00236BCA"/>
    <w:rsid w:val="00241938"/>
    <w:rsid w:val="00242611"/>
    <w:rsid w:val="00256A42"/>
    <w:rsid w:val="00262CB6"/>
    <w:rsid w:val="00266005"/>
    <w:rsid w:val="00271F71"/>
    <w:rsid w:val="00281EF2"/>
    <w:rsid w:val="00294527"/>
    <w:rsid w:val="0029781E"/>
    <w:rsid w:val="002A1042"/>
    <w:rsid w:val="002A788D"/>
    <w:rsid w:val="002B7FC2"/>
    <w:rsid w:val="002D5CFE"/>
    <w:rsid w:val="003012AD"/>
    <w:rsid w:val="00306537"/>
    <w:rsid w:val="00311B6F"/>
    <w:rsid w:val="00360BC9"/>
    <w:rsid w:val="0036406B"/>
    <w:rsid w:val="003F4C21"/>
    <w:rsid w:val="003F5A65"/>
    <w:rsid w:val="0040338F"/>
    <w:rsid w:val="0040597E"/>
    <w:rsid w:val="0040704D"/>
    <w:rsid w:val="0042176B"/>
    <w:rsid w:val="00433136"/>
    <w:rsid w:val="004602AB"/>
    <w:rsid w:val="00470177"/>
    <w:rsid w:val="00476446"/>
    <w:rsid w:val="00493BAA"/>
    <w:rsid w:val="004C44FD"/>
    <w:rsid w:val="004D0B7B"/>
    <w:rsid w:val="004D23F5"/>
    <w:rsid w:val="004D2AB6"/>
    <w:rsid w:val="004D7AC5"/>
    <w:rsid w:val="00523422"/>
    <w:rsid w:val="00560EC5"/>
    <w:rsid w:val="005676FD"/>
    <w:rsid w:val="00596566"/>
    <w:rsid w:val="005A3BB7"/>
    <w:rsid w:val="005A3D71"/>
    <w:rsid w:val="005B0643"/>
    <w:rsid w:val="005B0FDE"/>
    <w:rsid w:val="005E1078"/>
    <w:rsid w:val="005E1CF5"/>
    <w:rsid w:val="005E30DA"/>
    <w:rsid w:val="006007F1"/>
    <w:rsid w:val="00627293"/>
    <w:rsid w:val="00641C05"/>
    <w:rsid w:val="00653546"/>
    <w:rsid w:val="006A50CF"/>
    <w:rsid w:val="006A59C6"/>
    <w:rsid w:val="006B100E"/>
    <w:rsid w:val="006C08F6"/>
    <w:rsid w:val="006C3C18"/>
    <w:rsid w:val="006D2325"/>
    <w:rsid w:val="006D4D88"/>
    <w:rsid w:val="006E4435"/>
    <w:rsid w:val="00705F95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B7318"/>
    <w:rsid w:val="007C335B"/>
    <w:rsid w:val="007D787D"/>
    <w:rsid w:val="007E3D9C"/>
    <w:rsid w:val="007E5963"/>
    <w:rsid w:val="00831162"/>
    <w:rsid w:val="008372E0"/>
    <w:rsid w:val="00871045"/>
    <w:rsid w:val="008A3513"/>
    <w:rsid w:val="008A504C"/>
    <w:rsid w:val="008B427E"/>
    <w:rsid w:val="008F39BC"/>
    <w:rsid w:val="00910AAA"/>
    <w:rsid w:val="00940F68"/>
    <w:rsid w:val="00946DF3"/>
    <w:rsid w:val="009519C0"/>
    <w:rsid w:val="009559C7"/>
    <w:rsid w:val="00960394"/>
    <w:rsid w:val="009C2ABF"/>
    <w:rsid w:val="009E04ED"/>
    <w:rsid w:val="00A0303A"/>
    <w:rsid w:val="00A115C4"/>
    <w:rsid w:val="00A25439"/>
    <w:rsid w:val="00A50C94"/>
    <w:rsid w:val="00A72494"/>
    <w:rsid w:val="00A7250C"/>
    <w:rsid w:val="00A93D90"/>
    <w:rsid w:val="00AA6B4E"/>
    <w:rsid w:val="00AC346F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260"/>
    <w:rsid w:val="00BB77A9"/>
    <w:rsid w:val="00BC3526"/>
    <w:rsid w:val="00BC6A72"/>
    <w:rsid w:val="00BE095E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62E7B"/>
    <w:rsid w:val="00D90FA4"/>
    <w:rsid w:val="00D96220"/>
    <w:rsid w:val="00D97EE5"/>
    <w:rsid w:val="00DA65C4"/>
    <w:rsid w:val="00DB4862"/>
    <w:rsid w:val="00DC20B2"/>
    <w:rsid w:val="00DC5805"/>
    <w:rsid w:val="00DC5B66"/>
    <w:rsid w:val="00DF456D"/>
    <w:rsid w:val="00E0661E"/>
    <w:rsid w:val="00E1561C"/>
    <w:rsid w:val="00E70E42"/>
    <w:rsid w:val="00E755D9"/>
    <w:rsid w:val="00EE0E1E"/>
    <w:rsid w:val="00F007C4"/>
    <w:rsid w:val="00F1013F"/>
    <w:rsid w:val="00F2299C"/>
    <w:rsid w:val="00F261DC"/>
    <w:rsid w:val="00F30F90"/>
    <w:rsid w:val="00F325A1"/>
    <w:rsid w:val="00F3563A"/>
    <w:rsid w:val="00F363B7"/>
    <w:rsid w:val="00F410C1"/>
    <w:rsid w:val="00F5791C"/>
    <w:rsid w:val="00F66EC1"/>
    <w:rsid w:val="00F77632"/>
    <w:rsid w:val="00F804DC"/>
    <w:rsid w:val="00FA19DC"/>
    <w:rsid w:val="00FB3178"/>
    <w:rsid w:val="00FC5AF9"/>
    <w:rsid w:val="00FD042B"/>
    <w:rsid w:val="00FE3C2F"/>
    <w:rsid w:val="00FE5902"/>
    <w:rsid w:val="00FE6848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egenda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</Template>
  <TotalTime>155</TotalTime>
  <Pages>2</Pages>
  <Words>144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32</cp:revision>
  <cp:lastPrinted>2014-07-02T11:49:00Z</cp:lastPrinted>
  <dcterms:created xsi:type="dcterms:W3CDTF">2014-02-28T16:32:00Z</dcterms:created>
  <dcterms:modified xsi:type="dcterms:W3CDTF">2016-02-15T16:55:00Z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