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607338" w:rsidRDefault="00C34871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D02AF4">
        <w:rPr>
          <w:sz w:val="22"/>
          <w:szCs w:val="22"/>
        </w:rPr>
        <w:t xml:space="preserve">Identifica </w:t>
      </w:r>
      <w:r w:rsidR="00CE0E6A">
        <w:rPr>
          <w:sz w:val="22"/>
          <w:szCs w:val="22"/>
        </w:rPr>
        <w:t>uma</w:t>
      </w:r>
      <w:r w:rsidR="00D02AF4">
        <w:rPr>
          <w:sz w:val="22"/>
          <w:szCs w:val="22"/>
        </w:rPr>
        <w:t xml:space="preserve"> isometria (reflexão axial, reflexão central ou rotação)  que transforma a figura 1 na figura 2.</w:t>
      </w:r>
      <w:r w:rsidR="006E71C1">
        <w:rPr>
          <w:sz w:val="22"/>
          <w:szCs w:val="22"/>
        </w:rPr>
        <w:tab/>
      </w:r>
      <w:r w:rsidR="006E71C1">
        <w:rPr>
          <w:sz w:val="22"/>
          <w:szCs w:val="22"/>
        </w:rPr>
        <w:tab/>
      </w:r>
      <w:r w:rsidR="006E71C1">
        <w:rPr>
          <w:sz w:val="22"/>
          <w:szCs w:val="22"/>
        </w:rPr>
        <w:tab/>
      </w:r>
    </w:p>
    <w:p w:rsidR="006E71C1" w:rsidRPr="00607338" w:rsidRDefault="00607338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 w:rsidRPr="00607338">
        <w:rPr>
          <w:b/>
          <w:sz w:val="22"/>
          <w:szCs w:val="22"/>
        </w:rPr>
        <w:t>1.1.</w:t>
      </w:r>
      <w:r w:rsidR="006E71C1" w:rsidRPr="00607338">
        <w:rPr>
          <w:b/>
          <w:sz w:val="22"/>
          <w:szCs w:val="22"/>
        </w:rPr>
        <w:t xml:space="preserve"> </w:t>
      </w:r>
      <w:r w:rsidR="006E71C1" w:rsidRPr="00607338">
        <w:rPr>
          <w:b/>
          <w:sz w:val="22"/>
          <w:szCs w:val="22"/>
        </w:rPr>
        <w:tab/>
      </w:r>
      <w:r w:rsidR="006E71C1" w:rsidRPr="00607338">
        <w:rPr>
          <w:b/>
          <w:sz w:val="22"/>
          <w:szCs w:val="22"/>
        </w:rPr>
        <w:tab/>
      </w:r>
      <w:r w:rsidR="006E71C1" w:rsidRPr="00607338">
        <w:rPr>
          <w:b/>
          <w:sz w:val="22"/>
          <w:szCs w:val="22"/>
        </w:rPr>
        <w:tab/>
      </w:r>
      <w:r w:rsidRPr="00607338">
        <w:rPr>
          <w:b/>
          <w:sz w:val="22"/>
          <w:szCs w:val="22"/>
        </w:rPr>
        <w:tab/>
        <w:t>1.2.</w:t>
      </w:r>
      <w:r w:rsidR="006E71C1" w:rsidRPr="00607338">
        <w:rPr>
          <w:b/>
          <w:sz w:val="22"/>
          <w:szCs w:val="22"/>
        </w:rPr>
        <w:tab/>
      </w:r>
      <w:r w:rsidR="006E71C1" w:rsidRPr="00607338">
        <w:rPr>
          <w:b/>
          <w:sz w:val="22"/>
          <w:szCs w:val="22"/>
        </w:rPr>
        <w:tab/>
      </w:r>
      <w:r w:rsidR="006E71C1" w:rsidRPr="00607338">
        <w:rPr>
          <w:b/>
          <w:sz w:val="22"/>
          <w:szCs w:val="22"/>
        </w:rPr>
        <w:tab/>
      </w:r>
      <w:r w:rsidRPr="00607338">
        <w:rPr>
          <w:b/>
          <w:sz w:val="22"/>
          <w:szCs w:val="22"/>
        </w:rPr>
        <w:tab/>
        <w:t xml:space="preserve">  1.3.</w:t>
      </w:r>
      <w:r w:rsidR="006E71C1" w:rsidRPr="00607338">
        <w:rPr>
          <w:b/>
          <w:sz w:val="22"/>
          <w:szCs w:val="22"/>
        </w:rPr>
        <w:t xml:space="preserve"> </w:t>
      </w:r>
      <w:r w:rsidR="006E71C1" w:rsidRPr="00607338">
        <w:rPr>
          <w:b/>
          <w:sz w:val="22"/>
          <w:szCs w:val="22"/>
        </w:rPr>
        <w:tab/>
      </w:r>
      <w:r w:rsidR="006E71C1" w:rsidRPr="00607338">
        <w:rPr>
          <w:b/>
          <w:sz w:val="22"/>
          <w:szCs w:val="22"/>
        </w:rPr>
        <w:tab/>
      </w:r>
      <w:r w:rsidR="006E71C1" w:rsidRPr="00607338">
        <w:rPr>
          <w:b/>
          <w:sz w:val="22"/>
          <w:szCs w:val="22"/>
        </w:rPr>
        <w:tab/>
      </w:r>
    </w:p>
    <w:p w:rsidR="006E71C1" w:rsidRDefault="000E6824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noProof/>
          <w:sz w:val="22"/>
          <w:szCs w:val="22"/>
          <w:lang w:eastAsia="pt-PT"/>
        </w:rPr>
        <w:drawing>
          <wp:inline distT="0" distB="0" distL="0" distR="0">
            <wp:extent cx="1472565" cy="93515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1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65" cy="93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noProof/>
          <w:sz w:val="22"/>
          <w:szCs w:val="22"/>
          <w:lang w:eastAsia="pt-PT"/>
        </w:rPr>
        <w:drawing>
          <wp:inline distT="0" distB="0" distL="0" distR="0">
            <wp:extent cx="1472565" cy="93515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1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65" cy="93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sz w:val="22"/>
          <w:szCs w:val="22"/>
        </w:rPr>
        <w:tab/>
        <w:t xml:space="preserve">  </w:t>
      </w:r>
      <w:r>
        <w:rPr>
          <w:i/>
          <w:noProof/>
          <w:sz w:val="22"/>
          <w:szCs w:val="22"/>
          <w:lang w:eastAsia="pt-PT"/>
        </w:rPr>
        <w:drawing>
          <wp:inline distT="0" distB="0" distL="0" distR="0">
            <wp:extent cx="1472565" cy="93515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65" cy="93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824" w:rsidRDefault="000E6824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i/>
          <w:sz w:val="22"/>
          <w:szCs w:val="22"/>
        </w:rPr>
      </w:pPr>
    </w:p>
    <w:p w:rsidR="00607338" w:rsidRPr="00607338" w:rsidRDefault="00607338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i/>
          <w:sz w:val="22"/>
          <w:szCs w:val="22"/>
        </w:rPr>
        <w:tab/>
      </w:r>
      <w:r w:rsidRPr="00607338">
        <w:rPr>
          <w:b/>
          <w:sz w:val="22"/>
          <w:szCs w:val="22"/>
        </w:rPr>
        <w:t>1.4.</w:t>
      </w:r>
      <w:r w:rsidRPr="00607338">
        <w:rPr>
          <w:b/>
          <w:sz w:val="22"/>
          <w:szCs w:val="22"/>
        </w:rPr>
        <w:tab/>
      </w:r>
      <w:r w:rsidRPr="00607338">
        <w:rPr>
          <w:b/>
          <w:sz w:val="22"/>
          <w:szCs w:val="22"/>
        </w:rPr>
        <w:tab/>
      </w:r>
      <w:r w:rsidRPr="00607338">
        <w:rPr>
          <w:b/>
          <w:sz w:val="22"/>
          <w:szCs w:val="22"/>
        </w:rPr>
        <w:tab/>
      </w:r>
      <w:r w:rsidRPr="00607338">
        <w:rPr>
          <w:b/>
          <w:sz w:val="22"/>
          <w:szCs w:val="22"/>
        </w:rPr>
        <w:tab/>
      </w:r>
      <w:r w:rsidRPr="00607338">
        <w:rPr>
          <w:b/>
          <w:sz w:val="22"/>
          <w:szCs w:val="22"/>
        </w:rPr>
        <w:tab/>
        <w:t>1.5.</w:t>
      </w:r>
      <w:r w:rsidRPr="00607338">
        <w:rPr>
          <w:b/>
          <w:sz w:val="22"/>
          <w:szCs w:val="22"/>
        </w:rPr>
        <w:tab/>
      </w:r>
      <w:r w:rsidRPr="00607338">
        <w:rPr>
          <w:b/>
          <w:sz w:val="22"/>
          <w:szCs w:val="22"/>
        </w:rPr>
        <w:tab/>
      </w:r>
      <w:r w:rsidRPr="00607338">
        <w:rPr>
          <w:b/>
          <w:sz w:val="22"/>
          <w:szCs w:val="22"/>
        </w:rPr>
        <w:tab/>
      </w:r>
      <w:r w:rsidRPr="00607338">
        <w:rPr>
          <w:b/>
          <w:sz w:val="22"/>
          <w:szCs w:val="22"/>
        </w:rPr>
        <w:tab/>
        <w:t>1.6.</w:t>
      </w:r>
      <w:r w:rsidRPr="00607338">
        <w:rPr>
          <w:b/>
          <w:sz w:val="22"/>
          <w:szCs w:val="22"/>
        </w:rPr>
        <w:tab/>
      </w:r>
    </w:p>
    <w:p w:rsidR="00607338" w:rsidRDefault="000E6824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noProof/>
          <w:sz w:val="22"/>
          <w:szCs w:val="22"/>
          <w:lang w:eastAsia="pt-PT"/>
        </w:rPr>
        <w:drawing>
          <wp:inline distT="0" distB="0" distL="0" distR="0">
            <wp:extent cx="1472565" cy="93515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12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65" cy="93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noProof/>
          <w:sz w:val="22"/>
          <w:szCs w:val="22"/>
          <w:lang w:eastAsia="pt-PT"/>
        </w:rPr>
        <w:drawing>
          <wp:inline distT="0" distB="0" distL="0" distR="0">
            <wp:extent cx="1472565" cy="93515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2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65" cy="93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sz w:val="22"/>
          <w:szCs w:val="22"/>
        </w:rPr>
        <w:tab/>
      </w:r>
      <w:r>
        <w:rPr>
          <w:i/>
          <w:noProof/>
          <w:sz w:val="22"/>
          <w:szCs w:val="22"/>
          <w:lang w:eastAsia="pt-PT"/>
        </w:rPr>
        <w:drawing>
          <wp:inline distT="0" distB="0" distL="0" distR="0">
            <wp:extent cx="1472565" cy="93515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12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65" cy="93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338" w:rsidRDefault="00607338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i/>
          <w:sz w:val="22"/>
          <w:szCs w:val="22"/>
        </w:rPr>
      </w:pPr>
    </w:p>
    <w:p w:rsidR="00607338" w:rsidRDefault="00607338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07338">
        <w:rPr>
          <w:b/>
          <w:sz w:val="22"/>
          <w:szCs w:val="22"/>
        </w:rPr>
        <w:t>2.</w:t>
      </w:r>
      <w:r w:rsidRPr="00607338">
        <w:rPr>
          <w:b/>
          <w:sz w:val="22"/>
          <w:szCs w:val="22"/>
        </w:rPr>
        <w:tab/>
      </w:r>
      <w:r>
        <w:rPr>
          <w:sz w:val="22"/>
          <w:szCs w:val="22"/>
        </w:rPr>
        <w:t>Observa a figura seguinte.</w:t>
      </w:r>
    </w:p>
    <w:p w:rsidR="00607338" w:rsidRDefault="000E6824" w:rsidP="000E682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557895" cy="93789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12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895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338" w:rsidRDefault="00607338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607338">
        <w:rPr>
          <w:b/>
          <w:sz w:val="22"/>
          <w:szCs w:val="22"/>
        </w:rPr>
        <w:t>2.1.</w:t>
      </w:r>
      <w:r>
        <w:rPr>
          <w:sz w:val="22"/>
          <w:szCs w:val="22"/>
        </w:rPr>
        <w:tab/>
        <w:t xml:space="preserve">Desenha a figura transformada da figura dada pela reflexão axial de eixo </w:t>
      </w:r>
      <w:r>
        <w:rPr>
          <w:i/>
          <w:sz w:val="22"/>
          <w:szCs w:val="22"/>
        </w:rPr>
        <w:t>e</w:t>
      </w:r>
      <w:r>
        <w:rPr>
          <w:sz w:val="22"/>
          <w:szCs w:val="22"/>
        </w:rPr>
        <w:t>.</w:t>
      </w:r>
    </w:p>
    <w:p w:rsidR="00607338" w:rsidRDefault="00607338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607338">
        <w:rPr>
          <w:b/>
          <w:sz w:val="22"/>
          <w:szCs w:val="22"/>
        </w:rPr>
        <w:t>2.2.</w:t>
      </w:r>
      <w:r w:rsidRPr="00607338">
        <w:rPr>
          <w:b/>
          <w:sz w:val="22"/>
          <w:szCs w:val="22"/>
        </w:rPr>
        <w:tab/>
      </w:r>
      <w:r>
        <w:rPr>
          <w:sz w:val="22"/>
          <w:szCs w:val="22"/>
        </w:rPr>
        <w:t>Determina o perímetro da figura</w:t>
      </w:r>
      <w:r w:rsidR="00CE0E6A">
        <w:rPr>
          <w:sz w:val="22"/>
          <w:szCs w:val="22"/>
        </w:rPr>
        <w:t xml:space="preserve"> dada</w:t>
      </w:r>
      <w:r>
        <w:rPr>
          <w:sz w:val="22"/>
          <w:szCs w:val="22"/>
        </w:rPr>
        <w:t>.</w:t>
      </w:r>
    </w:p>
    <w:p w:rsidR="00607338" w:rsidRDefault="00607338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a resposta com aproximação às décimas do centímetro.</w:t>
      </w:r>
    </w:p>
    <w:p w:rsidR="00607338" w:rsidRDefault="00607338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Utiliza 3,1416 para valor aproximado de π.</w:t>
      </w:r>
    </w:p>
    <w:p w:rsidR="00607338" w:rsidRDefault="00607338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07338" w:rsidRDefault="000E6824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5168" behindDoc="0" locked="0" layoutInCell="1" allowOverlap="1" wp14:anchorId="0999665F" wp14:editId="5CF8F8BE">
            <wp:simplePos x="0" y="0"/>
            <wp:positionH relativeFrom="column">
              <wp:posOffset>5166995</wp:posOffset>
            </wp:positionH>
            <wp:positionV relativeFrom="paragraph">
              <wp:posOffset>12700</wp:posOffset>
            </wp:positionV>
            <wp:extent cx="876300" cy="1163955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12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7338" w:rsidRPr="00607338">
        <w:rPr>
          <w:b/>
          <w:sz w:val="22"/>
          <w:szCs w:val="22"/>
        </w:rPr>
        <w:t>3.</w:t>
      </w:r>
      <w:r w:rsidR="00607338">
        <w:rPr>
          <w:sz w:val="22"/>
          <w:szCs w:val="22"/>
        </w:rPr>
        <w:tab/>
        <w:t>A figura ao lado representa</w:t>
      </w:r>
      <w:r w:rsidR="006A3317">
        <w:rPr>
          <w:sz w:val="22"/>
          <w:szCs w:val="22"/>
        </w:rPr>
        <w:t xml:space="preserve"> a planificação da superfície de um</w:t>
      </w:r>
      <w:r w:rsidR="00607338">
        <w:rPr>
          <w:sz w:val="22"/>
          <w:szCs w:val="22"/>
        </w:rPr>
        <w:t xml:space="preserve"> cubo.</w:t>
      </w:r>
    </w:p>
    <w:p w:rsidR="00607338" w:rsidRDefault="00607338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O perímetro da figura é 28 cm.</w:t>
      </w:r>
    </w:p>
    <w:p w:rsidR="00607338" w:rsidRDefault="00607338" w:rsidP="00CE0E6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607338">
        <w:rPr>
          <w:b/>
          <w:sz w:val="22"/>
          <w:szCs w:val="22"/>
        </w:rPr>
        <w:t>3.1.</w:t>
      </w:r>
      <w:r>
        <w:rPr>
          <w:sz w:val="22"/>
          <w:szCs w:val="22"/>
        </w:rPr>
        <w:tab/>
        <w:t>A figura tem simetrias de rotação? E de reflexão?</w:t>
      </w:r>
    </w:p>
    <w:p w:rsidR="00E60E77" w:rsidRDefault="00607338" w:rsidP="00E411B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607338">
        <w:rPr>
          <w:b/>
          <w:sz w:val="22"/>
          <w:szCs w:val="22"/>
        </w:rPr>
        <w:t>3.2.</w:t>
      </w:r>
      <w:r>
        <w:rPr>
          <w:sz w:val="22"/>
          <w:szCs w:val="22"/>
        </w:rPr>
        <w:tab/>
        <w:t>Determina o volume do cubo.</w:t>
      </w:r>
    </w:p>
    <w:p w:rsidR="00E60E77" w:rsidRDefault="00E60E77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607338" w:rsidRPr="00E60E77" w:rsidRDefault="00E60E77" w:rsidP="00E411B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E60E77">
        <w:rPr>
          <w:b/>
          <w:color w:val="C00000"/>
          <w:sz w:val="22"/>
          <w:szCs w:val="22"/>
        </w:rPr>
        <w:lastRenderedPageBreak/>
        <w:t>Soluções:</w:t>
      </w:r>
    </w:p>
    <w:p w:rsidR="00E60E77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Por exemplo, reflexão axial.</w:t>
      </w:r>
    </w:p>
    <w:p w:rsidR="00E60E77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1.2.</w:t>
      </w:r>
      <w:r w:rsidRPr="00DF304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Por exemplo, reflexão axial.</w:t>
      </w:r>
    </w:p>
    <w:p w:rsidR="00E60E77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="006A3317">
        <w:rPr>
          <w:rFonts w:ascii="Arial" w:hAnsi="Arial" w:cs="Arial"/>
          <w:sz w:val="15"/>
          <w:szCs w:val="15"/>
          <w:lang w:val="pt-PT"/>
        </w:rPr>
        <w:t>R</w:t>
      </w:r>
      <w:r>
        <w:rPr>
          <w:rFonts w:ascii="Arial" w:hAnsi="Arial" w:cs="Arial"/>
          <w:sz w:val="15"/>
          <w:szCs w:val="15"/>
          <w:lang w:val="pt-PT"/>
        </w:rPr>
        <w:t>otação.</w:t>
      </w:r>
    </w:p>
    <w:p w:rsidR="00E60E77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Por exemplo, rotação.</w:t>
      </w:r>
    </w:p>
    <w:p w:rsidR="00E60E77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1.5.</w:t>
      </w:r>
      <w:r w:rsidRPr="00DF304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="006A3317">
        <w:rPr>
          <w:rFonts w:ascii="Arial" w:hAnsi="Arial" w:cs="Arial"/>
          <w:sz w:val="15"/>
          <w:szCs w:val="15"/>
          <w:lang w:val="pt-PT"/>
        </w:rPr>
        <w:t>Por exemplo, reflexão axial</w:t>
      </w:r>
      <w:r>
        <w:rPr>
          <w:rFonts w:ascii="Arial" w:hAnsi="Arial" w:cs="Arial"/>
          <w:sz w:val="15"/>
          <w:szCs w:val="15"/>
          <w:lang w:val="pt-PT"/>
        </w:rPr>
        <w:t>.</w:t>
      </w:r>
    </w:p>
    <w:p w:rsidR="00E60E77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1.6.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Por exemplo, reflexão central</w:t>
      </w:r>
      <w:r w:rsidR="006A3317">
        <w:rPr>
          <w:rFonts w:ascii="Arial" w:hAnsi="Arial" w:cs="Arial"/>
          <w:sz w:val="15"/>
          <w:szCs w:val="15"/>
          <w:lang w:val="pt-PT"/>
        </w:rPr>
        <w:t>.</w:t>
      </w:r>
      <w:bookmarkStart w:id="0" w:name="_GoBack"/>
      <w:bookmarkEnd w:id="0"/>
    </w:p>
    <w:p w:rsidR="00E60E77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2.1.</w:t>
      </w:r>
    </w:p>
    <w:p w:rsidR="00E60E77" w:rsidRPr="00DF3040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12544598" wp14:editId="45FE9463">
            <wp:extent cx="2559050" cy="936625"/>
            <wp:effectExtent l="0" t="0" r="0" b="0"/>
            <wp:docPr id="227" name="Picture 227" descr="\\srv-files1.portoeditora.pt\users$\BG\Restauracao\ndomingues\Desktop\_TRABALHO_\M6FN\05_Guia_professor\DD\20131533_Cont_DD2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 descr="\\srv-files1.portoeditora.pt\users$\BG\Restauracao\ndomingues\Desktop\_TRABALHO_\M6FN\05_Guia_professor\DD\20131533_Cont_DD21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93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E77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</w:p>
    <w:p w:rsidR="00E60E77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2.2.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18,8 cm</w:t>
      </w:r>
    </w:p>
    <w:p w:rsidR="00E60E77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Não tem simetrias de rotação.</w:t>
      </w:r>
    </w:p>
    <w:p w:rsidR="00E60E77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Tem uma simetria de reflexão.</w:t>
      </w:r>
    </w:p>
    <w:p w:rsidR="00E60E77" w:rsidRPr="0055114E" w:rsidRDefault="00E60E77" w:rsidP="00E60E77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3.2.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8 cm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3</w:t>
      </w:r>
    </w:p>
    <w:p w:rsidR="00E60E77" w:rsidRPr="00607338" w:rsidRDefault="00E60E77" w:rsidP="00E411B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E60E77" w:rsidRPr="00607338" w:rsidSect="004C44FD">
      <w:headerReference w:type="even" r:id="rId15"/>
      <w:headerReference w:type="default" r:id="rId1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3A2" w:rsidRDefault="000D73A2" w:rsidP="00D177B5">
      <w:pPr>
        <w:spacing w:after="0" w:line="240" w:lineRule="auto"/>
      </w:pPr>
      <w:r>
        <w:separator/>
      </w:r>
    </w:p>
  </w:endnote>
  <w:endnote w:type="continuationSeparator" w:id="0">
    <w:p w:rsidR="000D73A2" w:rsidRDefault="000D73A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3A2" w:rsidRDefault="000D73A2" w:rsidP="00D177B5">
      <w:pPr>
        <w:spacing w:after="0" w:line="240" w:lineRule="auto"/>
      </w:pPr>
      <w:r>
        <w:separator/>
      </w:r>
    </w:p>
  </w:footnote>
  <w:footnote w:type="continuationSeparator" w:id="0">
    <w:p w:rsidR="000D73A2" w:rsidRDefault="000D73A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E60E77">
      <w:rPr>
        <w:spacing w:val="0"/>
        <w:sz w:val="20"/>
        <w:szCs w:val="20"/>
        <w:lang w:val="pt-PT"/>
      </w:rPr>
      <w:t xml:space="preserve"> 5.6.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12434491" wp14:editId="39AA2A52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A331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695927">
                  <w:rPr>
                    <w:spacing w:val="0"/>
                    <w:sz w:val="28"/>
                    <w:szCs w:val="28"/>
                  </w:rPr>
                  <w:t xml:space="preserve"> 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607338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A3317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A3317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E682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0E682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E682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654C0"/>
    <w:rsid w:val="00071CAC"/>
    <w:rsid w:val="0007439F"/>
    <w:rsid w:val="000C37B1"/>
    <w:rsid w:val="000D73A2"/>
    <w:rsid w:val="000E6824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1F4C85"/>
    <w:rsid w:val="00236BCA"/>
    <w:rsid w:val="00241938"/>
    <w:rsid w:val="00256A42"/>
    <w:rsid w:val="00262CB6"/>
    <w:rsid w:val="00266005"/>
    <w:rsid w:val="00271F71"/>
    <w:rsid w:val="0028522A"/>
    <w:rsid w:val="00294527"/>
    <w:rsid w:val="0029781E"/>
    <w:rsid w:val="002A1042"/>
    <w:rsid w:val="002B608A"/>
    <w:rsid w:val="002B7FC2"/>
    <w:rsid w:val="002D5CFE"/>
    <w:rsid w:val="003012AD"/>
    <w:rsid w:val="00306537"/>
    <w:rsid w:val="00360BC9"/>
    <w:rsid w:val="0036406B"/>
    <w:rsid w:val="00383AA5"/>
    <w:rsid w:val="003F4C21"/>
    <w:rsid w:val="003F5A65"/>
    <w:rsid w:val="0040597E"/>
    <w:rsid w:val="0040704D"/>
    <w:rsid w:val="0043059C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07338"/>
    <w:rsid w:val="00627293"/>
    <w:rsid w:val="00641C05"/>
    <w:rsid w:val="00652A4C"/>
    <w:rsid w:val="00653546"/>
    <w:rsid w:val="00695927"/>
    <w:rsid w:val="006A3317"/>
    <w:rsid w:val="006A50CF"/>
    <w:rsid w:val="006A59C6"/>
    <w:rsid w:val="006C08F6"/>
    <w:rsid w:val="006C3C18"/>
    <w:rsid w:val="006D4D88"/>
    <w:rsid w:val="006E71C1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04E1B"/>
    <w:rsid w:val="00831162"/>
    <w:rsid w:val="00862B29"/>
    <w:rsid w:val="00871045"/>
    <w:rsid w:val="008A3513"/>
    <w:rsid w:val="008A504C"/>
    <w:rsid w:val="008B427E"/>
    <w:rsid w:val="008B5858"/>
    <w:rsid w:val="008C5EA5"/>
    <w:rsid w:val="008D01B9"/>
    <w:rsid w:val="008F39BC"/>
    <w:rsid w:val="00910AAA"/>
    <w:rsid w:val="00916B66"/>
    <w:rsid w:val="00940F68"/>
    <w:rsid w:val="009519C0"/>
    <w:rsid w:val="009559C7"/>
    <w:rsid w:val="00960394"/>
    <w:rsid w:val="009A7658"/>
    <w:rsid w:val="009C2ABF"/>
    <w:rsid w:val="009E04ED"/>
    <w:rsid w:val="00A0303A"/>
    <w:rsid w:val="00A115C4"/>
    <w:rsid w:val="00A25439"/>
    <w:rsid w:val="00A50C94"/>
    <w:rsid w:val="00A72494"/>
    <w:rsid w:val="00A7250C"/>
    <w:rsid w:val="00AC092C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CE0E6A"/>
    <w:rsid w:val="00D02AF4"/>
    <w:rsid w:val="00D13BC6"/>
    <w:rsid w:val="00D177B5"/>
    <w:rsid w:val="00D62E7B"/>
    <w:rsid w:val="00D97EE5"/>
    <w:rsid w:val="00DA65C4"/>
    <w:rsid w:val="00DB4862"/>
    <w:rsid w:val="00DC5805"/>
    <w:rsid w:val="00DC5B66"/>
    <w:rsid w:val="00E13491"/>
    <w:rsid w:val="00E1561C"/>
    <w:rsid w:val="00E411B5"/>
    <w:rsid w:val="00E54680"/>
    <w:rsid w:val="00E60E77"/>
    <w:rsid w:val="00E70E42"/>
    <w:rsid w:val="00E71D2E"/>
    <w:rsid w:val="00E755D9"/>
    <w:rsid w:val="00EA2366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BBD0A88E-1A3C-44FD-B85D-35E8B3C7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156</TotalTime>
  <Pages>2</Pages>
  <Words>149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30</cp:revision>
  <dcterms:created xsi:type="dcterms:W3CDTF">2014-02-28T16:32:00Z</dcterms:created>
  <dcterms:modified xsi:type="dcterms:W3CDTF">2014-07-02T12:54:00Z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