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B30D3F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>FICHA DE TRABALHO</w:t>
            </w:r>
            <w:r w:rsidR="007430B7">
              <w:rPr>
                <w:rFonts w:ascii="Calibri" w:hAnsi="Calibri" w:cs="Calibri"/>
                <w:b/>
                <w:sz w:val="22"/>
                <w:szCs w:val="22"/>
              </w:rPr>
              <w:t xml:space="preserve"> 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  <w:p w:rsidR="007430B7" w:rsidRPr="007430B7" w:rsidRDefault="007430B7" w:rsidP="007430B7">
            <w:pPr>
              <w:spacing w:before="120" w:after="240"/>
              <w:rPr>
                <w:rFonts w:ascii="Calibri" w:hAnsi="Calibri" w:cs="Calibri"/>
                <w:b/>
                <w:sz w:val="20"/>
                <w:szCs w:val="20"/>
              </w:rPr>
            </w:pPr>
            <w:r w:rsidRPr="007430B7">
              <w:rPr>
                <w:rFonts w:ascii="Calibri" w:hAnsi="Calibri" w:cs="Calibri"/>
                <w:b/>
                <w:sz w:val="20"/>
                <w:szCs w:val="20"/>
              </w:rPr>
              <w:t>NÚMEROS NATURAIS</w:t>
            </w:r>
          </w:p>
          <w:p w:rsidR="007F3F49" w:rsidRPr="007430B7" w:rsidRDefault="007A7C8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________________________________________</w:t>
            </w:r>
            <w:r w:rsidR="00B30D3F">
              <w:rPr>
                <w:rFonts w:ascii="Calibri" w:hAnsi="Calibri" w:cs="Calibri"/>
                <w:sz w:val="20"/>
                <w:szCs w:val="20"/>
              </w:rPr>
              <w:t>_____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</w:p>
        </w:tc>
      </w:tr>
    </w:tbl>
    <w:p w:rsidR="00F51FD7" w:rsidRPr="001D1D56" w:rsidRDefault="00F51FD7" w:rsidP="001D1D56">
      <w:pPr>
        <w:spacing w:after="60" w:line="276" w:lineRule="auto"/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1.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Qual das opções seguintes representa a potência “três elevado a cinco”?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.75pt" o:ole="">
            <v:imagedata r:id="rId8" o:title=""/>
          </v:shape>
          <o:OLEObject Type="Embed" ProgID="Equation.DSMT4" ShapeID="_x0000_i1025" DrawAspect="Content" ObjectID="_1557042849" r:id="rId9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(A) </w:t>
      </w:r>
      <w:r w:rsid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3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  <w:vertAlign w:val="superscript"/>
        </w:rPr>
        <w:t>2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26" type="#_x0000_t75" style="width:20.25pt;height:18.75pt" o:ole="">
            <v:imagedata r:id="rId8" o:title=""/>
          </v:shape>
          <o:OLEObject Type="Embed" ProgID="Equation.DSMT4" ShapeID="_x0000_i1026" DrawAspect="Content" ObjectID="_1557042850" r:id="rId10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>(B)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+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+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+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+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27" type="#_x0000_t75" style="width:20.25pt;height:18.75pt" o:ole="">
            <v:imagedata r:id="rId8" o:title=""/>
          </v:shape>
          <o:OLEObject Type="Embed" ProgID="Equation.DSMT4" ShapeID="_x0000_i1027" DrawAspect="Content" ObjectID="_1557042851" r:id="rId11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(C) </w:t>
      </w:r>
      <w:r w:rsid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5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  <w:vertAlign w:val="superscript"/>
        </w:rPr>
        <w:t>3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28" type="#_x0000_t75" style="width:20.25pt;height:18.75pt" o:ole="">
            <v:imagedata r:id="rId8" o:title=""/>
          </v:shape>
          <o:OLEObject Type="Embed" ProgID="Equation.DSMT4" ShapeID="_x0000_i1028" DrawAspect="Content" ObjectID="_1557042852" r:id="rId12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>(D)</w:t>
      </w:r>
    </w:p>
    <w:p w:rsidR="001D1D56" w:rsidRDefault="001D1D56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2.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Numa regata, os participantes chegaram pela ordem seguinte.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– Participante A – 1.º lugar – barco com um número ímpar e divisível por 3;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– Participante B – 2.º lugar – barco com um número primo;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– Participante C – 3.º lugar – barco com um número divisível por 2 e por 5.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0009AFD1" wp14:editId="260CEDE1">
            <wp:extent cx="4089197" cy="1427867"/>
            <wp:effectExtent l="0" t="0" r="6985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4665" cy="144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Identifica o número do barco de cada um dos participantes.</w:t>
      </w:r>
    </w:p>
    <w:p w:rsidR="000941B9" w:rsidRPr="001D1D56" w:rsidRDefault="001D1D56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R.:____________________________________________________________________________________________________________________________________________________________________________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3.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Considera os números seguintes.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hAnsiTheme="minorHAnsi" w:cs="Arial"/>
          <w:noProof/>
          <w:sz w:val="22"/>
          <w:szCs w:val="22"/>
        </w:rPr>
        <w:drawing>
          <wp:inline distT="0" distB="0" distL="0" distR="0" wp14:anchorId="1F02D2AF" wp14:editId="1DB073F1">
            <wp:extent cx="4069309" cy="1408275"/>
            <wp:effectExtent l="0" t="0" r="762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75457" cy="141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3.1.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Identifica os números primos.</w:t>
      </w:r>
    </w:p>
    <w:p w:rsidR="000941B9" w:rsidRPr="001D1D56" w:rsidRDefault="001D1D56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3.2.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Quais são os núm</w:t>
      </w:r>
      <w:r w:rsidR="001D1D56">
        <w:rPr>
          <w:rFonts w:asciiTheme="minorHAnsi" w:eastAsia="Calibri" w:hAnsiTheme="minorHAnsi" w:cs="Arial"/>
          <w:color w:val="000000"/>
          <w:sz w:val="22"/>
          <w:szCs w:val="22"/>
        </w:rPr>
        <w:t>eros compostos divisíveis por 3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?</w:t>
      </w:r>
    </w:p>
    <w:p w:rsidR="001D1D56" w:rsidRPr="001D1D56" w:rsidRDefault="001D1D56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</w:p>
    <w:p w:rsidR="000941B9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4.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Decompõe 420 em fatores primos.</w:t>
      </w:r>
    </w:p>
    <w:p w:rsidR="001D1D56" w:rsidRPr="001D1D56" w:rsidRDefault="001D1D56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1D1D56" w:rsidRPr="001D1D56" w:rsidRDefault="001D1D56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5.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Ao decompor um número em fatores primos, a Inês descobriu que esse número era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divisível por 7 e por </w:t>
      </w:r>
      <w:r w:rsidR="00B67BCF" w:rsidRPr="001D1D56">
        <w:rPr>
          <w:rFonts w:asciiTheme="minorHAnsi" w:eastAsia="Calibri" w:hAnsiTheme="minorHAnsi" w:cs="Arial"/>
          <w:color w:val="000000"/>
          <w:sz w:val="22"/>
          <w:szCs w:val="22"/>
        </w:rPr>
        <w:t>10,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mas não por 3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Assinala com </w:t>
      </w:r>
      <w:r w:rsidRPr="001D1D56">
        <w:rPr>
          <w:rFonts w:ascii="Segoe UI Symbol" w:eastAsia="Calibri" w:hAnsi="Segoe UI Symbol" w:cs="Segoe UI Symbol"/>
          <w:color w:val="000000"/>
          <w:sz w:val="22"/>
          <w:szCs w:val="22"/>
        </w:rPr>
        <w:t>✗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 a opção que indica a decomposição em fatores primos que esse número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pode ter.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2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7 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29" type="#_x0000_t75" style="width:20.25pt;height:18.75pt" o:ole="">
            <v:imagedata r:id="rId8" o:title=""/>
          </v:shape>
          <o:OLEObject Type="Embed" ProgID="Equation.DSMT4" ShapeID="_x0000_i1029" DrawAspect="Content" ObjectID="_1557042853" r:id="rId15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(A) </w:t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5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7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30" type="#_x0000_t75" style="width:20.25pt;height:18.75pt" o:ole="">
            <v:imagedata r:id="rId8" o:title=""/>
          </v:shape>
          <o:OLEObject Type="Embed" ProgID="Equation.DSMT4" ShapeID="_x0000_i1030" DrawAspect="Content" ObjectID="_1557042854" r:id="rId16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>(B)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7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11 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31" type="#_x0000_t75" style="width:20.25pt;height:18.75pt" o:ole="">
            <v:imagedata r:id="rId8" o:title=""/>
          </v:shape>
          <o:OLEObject Type="Embed" ProgID="Equation.DSMT4" ShapeID="_x0000_i1031" DrawAspect="Content" ObjectID="_1557042855" r:id="rId17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(C) </w:t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="00B67BCF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ab/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2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5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7 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ab/>
      </w:r>
      <w:r w:rsidR="001D1D56" w:rsidRPr="001D1D56">
        <w:rPr>
          <w:rFonts w:asciiTheme="minorHAnsi" w:eastAsia="Calibri" w:hAnsiTheme="minorHAnsi" w:cs="Arial"/>
          <w:color w:val="000000"/>
          <w:position w:val="-14"/>
          <w:sz w:val="22"/>
          <w:szCs w:val="22"/>
        </w:rPr>
        <w:object w:dxaOrig="400" w:dyaOrig="380">
          <v:shape id="_x0000_i1032" type="#_x0000_t75" style="width:20.25pt;height:18.75pt" o:ole="">
            <v:imagedata r:id="rId8" o:title=""/>
          </v:shape>
          <o:OLEObject Type="Embed" ProgID="Equation.DSMT4" ShapeID="_x0000_i1032" DrawAspect="Content" ObjectID="_1557042856" r:id="rId18"/>
        </w:object>
      </w:r>
      <w:r w:rsidR="001D1D56"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b/>
          <w:bCs/>
          <w:color w:val="000000"/>
          <w:sz w:val="22"/>
          <w:szCs w:val="22"/>
        </w:rPr>
        <w:t>(D)</w:t>
      </w:r>
    </w:p>
    <w:p w:rsidR="00B67BCF" w:rsidRDefault="00B67BCF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6.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Ao decompor um número em fatores primos, a Joana obteve 2³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3² </w:t>
      </w:r>
      <w:r w:rsidRPr="001D1D56">
        <w:rPr>
          <w:rFonts w:asciiTheme="minorHAnsi" w:eastAsia="STIXBG-Regular" w:hAnsiTheme="minorHAnsi" w:cs="Arial"/>
          <w:color w:val="000000"/>
          <w:sz w:val="22"/>
          <w:szCs w:val="22"/>
        </w:rPr>
        <w:t xml:space="preserve">×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11.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6.1.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Indica dois possíveis divisores do número.</w:t>
      </w:r>
    </w:p>
    <w:p w:rsidR="00B67BCF" w:rsidRPr="001D1D56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6.2.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Sem calculares o número, explica por que razão este número é divisível por 99.</w:t>
      </w:r>
    </w:p>
    <w:p w:rsidR="00B67BCF" w:rsidRPr="001D1D56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6.3.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Sem efetuares a divisão, indica o quociente do número por 72.</w:t>
      </w:r>
    </w:p>
    <w:p w:rsidR="00B67BCF" w:rsidRPr="001D1D56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7.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Utilizando o máximo divisor comum, simplifica </w:t>
      </w:r>
      <w:r w:rsidR="00B67BCF" w:rsidRPr="00B67BCF">
        <w:rPr>
          <w:rFonts w:asciiTheme="minorHAnsi" w:eastAsia="Calibri" w:hAnsiTheme="minorHAnsi" w:cs="Arial"/>
          <w:color w:val="000000"/>
          <w:position w:val="-22"/>
          <w:sz w:val="22"/>
          <w:szCs w:val="22"/>
        </w:rPr>
        <w:object w:dxaOrig="320" w:dyaOrig="560">
          <v:shape id="_x0000_i1033" type="#_x0000_t75" style="width:16.5pt;height:28.5pt" o:ole="">
            <v:imagedata r:id="rId19" o:title=""/>
          </v:shape>
          <o:OLEObject Type="Embed" ProgID="Equation.DSMT4" ShapeID="_x0000_i1033" DrawAspect="Content" ObjectID="_1557042857" r:id="rId20"/>
        </w:objec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>.</w:t>
      </w:r>
    </w:p>
    <w:p w:rsidR="00B67BCF" w:rsidRPr="001D1D56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B67BCF" w:rsidRDefault="00B67BCF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8.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 xml:space="preserve">Calcula </w:t>
      </w:r>
      <w:r w:rsidR="00B67BCF" w:rsidRPr="00B67BCF">
        <w:rPr>
          <w:rFonts w:asciiTheme="minorHAnsi" w:eastAsia="Calibri" w:hAnsiTheme="minorHAnsi" w:cs="Arial"/>
          <w:color w:val="000000"/>
          <w:position w:val="-22"/>
          <w:sz w:val="22"/>
          <w:szCs w:val="22"/>
        </w:rPr>
        <w:object w:dxaOrig="780" w:dyaOrig="560">
          <v:shape id="_x0000_i1034" type="#_x0000_t75" style="width:39pt;height:28.5pt" o:ole="">
            <v:imagedata r:id="rId21" o:title=""/>
          </v:shape>
          <o:OLEObject Type="Embed" ProgID="Equation.DSMT4" ShapeID="_x0000_i1034" DrawAspect="Content" ObjectID="_1557042858" r:id="rId22"/>
        </w:objec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. Para obteres frações com o mesmo denominador, utiliza o mínimo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múltiplo comum. Apresenta o resultado na forma de fração irredutível.</w:t>
      </w:r>
    </w:p>
    <w:p w:rsidR="000941B9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9.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Queremos dividir uma placa de esferovite, de 80 cm por 48 cm, em quadrados todos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iguais e sem que haja desperdício de material.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Qual deverá ser o comprimento do lado de cada quadrado, em centímetros, para que a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sua área seja a maior possível? E, desta forma, quantos quadrados se conseguem formar?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Mostra como chegaste à tua resposta.</w:t>
      </w:r>
    </w:p>
    <w:p w:rsidR="00B67BCF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</w:p>
    <w:p w:rsidR="00B67BCF" w:rsidRPr="001D1D56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CD001A"/>
          <w:sz w:val="22"/>
          <w:szCs w:val="22"/>
        </w:rPr>
        <w:t xml:space="preserve">10.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Em três vilas de Trás-os-Montes realizam-se feiras com periodicidades diferentes: uma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de 10 em 10 dias, outra de 12 em 12 dias e ainda outra de 15 em 15 dias.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No dia 1 de setembro houve feira nas três vilas. De quanto em quanto tempo voltará a</w:t>
      </w:r>
      <w:r w:rsidR="00B67BCF">
        <w:rPr>
          <w:rFonts w:asciiTheme="minorHAnsi" w:eastAsia="Calibri" w:hAnsiTheme="minorHAnsi" w:cs="Arial"/>
          <w:color w:val="000000"/>
          <w:sz w:val="22"/>
          <w:szCs w:val="22"/>
        </w:rPr>
        <w:t xml:space="preserve"> </w:t>
      </w: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haver feira nas três vilas, em simultâneo?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Qual é a próxima data em que tal situação se repetirá?</w:t>
      </w:r>
    </w:p>
    <w:p w:rsidR="000941B9" w:rsidRPr="001D1D56" w:rsidRDefault="000941B9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color w:val="000000"/>
          <w:sz w:val="22"/>
          <w:szCs w:val="22"/>
        </w:rPr>
      </w:pPr>
      <w:r w:rsidRPr="001D1D56">
        <w:rPr>
          <w:rFonts w:asciiTheme="minorHAnsi" w:eastAsia="Calibri" w:hAnsiTheme="minorHAnsi" w:cs="Arial"/>
          <w:color w:val="000000"/>
          <w:sz w:val="22"/>
          <w:szCs w:val="22"/>
        </w:rPr>
        <w:t>Mostra como chegaste à tua resposta.</w:t>
      </w:r>
    </w:p>
    <w:p w:rsidR="00B67BCF" w:rsidRDefault="00B67BCF" w:rsidP="00B67BCF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</w:p>
    <w:p w:rsidR="000941B9" w:rsidRPr="001D1D56" w:rsidRDefault="00B67BCF" w:rsidP="001D1D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</w:pPr>
      <w:r w:rsidRPr="001D1D56"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>R.:</w:t>
      </w:r>
      <w:r>
        <w:rPr>
          <w:rFonts w:asciiTheme="minorHAnsi" w:eastAsia="Calibri" w:hAnsiTheme="minorHAnsi" w:cs="Arial"/>
          <w:b/>
          <w:bCs/>
          <w:color w:val="808080"/>
          <w:sz w:val="22"/>
          <w:szCs w:val="22"/>
        </w:rPr>
        <w:t xml:space="preserve"> _____________________________________________________________________________________</w:t>
      </w:r>
    </w:p>
    <w:sectPr w:rsidR="000941B9" w:rsidRPr="001D1D56" w:rsidSect="001F0CBA">
      <w:headerReference w:type="default" r:id="rId23"/>
      <w:footerReference w:type="default" r:id="rId24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529" w:rsidRDefault="00B96529" w:rsidP="00894F2C">
      <w:r>
        <w:separator/>
      </w:r>
    </w:p>
  </w:endnote>
  <w:endnote w:type="continuationSeparator" w:id="0">
    <w:p w:rsidR="00B96529" w:rsidRDefault="00B9652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IXBG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590176" w:rsidRPr="00590176">
            <w:rPr>
              <w:rFonts w:ascii="Calibri" w:hAnsi="Calibri"/>
              <w:b/>
              <w:bCs/>
              <w:noProof/>
              <w:sz w:val="16"/>
              <w:szCs w:val="16"/>
            </w:rPr>
            <w:t>2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B13E0C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3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529" w:rsidRDefault="00B96529" w:rsidP="00894F2C">
      <w:r>
        <w:separator/>
      </w:r>
    </w:p>
  </w:footnote>
  <w:footnote w:type="continuationSeparator" w:id="0">
    <w:p w:rsidR="00B96529" w:rsidRDefault="00B9652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A7C8D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B13E0C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4B56B77D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3A99956C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66E20004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941B9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2B01"/>
    <w:rsid w:val="001A4FE0"/>
    <w:rsid w:val="001B7D86"/>
    <w:rsid w:val="001D1771"/>
    <w:rsid w:val="001D1D56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E2DC6"/>
    <w:rsid w:val="002F5B06"/>
    <w:rsid w:val="00307202"/>
    <w:rsid w:val="0031756D"/>
    <w:rsid w:val="00334E96"/>
    <w:rsid w:val="00344AAC"/>
    <w:rsid w:val="003472CC"/>
    <w:rsid w:val="0035214E"/>
    <w:rsid w:val="003776F3"/>
    <w:rsid w:val="00380AE2"/>
    <w:rsid w:val="003C3D23"/>
    <w:rsid w:val="003C6952"/>
    <w:rsid w:val="003C7EE9"/>
    <w:rsid w:val="003D3C55"/>
    <w:rsid w:val="003E22FB"/>
    <w:rsid w:val="003E3EFF"/>
    <w:rsid w:val="003F021A"/>
    <w:rsid w:val="003F768F"/>
    <w:rsid w:val="00426564"/>
    <w:rsid w:val="00467918"/>
    <w:rsid w:val="004718E2"/>
    <w:rsid w:val="00475801"/>
    <w:rsid w:val="00484895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90176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D5790"/>
    <w:rsid w:val="006E699A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A7C8D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B3BDA"/>
    <w:rsid w:val="00AC26A1"/>
    <w:rsid w:val="00AD0256"/>
    <w:rsid w:val="00AD11AA"/>
    <w:rsid w:val="00AE3BC5"/>
    <w:rsid w:val="00AF5049"/>
    <w:rsid w:val="00AF6479"/>
    <w:rsid w:val="00B13E0C"/>
    <w:rsid w:val="00B30395"/>
    <w:rsid w:val="00B30D3F"/>
    <w:rsid w:val="00B34440"/>
    <w:rsid w:val="00B40C71"/>
    <w:rsid w:val="00B53B02"/>
    <w:rsid w:val="00B56DAB"/>
    <w:rsid w:val="00B62812"/>
    <w:rsid w:val="00B63215"/>
    <w:rsid w:val="00B67BCF"/>
    <w:rsid w:val="00B927D9"/>
    <w:rsid w:val="00B95814"/>
    <w:rsid w:val="00B96529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E0322C"/>
    <w:rsid w:val="00E069B1"/>
    <w:rsid w:val="00E0733C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2C05"/>
    <w:rsid w:val="00F7041D"/>
    <w:rsid w:val="00F744FB"/>
    <w:rsid w:val="00F7567B"/>
    <w:rsid w:val="00F77775"/>
    <w:rsid w:val="00F81008"/>
    <w:rsid w:val="00F8598A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chartTrackingRefBased/>
  <w15:docId w15:val="{21736D9D-484E-4BB4-8BE1-1AB88B43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2.png"/><Relationship Id="rId18" Type="http://schemas.openxmlformats.org/officeDocument/2006/relationships/oleObject" Target="embeddings/oleObject8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wmf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header" Target="header1.xml"/><Relationship Id="rId10" Type="http://schemas.openxmlformats.org/officeDocument/2006/relationships/oleObject" Target="embeddings/oleObject2.bin"/><Relationship Id="rId19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Relationship Id="rId22" Type="http://schemas.openxmlformats.org/officeDocument/2006/relationships/oleObject" Target="embeddings/oleObject1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E1E79-9075-440A-8511-50E82DC0B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2965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2017-05-23T10:08:00Z</dcterms:created>
  <dcterms:modified xsi:type="dcterms:W3CDTF">2017-05-23T10:08:00Z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