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0F7A23" w:rsidRPr="00F77775" w:rsidTr="003240BA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0F7A23" w:rsidRDefault="00094D57" w:rsidP="003240BA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QUESTÃO-AUL</w:t>
            </w:r>
            <w:r w:rsidR="00624504">
              <w:rPr>
                <w:rFonts w:ascii="Calibri" w:hAnsi="Calibri" w:cs="Calibri"/>
                <w:b/>
                <w:sz w:val="22"/>
                <w:szCs w:val="22"/>
              </w:rPr>
              <w:t xml:space="preserve">A </w:t>
            </w:r>
            <w:r w:rsidR="00B062F0">
              <w:rPr>
                <w:rFonts w:ascii="Calibri" w:hAnsi="Calibri" w:cs="Calibri"/>
                <w:b/>
                <w:sz w:val="22"/>
                <w:szCs w:val="22"/>
              </w:rPr>
              <w:t>10</w:t>
            </w:r>
          </w:p>
          <w:p w:rsidR="000F7A23" w:rsidRDefault="000F7A23" w:rsidP="003240BA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7430B7">
              <w:rPr>
                <w:rFonts w:ascii="Calibri" w:hAnsi="Calibri" w:cs="Calibri"/>
                <w:sz w:val="20"/>
                <w:szCs w:val="20"/>
              </w:rPr>
              <w:t>Nome:_</w:t>
            </w:r>
            <w:proofErr w:type="gramEnd"/>
            <w:r w:rsidRPr="007430B7">
              <w:rPr>
                <w:rFonts w:ascii="Calibri" w:hAnsi="Calibri" w:cs="Calibri"/>
                <w:sz w:val="20"/>
                <w:szCs w:val="20"/>
              </w:rPr>
              <w:t>________</w:t>
            </w:r>
            <w:r>
              <w:rPr>
                <w:rFonts w:ascii="Calibri" w:hAnsi="Calibri" w:cs="Calibri"/>
                <w:sz w:val="20"/>
                <w:szCs w:val="20"/>
              </w:rPr>
              <w:t>__</w:t>
            </w:r>
            <w:r w:rsidR="00022E2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  <w:r>
              <w:rPr>
                <w:rFonts w:ascii="Calibri" w:hAnsi="Calibri" w:cs="Calibri"/>
                <w:sz w:val="20"/>
                <w:szCs w:val="20"/>
              </w:rPr>
              <w:t>_______________________________</w:t>
            </w:r>
            <w:r w:rsidR="00022E2A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</w:p>
          <w:p w:rsidR="000F7A23" w:rsidRPr="007430B7" w:rsidRDefault="000F7A23" w:rsidP="003240BA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Classificação:_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>_________________________________________Professor(a):_____________________</w:t>
            </w:r>
          </w:p>
        </w:tc>
      </w:tr>
    </w:tbl>
    <w:p w:rsidR="000F7A23" w:rsidRPr="00AF5049" w:rsidRDefault="000F7A23" w:rsidP="000F7A23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CD7495" w:rsidRDefault="00CD7495" w:rsidP="00CD7495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ScalaSansOT-Black"/>
          <w:b/>
          <w:color w:val="CD001A"/>
          <w:sz w:val="30"/>
          <w:szCs w:val="30"/>
        </w:rPr>
      </w:pPr>
      <w:r>
        <w:rPr>
          <w:rFonts w:ascii="Calibri" w:eastAsia="Calibri" w:hAnsi="Calibri" w:cs="ScalaSansOT-Black"/>
          <w:b/>
          <w:color w:val="CD001A"/>
          <w:sz w:val="30"/>
          <w:szCs w:val="30"/>
        </w:rPr>
        <w:t xml:space="preserve">Regras operatórias de potências de base racional </w:t>
      </w:r>
      <w:r w:rsidR="00354BB8">
        <w:rPr>
          <w:rFonts w:ascii="Calibri" w:eastAsia="Calibri" w:hAnsi="Calibri" w:cs="ScalaSansOT-Black"/>
          <w:b/>
          <w:color w:val="CD001A"/>
          <w:sz w:val="30"/>
          <w:szCs w:val="30"/>
        </w:rPr>
        <w:t>- Propriedades das operações</w:t>
      </w:r>
      <w:r>
        <w:rPr>
          <w:rFonts w:ascii="Calibri" w:eastAsia="Calibri" w:hAnsi="Calibri" w:cs="ScalaSansOT-Black"/>
          <w:b/>
          <w:color w:val="CD001A"/>
          <w:sz w:val="30"/>
          <w:szCs w:val="30"/>
        </w:rPr>
        <w:t xml:space="preserve"> </w:t>
      </w:r>
    </w:p>
    <w:p w:rsidR="00CD7495" w:rsidRDefault="00CD7495" w:rsidP="00CD7495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ScalaSansOT-Black"/>
          <w:b/>
          <w:color w:val="CD001A"/>
          <w:sz w:val="20"/>
          <w:szCs w:val="20"/>
        </w:rPr>
      </w:pPr>
    </w:p>
    <w:p w:rsidR="00354BB8" w:rsidRPr="00354BB8" w:rsidRDefault="00354BB8" w:rsidP="00DB14D8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354BB8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1. </w:t>
      </w:r>
      <w:r w:rsidRPr="00354BB8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 xml:space="preserve">Identifica 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as 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afirmações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falsas e corrige-as.</w:t>
      </w:r>
    </w:p>
    <w:p w:rsidR="00354BB8" w:rsidRPr="00354BB8" w:rsidRDefault="00354BB8" w:rsidP="00DB14D8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354BB8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(A) </w:t>
      </w:r>
      <w:proofErr w:type="gramStart"/>
      <w:r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16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vertAlign w:val="superscript"/>
          <w:lang w:eastAsia="en-US"/>
        </w:rPr>
        <w:t>5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354BB8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:</w:t>
      </w:r>
      <w:proofErr w:type="gramEnd"/>
      <w:r w:rsidRPr="00354BB8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 xml:space="preserve"> 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16 </w:t>
      </w:r>
      <w:r w:rsidRPr="00354BB8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 xml:space="preserve">= </w:t>
      </w:r>
      <w:r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16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vertAlign w:val="superscript"/>
          <w:lang w:eastAsia="en-US"/>
        </w:rPr>
        <w:t>2</w:t>
      </w:r>
    </w:p>
    <w:p w:rsidR="00354BB8" w:rsidRPr="00354BB8" w:rsidRDefault="00354BB8" w:rsidP="00DB14D8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354BB8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(B) </w:t>
      </w:r>
      <w:r>
        <w:rPr>
          <w:rFonts w:asciiTheme="minorHAnsi" w:eastAsia="STIXSizeOneSym-Regular" w:hAnsiTheme="minorHAnsi" w:cs="STIXSizeOneSym-Regular"/>
          <w:color w:val="000000"/>
          <w:sz w:val="22"/>
          <w:szCs w:val="22"/>
          <w:lang w:eastAsia="en-US"/>
        </w:rPr>
        <w:t>(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9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vertAlign w:val="superscript"/>
          <w:lang w:eastAsia="en-US"/>
        </w:rPr>
        <w:t>4</w:t>
      </w:r>
      <w:r w:rsidRPr="00354BB8">
        <w:rPr>
          <w:rFonts w:asciiTheme="minorHAnsi" w:eastAsia="STIXSizeOneSym-Regular" w:hAnsiTheme="minorHAnsi" w:cs="STIXSizeOneSym-Regular"/>
          <w:color w:val="000000"/>
          <w:sz w:val="22"/>
          <w:szCs w:val="22"/>
          <w:lang w:eastAsia="en-US"/>
        </w:rPr>
        <w:t>)</w:t>
      </w:r>
      <w:proofErr w:type="gramStart"/>
      <w:r w:rsidRPr="00354BB8">
        <w:rPr>
          <w:rFonts w:asciiTheme="minorHAnsi" w:eastAsia="Calibri" w:hAnsiTheme="minorHAnsi" w:cs="FuturaStd-Light"/>
          <w:color w:val="000000"/>
          <w:sz w:val="22"/>
          <w:szCs w:val="22"/>
          <w:vertAlign w:val="superscript"/>
          <w:lang w:eastAsia="en-US"/>
        </w:rPr>
        <w:t>5</w:t>
      </w:r>
      <w:r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354BB8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:</w:t>
      </w:r>
      <w:proofErr w:type="gramEnd"/>
      <w:r w:rsidRPr="00354BB8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  ​</w:t>
      </w:r>
      <w:r w:rsidRPr="00354BB8">
        <w:rPr>
          <w:rFonts w:asciiTheme="minorHAnsi" w:eastAsia="STIXSizeOneSym-Regular" w:hAnsiTheme="minorHAnsi" w:cs="STIXSizeOneSym-Regular"/>
          <w:color w:val="000000"/>
          <w:sz w:val="22"/>
          <w:szCs w:val="22"/>
          <w:lang w:eastAsia="en-US"/>
        </w:rPr>
        <w:t>(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9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vertAlign w:val="superscript"/>
          <w:lang w:eastAsia="en-US"/>
        </w:rPr>
        <w:t>5</w:t>
      </w:r>
      <w:r w:rsidRPr="00354BB8">
        <w:rPr>
          <w:rFonts w:asciiTheme="minorHAnsi" w:eastAsia="STIXSizeOneSym-Regular" w:hAnsiTheme="minorHAnsi" w:cs="STIXSizeOneSym-Regular"/>
          <w:color w:val="000000"/>
          <w:sz w:val="22"/>
          <w:szCs w:val="22"/>
          <w:lang w:eastAsia="en-US"/>
        </w:rPr>
        <w:t>)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vertAlign w:val="superscript"/>
          <w:lang w:eastAsia="en-US"/>
        </w:rPr>
        <w:t>4</w:t>
      </w:r>
      <w:r w:rsidRPr="00354BB8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</w:t>
      </w:r>
      <w:r w:rsidRPr="00354BB8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=</w:t>
      </w:r>
      <w:r w:rsidRPr="00354BB8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1</w:t>
      </w:r>
    </w:p>
    <w:p w:rsidR="00354BB8" w:rsidRPr="00354BB8" w:rsidRDefault="00354BB8" w:rsidP="00DB14D8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354BB8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(C) </w:t>
      </w:r>
      <w:r w:rsidRPr="00354BB8">
        <w:rPr>
          <w:rFonts w:asciiTheme="minorHAnsi" w:eastAsia="Calibri" w:hAnsiTheme="minorHAnsi" w:cs="FuturaStd-Bold"/>
          <w:b/>
          <w:bCs/>
          <w:color w:val="FF0000"/>
          <w:position w:val="-14"/>
          <w:sz w:val="22"/>
          <w:szCs w:val="22"/>
          <w:lang w:eastAsia="en-US"/>
        </w:rPr>
        <w:object w:dxaOrig="1800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90pt;height:21pt" o:ole="">
            <v:imagedata r:id="rId6" o:title=""/>
          </v:shape>
          <o:OLEObject Type="Embed" ProgID="Equation.DSMT4" ShapeID="_x0000_i1027" DrawAspect="Content" ObjectID="_1557133091" r:id="rId7"/>
        </w:object>
      </w:r>
      <w:r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 </w:t>
      </w:r>
    </w:p>
    <w:p w:rsidR="00354BB8" w:rsidRPr="00354BB8" w:rsidRDefault="00354BB8" w:rsidP="00DB14D8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354BB8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(D) </w:t>
      </w:r>
      <w:r w:rsidRPr="00354BB8">
        <w:rPr>
          <w:rFonts w:asciiTheme="minorHAnsi" w:eastAsia="Calibri" w:hAnsiTheme="minorHAnsi" w:cs="FuturaStd-Bold"/>
          <w:b/>
          <w:bCs/>
          <w:color w:val="FF0000"/>
          <w:position w:val="-6"/>
          <w:sz w:val="22"/>
          <w:szCs w:val="22"/>
          <w:lang w:eastAsia="en-US"/>
        </w:rPr>
        <w:object w:dxaOrig="1080" w:dyaOrig="320">
          <v:shape id="_x0000_i1030" type="#_x0000_t75" style="width:54pt;height:15.75pt" o:ole="">
            <v:imagedata r:id="rId8" o:title=""/>
          </v:shape>
          <o:OLEObject Type="Embed" ProgID="Equation.DSMT4" ShapeID="_x0000_i1030" DrawAspect="Content" ObjectID="_1557133092" r:id="rId9"/>
        </w:object>
      </w:r>
      <w:r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 </w:t>
      </w:r>
    </w:p>
    <w:p w:rsidR="00354BB8" w:rsidRPr="00354BB8" w:rsidRDefault="00354BB8" w:rsidP="00DB14D8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354BB8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(E) </w:t>
      </w:r>
      <w:r w:rsidRPr="00354BB8">
        <w:rPr>
          <w:rFonts w:asciiTheme="minorHAnsi" w:eastAsia="Calibri" w:hAnsiTheme="minorHAnsi" w:cs="FuturaStd-Bold"/>
          <w:b/>
          <w:bCs/>
          <w:color w:val="FF0000"/>
          <w:position w:val="-24"/>
          <w:sz w:val="22"/>
          <w:szCs w:val="22"/>
          <w:lang w:eastAsia="en-US"/>
        </w:rPr>
        <w:object w:dxaOrig="1860" w:dyaOrig="639">
          <v:shape id="_x0000_i1034" type="#_x0000_t75" style="width:93pt;height:32.25pt" o:ole="">
            <v:imagedata r:id="rId10" o:title=""/>
          </v:shape>
          <o:OLEObject Type="Embed" ProgID="Equation.DSMT4" ShapeID="_x0000_i1034" DrawAspect="Content" ObjectID="_1557133093" r:id="rId11"/>
        </w:object>
      </w:r>
      <w:r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 </w:t>
      </w:r>
    </w:p>
    <w:p w:rsidR="00354BB8" w:rsidRPr="00354BB8" w:rsidRDefault="00354BB8" w:rsidP="00DB14D8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354BB8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(F) </w:t>
      </w:r>
      <w:r w:rsidRPr="00354BB8">
        <w:rPr>
          <w:rFonts w:asciiTheme="minorHAnsi" w:eastAsia="Calibri" w:hAnsiTheme="minorHAnsi" w:cs="FuturaStd-Bold"/>
          <w:b/>
          <w:bCs/>
          <w:color w:val="FF0000"/>
          <w:position w:val="-24"/>
          <w:sz w:val="22"/>
          <w:szCs w:val="22"/>
          <w:lang w:eastAsia="en-US"/>
        </w:rPr>
        <w:object w:dxaOrig="1860" w:dyaOrig="639">
          <v:shape id="_x0000_i1037" type="#_x0000_t75" style="width:93pt;height:32.25pt" o:ole="">
            <v:imagedata r:id="rId12" o:title=""/>
          </v:shape>
          <o:OLEObject Type="Embed" ProgID="Equation.DSMT4" ShapeID="_x0000_i1037" DrawAspect="Content" ObjectID="_1557133094" r:id="rId13"/>
        </w:object>
      </w:r>
      <w:r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 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0, 75 </w:t>
      </w:r>
      <w:proofErr w:type="gramStart"/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5 </w:t>
      </w:r>
      <w:r w:rsidRPr="00354BB8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:</w:t>
      </w:r>
      <w:proofErr w:type="gramEnd"/>
      <w:r w:rsidRPr="00354BB8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 xml:space="preserve"> </w:t>
      </w:r>
      <w:r w:rsidRPr="00354BB8">
        <w:rPr>
          <w:rFonts w:asciiTheme="minorHAnsi" w:eastAsia="Calibri" w:hAnsiTheme="minorHAnsi" w:cs="STIXSizeTwoSym-Regular"/>
          <w:color w:val="000000"/>
          <w:sz w:val="22"/>
          <w:szCs w:val="22"/>
          <w:lang w:eastAsia="en-US"/>
        </w:rPr>
        <w:t xml:space="preserve">( 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_1_</w:t>
      </w:r>
    </w:p>
    <w:p w:rsidR="00354BB8" w:rsidRDefault="00354BB8" w:rsidP="00DB14D8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</w:pPr>
    </w:p>
    <w:p w:rsidR="00354BB8" w:rsidRPr="00354BB8" w:rsidRDefault="00354BB8" w:rsidP="00DB14D8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354BB8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2. </w:t>
      </w:r>
      <w:r w:rsidRPr="00354BB8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 xml:space="preserve">Calcula 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o valor de cada uma das 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expressões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numéricas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seguintes. Utiliza, sempre que 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possível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,</w:t>
      </w:r>
    </w:p>
    <w:p w:rsidR="00354BB8" w:rsidRPr="00354BB8" w:rsidRDefault="00354BB8" w:rsidP="00DB14D8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as regras das 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operações</w:t>
      </w:r>
      <w:r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com potê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ncias.</w:t>
      </w:r>
    </w:p>
    <w:p w:rsidR="00354BB8" w:rsidRPr="00354BB8" w:rsidRDefault="00354BB8" w:rsidP="00DB14D8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354BB8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(A) 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2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vertAlign w:val="superscript"/>
          <w:lang w:eastAsia="en-US"/>
        </w:rPr>
        <w:t>5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354BB8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−</w:t>
      </w:r>
      <w:r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</w:t>
      </w:r>
      <w:r w:rsidRPr="00354BB8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​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2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vertAlign w:val="superscript"/>
          <w:lang w:eastAsia="en-US"/>
        </w:rPr>
        <w:t>4</w:t>
      </w:r>
    </w:p>
    <w:p w:rsidR="00354BB8" w:rsidRPr="00354BB8" w:rsidRDefault="00354BB8" w:rsidP="00DB14D8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354BB8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(B) 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5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vertAlign w:val="superscript"/>
          <w:lang w:eastAsia="en-US"/>
        </w:rPr>
        <w:t>2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354BB8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+</w:t>
      </w:r>
      <w:r w:rsidRPr="00354BB8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 ​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2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vertAlign w:val="superscript"/>
          <w:lang w:eastAsia="en-US"/>
        </w:rPr>
        <w:t>3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354BB8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×</w:t>
      </w:r>
      <w:r w:rsidRPr="00354BB8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5</w:t>
      </w:r>
    </w:p>
    <w:p w:rsidR="00354BB8" w:rsidRPr="00354BB8" w:rsidRDefault="00354BB8" w:rsidP="00DB14D8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354BB8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(C) 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6</w:t>
      </w:r>
      <w:r w:rsidRPr="00354BB8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</w:t>
      </w:r>
      <w:r w:rsidRPr="00354BB8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×</w:t>
      </w:r>
      <w:r w:rsidRPr="00354BB8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(8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vertAlign w:val="superscript"/>
          <w:lang w:eastAsia="en-US"/>
        </w:rPr>
        <w:t>2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354BB8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−</w:t>
      </w:r>
      <w:r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</w:t>
      </w:r>
      <w:r w:rsidRPr="00354BB8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​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4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vertAlign w:val="superscript"/>
          <w:lang w:eastAsia="en-US"/>
        </w:rPr>
        <w:t>3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)</w:t>
      </w:r>
    </w:p>
    <w:p w:rsidR="00354BB8" w:rsidRPr="00354BB8" w:rsidRDefault="00354BB8" w:rsidP="00DB14D8">
      <w:pPr>
        <w:autoSpaceDE w:val="0"/>
        <w:autoSpaceDN w:val="0"/>
        <w:adjustRightInd w:val="0"/>
        <w:spacing w:after="120" w:line="276" w:lineRule="auto"/>
        <w:rPr>
          <w:rFonts w:asciiTheme="minorHAnsi" w:eastAsia="STIXSizeOneSym-Regular" w:hAnsiTheme="minorHAnsi" w:cs="STIXSizeOneSym-Regular"/>
          <w:color w:val="000000"/>
          <w:sz w:val="22"/>
          <w:szCs w:val="22"/>
          <w:lang w:eastAsia="en-US"/>
        </w:rPr>
      </w:pPr>
      <w:r w:rsidRPr="00354BB8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(D) </w:t>
      </w:r>
      <w:r w:rsidRPr="00354BB8">
        <w:rPr>
          <w:rFonts w:asciiTheme="minorHAnsi" w:eastAsia="Calibri" w:hAnsiTheme="minorHAnsi" w:cs="FuturaStd-Bold"/>
          <w:b/>
          <w:bCs/>
          <w:color w:val="FF0000"/>
          <w:position w:val="-14"/>
          <w:sz w:val="22"/>
          <w:szCs w:val="22"/>
          <w:lang w:eastAsia="en-US"/>
        </w:rPr>
        <w:object w:dxaOrig="1180" w:dyaOrig="400">
          <v:shape id="_x0000_i1041" type="#_x0000_t75" style="width:59.25pt;height:20.25pt" o:ole="">
            <v:imagedata r:id="rId14" o:title=""/>
          </v:shape>
          <o:OLEObject Type="Embed" ProgID="Equation.DSMT4" ShapeID="_x0000_i1041" DrawAspect="Content" ObjectID="_1557133095" r:id="rId15"/>
        </w:object>
      </w:r>
      <w:r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 </w:t>
      </w:r>
    </w:p>
    <w:p w:rsidR="00354BB8" w:rsidRPr="00354BB8" w:rsidRDefault="00354BB8" w:rsidP="00DB14D8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354BB8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(E) 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5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vertAlign w:val="superscript"/>
          <w:lang w:eastAsia="en-US"/>
        </w:rPr>
        <w:t>3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354BB8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−</w:t>
      </w:r>
      <w:r w:rsidRPr="00354BB8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 ​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2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vertAlign w:val="superscript"/>
          <w:lang w:eastAsia="en-US"/>
        </w:rPr>
        <w:t>4</w:t>
      </w:r>
      <w:r w:rsidRPr="00354BB8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</w:t>
      </w:r>
      <w:r w:rsidRPr="00354BB8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−</w:t>
      </w:r>
      <w:r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</w:t>
      </w:r>
      <w:r w:rsidRPr="00354BB8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​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1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vertAlign w:val="superscript"/>
          <w:lang w:eastAsia="en-US"/>
        </w:rPr>
        <w:t>10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354BB8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×</w:t>
      </w:r>
      <w:r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</w:t>
      </w:r>
      <w:r w:rsidRPr="00354BB8">
        <w:rPr>
          <w:rFonts w:asciiTheme="minorHAnsi" w:eastAsia="Calibri" w:hAnsiTheme="minorHAnsi" w:cs="Arial"/>
          <w:color w:val="000000"/>
          <w:sz w:val="22"/>
          <w:szCs w:val="22"/>
          <w:lang w:eastAsia="en-US"/>
        </w:rPr>
        <w:t>​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3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vertAlign w:val="superscript"/>
          <w:lang w:eastAsia="en-US"/>
        </w:rPr>
        <w:t>2</w:t>
      </w:r>
    </w:p>
    <w:p w:rsidR="00354BB8" w:rsidRPr="00354BB8" w:rsidRDefault="00354BB8" w:rsidP="00DB14D8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354BB8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(F) 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6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vertAlign w:val="superscript"/>
          <w:lang w:eastAsia="en-US"/>
        </w:rPr>
        <w:t>2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354BB8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×</w:t>
      </w:r>
      <w:r w:rsidRPr="00354BB8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5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vertAlign w:val="superscript"/>
          <w:lang w:eastAsia="en-US"/>
        </w:rPr>
        <w:t>2</w:t>
      </w:r>
      <w:r w:rsidRPr="00354BB8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</w:t>
      </w:r>
      <w:r w:rsidRPr="00354BB8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−</w:t>
      </w:r>
      <w:r w:rsidRPr="00354BB8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 ​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10</w:t>
      </w:r>
      <w:r w:rsidRPr="00354BB8">
        <w:rPr>
          <w:rFonts w:asciiTheme="minorHAnsi" w:eastAsia="Calibri" w:hAnsiTheme="minorHAnsi" w:cs="FuturaStd-Light"/>
          <w:color w:val="000000"/>
          <w:sz w:val="22"/>
          <w:szCs w:val="22"/>
          <w:vertAlign w:val="superscript"/>
          <w:lang w:eastAsia="en-US"/>
        </w:rPr>
        <w:t>2</w:t>
      </w:r>
    </w:p>
    <w:p w:rsidR="00DB14D8" w:rsidRDefault="00354BB8" w:rsidP="00DB14D8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</w:pPr>
      <w:r w:rsidRPr="00354BB8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>(G)</w:t>
      </w:r>
      <w:r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 </w:t>
      </w:r>
      <w:r w:rsidR="00DB14D8" w:rsidRPr="00354BB8">
        <w:rPr>
          <w:rFonts w:asciiTheme="minorHAnsi" w:eastAsia="Calibri" w:hAnsiTheme="minorHAnsi" w:cs="FuturaStd-Bold"/>
          <w:b/>
          <w:bCs/>
          <w:color w:val="FF0000"/>
          <w:position w:val="-24"/>
          <w:sz w:val="22"/>
          <w:szCs w:val="22"/>
          <w:lang w:eastAsia="en-US"/>
        </w:rPr>
        <w:object w:dxaOrig="1660" w:dyaOrig="639">
          <v:shape id="_x0000_i1047" type="#_x0000_t75" style="width:83.25pt;height:32.25pt" o:ole="">
            <v:imagedata r:id="rId16" o:title=""/>
          </v:shape>
          <o:OLEObject Type="Embed" ProgID="Equation.DSMT4" ShapeID="_x0000_i1047" DrawAspect="Content" ObjectID="_1557133096" r:id="rId17"/>
        </w:object>
      </w:r>
      <w:r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 </w:t>
      </w:r>
    </w:p>
    <w:p w:rsidR="00354BB8" w:rsidRPr="00354BB8" w:rsidRDefault="00354BB8" w:rsidP="00DB14D8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354BB8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(H) </w:t>
      </w:r>
      <w:r w:rsidR="00DB14D8" w:rsidRPr="00DB14D8">
        <w:rPr>
          <w:rFonts w:asciiTheme="minorHAnsi" w:eastAsia="Calibri" w:hAnsiTheme="minorHAnsi" w:cs="FuturaStd-Bold"/>
          <w:b/>
          <w:bCs/>
          <w:color w:val="FF0000"/>
          <w:position w:val="-24"/>
          <w:sz w:val="22"/>
          <w:szCs w:val="22"/>
          <w:lang w:eastAsia="en-US"/>
        </w:rPr>
        <w:object w:dxaOrig="1660" w:dyaOrig="639">
          <v:shape id="_x0000_i1050" type="#_x0000_t75" style="width:83.25pt;height:32.25pt" o:ole="">
            <v:imagedata r:id="rId18" o:title=""/>
          </v:shape>
          <o:OLEObject Type="Embed" ProgID="Equation.DSMT4" ShapeID="_x0000_i1050" DrawAspect="Content" ObjectID="_1557133097" r:id="rId19"/>
        </w:object>
      </w:r>
      <w:r w:rsidR="00DB14D8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 </w:t>
      </w:r>
      <w:bookmarkStart w:id="0" w:name="_GoBack"/>
      <w:bookmarkEnd w:id="0"/>
    </w:p>
    <w:p w:rsidR="00582C98" w:rsidRPr="00327ECC" w:rsidRDefault="00354BB8" w:rsidP="00DB14D8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sz w:val="22"/>
          <w:szCs w:val="22"/>
          <w:lang w:eastAsia="en-US"/>
        </w:rPr>
      </w:pPr>
      <w:r w:rsidRPr="00354BB8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(I) </w:t>
      </w:r>
      <w:r w:rsidR="00DB14D8" w:rsidRPr="00DB14D8">
        <w:rPr>
          <w:rFonts w:asciiTheme="minorHAnsi" w:eastAsia="Calibri" w:hAnsiTheme="minorHAnsi" w:cs="FuturaStd-Light"/>
          <w:color w:val="000000"/>
          <w:position w:val="-24"/>
          <w:sz w:val="22"/>
          <w:szCs w:val="22"/>
          <w:lang w:eastAsia="en-US"/>
        </w:rPr>
        <w:object w:dxaOrig="1280" w:dyaOrig="639">
          <v:shape id="_x0000_i1059" type="#_x0000_t75" style="width:63.75pt;height:32.25pt" o:ole="">
            <v:imagedata r:id="rId20" o:title=""/>
          </v:shape>
          <o:OLEObject Type="Embed" ProgID="Equation.DSMT4" ShapeID="_x0000_i1059" DrawAspect="Content" ObjectID="_1557133098" r:id="rId21"/>
        </w:object>
      </w:r>
      <w:r w:rsidR="00DB14D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</w:p>
    <w:sectPr w:rsidR="00582C98" w:rsidRPr="00327ECC" w:rsidSect="001F0CBA">
      <w:headerReference w:type="default" r:id="rId22"/>
      <w:footerReference w:type="default" r:id="rId23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74D" w:rsidRDefault="0085374D" w:rsidP="0085374D">
      <w:r>
        <w:separator/>
      </w:r>
    </w:p>
  </w:endnote>
  <w:endnote w:type="continuationSeparator" w:id="0">
    <w:p w:rsidR="0085374D" w:rsidRDefault="0085374D" w:rsidP="00853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calaSans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Std-Bold">
    <w:altName w:val="Century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FuturaStd-Light">
    <w:altName w:val="Century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STIXBG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TIXSizeOneSym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TIXSizeTwoSym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F463DB" w:rsidTr="00903CDA">
      <w:tc>
        <w:tcPr>
          <w:tcW w:w="1533" w:type="dxa"/>
        </w:tcPr>
        <w:p w:rsidR="00F463DB" w:rsidRPr="00903CDA" w:rsidRDefault="00DA0EFB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DB14D8" w:rsidRPr="00DB14D8">
            <w:rPr>
              <w:rFonts w:ascii="Calibri" w:hAnsi="Calibri"/>
              <w:b/>
              <w:bCs/>
              <w:noProof/>
              <w:sz w:val="16"/>
              <w:szCs w:val="16"/>
            </w:rPr>
            <w:t>1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DA0EFB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 xml:space="preserve">Matemática – Ensino Básico                                                                                                                                                               </w:t>
          </w:r>
          <w:r w:rsidR="000F7A23" w:rsidRPr="008B1A8E">
            <w:rPr>
              <w:noProof/>
            </w:rPr>
            <w:drawing>
              <wp:inline distT="0" distB="0" distL="0" distR="0">
                <wp:extent cx="628650" cy="180975"/>
                <wp:effectExtent l="0" t="0" r="0" b="9525"/>
                <wp:docPr id="2" name="Picture 2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463DB" w:rsidRDefault="00DB14D8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74D" w:rsidRDefault="0085374D" w:rsidP="0085374D">
      <w:r>
        <w:separator/>
      </w:r>
    </w:p>
  </w:footnote>
  <w:footnote w:type="continuationSeparator" w:id="0">
    <w:p w:rsidR="0085374D" w:rsidRDefault="0085374D" w:rsidP="008537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903CDA" w:rsidRDefault="00DA0EFB" w:rsidP="00E66A5D">
    <w:pPr>
      <w:pStyle w:val="Header"/>
      <w:tabs>
        <w:tab w:val="left" w:pos="2490"/>
        <w:tab w:val="center" w:pos="4819"/>
      </w:tabs>
      <w:jc w:val="center"/>
      <w:rPr>
        <w:rFonts w:eastAsia="Times New Roman"/>
        <w:b/>
      </w:rPr>
    </w:pPr>
    <w:r>
      <w:rPr>
        <w:rFonts w:eastAsia="Times New Roman"/>
        <w:b/>
        <w:color w:val="C00000"/>
        <w:sz w:val="24"/>
        <w:szCs w:val="24"/>
      </w:rPr>
      <w:t xml:space="preserve">                                                                            </w:t>
    </w:r>
    <w:r w:rsidR="0085374D">
      <w:rPr>
        <w:rFonts w:eastAsia="Times New Roman"/>
        <w:b/>
        <w:color w:val="C00000"/>
        <w:sz w:val="24"/>
        <w:szCs w:val="24"/>
      </w:rPr>
      <w:t>NovoMSI6</w:t>
    </w:r>
    <w:r>
      <w:rPr>
        <w:rFonts w:eastAsia="Times New Roman"/>
        <w:b/>
        <w:color w:val="C00000"/>
        <w:sz w:val="24"/>
        <w:szCs w:val="24"/>
      </w:rPr>
      <w:t xml:space="preserve"> – </w:t>
    </w:r>
    <w:r w:rsidR="00373F17" w:rsidRPr="00373F17">
      <w:rPr>
        <w:rFonts w:eastAsia="Times New Roman"/>
        <w:b/>
        <w:color w:val="C00000"/>
        <w:sz w:val="20"/>
        <w:szCs w:val="20"/>
      </w:rPr>
      <w:t>Potências de expoente natural</w:t>
    </w:r>
  </w:p>
  <w:p w:rsidR="003776F3" w:rsidRPr="00DA60A2" w:rsidRDefault="000F7A23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9525"/>
          <wp:wrapSquare wrapText="bothSides"/>
          <wp:docPr id="3" name="Picture 3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1590" b="1968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6C6C88F9" id="Group 468" o:spid="_x0000_s1026" style="position:absolute;margin-left:0;margin-top:0;width:593.85pt;height:52.3pt;z-index:251661312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4B01BEBC" id="Rectangle 471" o:spid="_x0000_s1026" style="position:absolute;margin-left:562.45pt;margin-top:0;width:7.15pt;height:49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79B088E8" id="Rectangle 472" o:spid="_x0000_s1026" style="position:absolute;margin-left:23.85pt;margin-top:0;width:7.15pt;height:49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A23"/>
    <w:rsid w:val="00022E2A"/>
    <w:rsid w:val="00094D57"/>
    <w:rsid w:val="000B0FD7"/>
    <w:rsid w:val="000F21B8"/>
    <w:rsid w:val="000F7A23"/>
    <w:rsid w:val="001620F4"/>
    <w:rsid w:val="00165FA8"/>
    <w:rsid w:val="002321B2"/>
    <w:rsid w:val="002B46CF"/>
    <w:rsid w:val="003120EB"/>
    <w:rsid w:val="00327ECC"/>
    <w:rsid w:val="00354BB8"/>
    <w:rsid w:val="00373F17"/>
    <w:rsid w:val="00494FE9"/>
    <w:rsid w:val="00515A5D"/>
    <w:rsid w:val="00582C98"/>
    <w:rsid w:val="005B03FE"/>
    <w:rsid w:val="00624504"/>
    <w:rsid w:val="00627838"/>
    <w:rsid w:val="006567E9"/>
    <w:rsid w:val="00663D9E"/>
    <w:rsid w:val="00703AA9"/>
    <w:rsid w:val="007426E1"/>
    <w:rsid w:val="00847FE0"/>
    <w:rsid w:val="0085374D"/>
    <w:rsid w:val="00856081"/>
    <w:rsid w:val="00902732"/>
    <w:rsid w:val="00935B5E"/>
    <w:rsid w:val="00962722"/>
    <w:rsid w:val="00A65809"/>
    <w:rsid w:val="00A65EE7"/>
    <w:rsid w:val="00A732A2"/>
    <w:rsid w:val="00AC08F8"/>
    <w:rsid w:val="00AC5650"/>
    <w:rsid w:val="00AC6BA8"/>
    <w:rsid w:val="00B062F0"/>
    <w:rsid w:val="00B45876"/>
    <w:rsid w:val="00BE3EFC"/>
    <w:rsid w:val="00C2440B"/>
    <w:rsid w:val="00C44AF3"/>
    <w:rsid w:val="00C4791A"/>
    <w:rsid w:val="00CD7495"/>
    <w:rsid w:val="00DA0EFB"/>
    <w:rsid w:val="00DB14D8"/>
    <w:rsid w:val="00DB1E5D"/>
    <w:rsid w:val="00DC3B0F"/>
    <w:rsid w:val="00E37884"/>
    <w:rsid w:val="00F00B04"/>
    <w:rsid w:val="00FE0859"/>
    <w:rsid w:val="00FF4F30"/>
    <w:rsid w:val="00FF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52B626"/>
  <w15:chartTrackingRefBased/>
  <w15:docId w15:val="{7AE3316B-F5A2-4614-91C1-0AA142637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F7A23"/>
    <w:rPr>
      <w:rFonts w:ascii="Times New Roman" w:eastAsia="Times New Roman" w:hAnsi="Times New Roman"/>
      <w:sz w:val="24"/>
      <w:szCs w:val="24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aliases w:val="Bold"/>
    <w:basedOn w:val="DefaultParagraphFont"/>
    <w:uiPriority w:val="22"/>
    <w:qFormat/>
    <w:rsid w:val="00B45876"/>
    <w:rPr>
      <w:b/>
      <w:bCs/>
    </w:rPr>
  </w:style>
  <w:style w:type="paragraph" w:styleId="ListParagraph">
    <w:name w:val="List Paragraph"/>
    <w:basedOn w:val="Normal"/>
    <w:uiPriority w:val="34"/>
    <w:qFormat/>
    <w:rsid w:val="00B45876"/>
    <w:pPr>
      <w:ind w:left="720"/>
      <w:contextualSpacing/>
    </w:pPr>
  </w:style>
  <w:style w:type="paragraph" w:styleId="Quote">
    <w:name w:val="Quote"/>
    <w:aliases w:val="italico"/>
    <w:next w:val="Normal"/>
    <w:link w:val="QuoteChar"/>
    <w:uiPriority w:val="29"/>
    <w:qFormat/>
    <w:rsid w:val="00B45876"/>
    <w:rPr>
      <w:i/>
      <w:iCs/>
      <w:color w:val="000000" w:themeColor="text1"/>
      <w:sz w:val="22"/>
      <w:szCs w:val="22"/>
    </w:rPr>
  </w:style>
  <w:style w:type="character" w:customStyle="1" w:styleId="QuoteChar">
    <w:name w:val="Quote Char"/>
    <w:aliases w:val="italico Char"/>
    <w:basedOn w:val="DefaultParagraphFont"/>
    <w:link w:val="Quote"/>
    <w:uiPriority w:val="29"/>
    <w:rsid w:val="00B45876"/>
    <w:rPr>
      <w:i/>
      <w:iCs/>
      <w:color w:val="000000" w:themeColor="text1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87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876"/>
    <w:rPr>
      <w:b/>
      <w:bCs/>
      <w:i/>
      <w:iCs/>
      <w:color w:val="4F81BD" w:themeColor="accent1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B45876"/>
    <w:rPr>
      <w:b/>
      <w:bCs/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0F7A23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F7A2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F7A23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7A23"/>
    <w:rPr>
      <w:rFonts w:ascii="Times New Roman" w:eastAsia="Times New Roman" w:hAnsi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footer" Target="footer1.xml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143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Ângela Maia</dc:creator>
  <cp:keywords/>
  <dc:description/>
  <cp:lastModifiedBy>Ângela Maia</cp:lastModifiedBy>
  <cp:revision>3</cp:revision>
  <dcterms:created xsi:type="dcterms:W3CDTF">2017-05-24T10:58:00Z</dcterms:created>
  <dcterms:modified xsi:type="dcterms:W3CDTF">2017-05-24T11:12:00Z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