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BB6A95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BB6A95">
              <w:rPr>
                <w:rFonts w:ascii="Calibri" w:hAnsi="Calibri" w:cs="Calibri"/>
                <w:b/>
                <w:sz w:val="22"/>
                <w:szCs w:val="22"/>
              </w:rPr>
              <w:t>3A</w:t>
            </w:r>
          </w:p>
          <w:p w:rsidR="007430B7" w:rsidRPr="00BB6A95" w:rsidRDefault="00415B02" w:rsidP="007430B7">
            <w:pPr>
              <w:spacing w:before="120" w:after="240"/>
              <w:rPr>
                <w:rFonts w:ascii="Calibri" w:hAnsi="Calibri" w:cs="Calibri"/>
                <w:b/>
                <w:sz w:val="16"/>
                <w:szCs w:val="16"/>
              </w:rPr>
            </w:pPr>
            <w:r w:rsidRPr="00BB6A95">
              <w:rPr>
                <w:rFonts w:ascii="Calibri" w:hAnsi="Calibri" w:cs="Calibri"/>
                <w:b/>
                <w:sz w:val="16"/>
                <w:szCs w:val="16"/>
              </w:rPr>
              <w:t>ISOMETRIAS DO PLANO</w:t>
            </w:r>
            <w:r w:rsidR="00BB6A95"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. SEQUÊNCIAS E REGULARIDADES. PROPORCIONALIDADE DIRETA. FIGURAS GEOMÉTRICAS PLANAS. PERÍMETROS E ÁREAS </w:t>
            </w:r>
            <w:r w:rsidR="009A2381"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</w:p>
          <w:p w:rsidR="007F3F49" w:rsidRPr="007430B7" w:rsidRDefault="009A2381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____________________________________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Observa os quatro primeiros termos de uma sequência de figuras.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Nesta sequência, cada figura tem mais palitos do que a figura anterior.</w:t>
      </w:r>
    </w:p>
    <w:p w:rsidR="00BB6A95" w:rsidRPr="007C28EB" w:rsidRDefault="007C28EB" w:rsidP="00586D8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  <w:r w:rsidRPr="007C28EB">
        <w:rPr>
          <w:rFonts w:ascii="Calibri" w:hAnsi="Calibri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.75pt;height:73.5pt;visibility:visible;mso-wrap-style:square">
            <v:imagedata r:id="rId8" o:title=""/>
          </v:shape>
        </w:pic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1.1.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Escreve os quatro primeiros termos da sequência numérica que corresponde ao número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de palitos de cada uma das figuras.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1.2. 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>Quantos palitos terá a Figura 5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? E a Figura 10?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1.3.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Nesta sequência, haverá alguma figura construída com 100 palitos? Justifica a tua resposta.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1.4.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Sugere uma lei de formação que te permita determinar o número de palitos de qualquer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figura sem recorrer ao número de palitos das figuras anteriores.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2.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Numa sequência de números, com mais de trezentos termos, cada termo, com exceção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do primeiro, obtém-se adicionando 3 ao termo anterior.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O quarto termo da sequência é 13.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Assinala com </w:t>
      </w:r>
      <w:r w:rsidRPr="00586D81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7C28EB">
        <w:rPr>
          <w:rFonts w:ascii="Calibri" w:eastAsia="Calibri" w:hAnsi="Calibri" w:cs="ZapfDingbatsStd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 opção com um número que não é termo desta sequência.</w:t>
      </w:r>
    </w:p>
    <w:p w:rsidR="0045058E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10 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26" type="#_x0000_t75" style="width:20.25pt;height:18.75pt" o:ole="">
            <v:imagedata r:id="rId9" o:title=""/>
          </v:shape>
          <o:OLEObject Type="Embed" ProgID="Equation.DSMT4" ShapeID="_x0000_i1026" DrawAspect="Content" ObjectID="_1568129149" r:id="rId10"/>
        </w:objec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(A) </w: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31 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27" type="#_x0000_t75" style="width:20.25pt;height:18.75pt" o:ole="">
            <v:imagedata r:id="rId9" o:title=""/>
          </v:shape>
          <o:OLEObject Type="Embed" ProgID="Equation.DSMT4" ShapeID="_x0000_i1027" DrawAspect="Content" ObjectID="_1568129150" r:id="rId11"/>
        </w:objec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(B)</w:t>
      </w:r>
    </w:p>
    <w:p w:rsidR="0045058E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90 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28" type="#_x0000_t75" style="width:20.25pt;height:18.75pt" o:ole="">
            <v:imagedata r:id="rId9" o:title=""/>
          </v:shape>
          <o:OLEObject Type="Embed" ProgID="Equation.DSMT4" ShapeID="_x0000_i1028" DrawAspect="Content" ObjectID="_1568129151" r:id="rId12"/>
        </w:objec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(C) </w: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301 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29" type="#_x0000_t75" style="width:20.25pt;height:18.75pt" o:ole="">
            <v:imagedata r:id="rId9" o:title=""/>
          </v:shape>
          <o:OLEObject Type="Embed" ProgID="Equation.DSMT4" ShapeID="_x0000_i1029" DrawAspect="Content" ObjectID="_1568129152" r:id="rId13"/>
        </w:objec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(D)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3.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Assinala com </w:t>
      </w:r>
      <w:r w:rsidRPr="00586D81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7C28EB">
        <w:rPr>
          <w:rFonts w:ascii="Calibri" w:eastAsia="Calibri" w:hAnsi="Calibri" w:cs="ZapfDingbatsStd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todas as situações em que existe proporcionalidade direta entre as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duas grandezas.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O comprimento do lado de um quadrado e o seu perímetro. 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0" type="#_x0000_t75" style="width:20.25pt;height:18.75pt" o:ole="">
            <v:imagedata r:id="rId9" o:title=""/>
          </v:shape>
          <o:OLEObject Type="Embed" ProgID="Equation.DSMT4" ShapeID="_x0000_i1030" DrawAspect="Content" ObjectID="_1568129153" r:id="rId14"/>
        </w:objec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(A)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A velocidade de um automóvel e o tempo que ele leva a percorrer 100 km. 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1" type="#_x0000_t75" style="width:20.25pt;height:18.75pt" o:ole="">
            <v:imagedata r:id="rId9" o:title=""/>
          </v:shape>
          <o:OLEObject Type="Embed" ProgID="Equation.DSMT4" ShapeID="_x0000_i1031" DrawAspect="Content" ObjectID="_1568129154" r:id="rId15"/>
        </w:objec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(B)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 quantidade de um chocolate (em gramas) e a quantidade de calorias que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ele possui. 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2" type="#_x0000_t75" style="width:20.25pt;height:18.75pt" o:ole="">
            <v:imagedata r:id="rId9" o:title=""/>
          </v:shape>
          <o:OLEObject Type="Embed" ProgID="Equation.DSMT4" ShapeID="_x0000_i1032" DrawAspect="Content" ObjectID="_1568129155" r:id="rId16"/>
        </w:objec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(C)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O tamanho de uma peça de vestuário e o seu preço. 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3" type="#_x0000_t75" style="width:20.25pt;height:18.75pt" o:ole="">
            <v:imagedata r:id="rId9" o:title=""/>
          </v:shape>
          <o:OLEObject Type="Embed" ProgID="Equation.DSMT4" ShapeID="_x0000_i1033" DrawAspect="Content" ObjectID="_1568129156" r:id="rId17"/>
        </w:objec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(D)</w:t>
      </w:r>
    </w:p>
    <w:p w:rsidR="00BB6A95" w:rsidRPr="007C28EB" w:rsidRDefault="00BB6A9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 idade de uma pessoa e o número de filhos.</w:t>
      </w:r>
      <w:r w:rsidR="0045058E" w:rsidRPr="007C28EB">
        <w:rPr>
          <w:rFonts w:ascii="Calibri" w:eastAsia="Calibri" w:hAnsi="Calibri" w:cs="HelveticaLTStd-Ligh1"/>
          <w:color w:val="000000"/>
          <w:sz w:val="22"/>
          <w:szCs w:val="22"/>
        </w:rPr>
        <w:t xml:space="preserve"> </w:t>
      </w:r>
      <w:r w:rsidR="0045058E" w:rsidRPr="007C28EB">
        <w:rPr>
          <w:rFonts w:ascii="Calibri" w:eastAsia="Calibri" w:hAnsi="Calibri" w:cs="HelveticaLTStd-Ligh1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sz w:val="22"/>
          <w:szCs w:val="22"/>
        </w:rPr>
        <w:tab/>
      </w:r>
      <w:r w:rsidR="0045058E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4" type="#_x0000_t75" style="width:20.25pt;height:18.75pt" o:ole="">
            <v:imagedata r:id="rId9" o:title=""/>
          </v:shape>
          <o:OLEObject Type="Embed" ProgID="Equation.DSMT4" ShapeID="_x0000_i1034" DrawAspect="Content" ObjectID="_1568129157" r:id="rId18"/>
        </w:objec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(E)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lastRenderedPageBreak/>
        <w:t xml:space="preserve">4.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Observa a tabela seguinte onde se apresenta a relação entre o número de folhas que uma impressora, numa gráfica, imprime e o tempo em minutos que demora a imprimi-las.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7C28EB" w:rsidRPr="00586D81" w:rsidTr="007C28EB">
        <w:tc>
          <w:tcPr>
            <w:tcW w:w="1955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Número de folhas</w:t>
            </w:r>
          </w:p>
        </w:tc>
        <w:tc>
          <w:tcPr>
            <w:tcW w:w="1955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56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56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956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400</w:t>
            </w:r>
          </w:p>
        </w:tc>
      </w:tr>
      <w:tr w:rsidR="007C28EB" w:rsidRPr="00586D81" w:rsidTr="007C28EB">
        <w:tc>
          <w:tcPr>
            <w:tcW w:w="1955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Tempo (min.)</w:t>
            </w:r>
          </w:p>
        </w:tc>
        <w:tc>
          <w:tcPr>
            <w:tcW w:w="1955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56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56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956" w:type="dxa"/>
            <w:shd w:val="clear" w:color="auto" w:fill="auto"/>
          </w:tcPr>
          <w:p w:rsidR="0045058E" w:rsidRPr="007C28EB" w:rsidRDefault="0045058E" w:rsidP="007C28E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C28EB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20</w:t>
            </w:r>
          </w:p>
        </w:tc>
      </w:tr>
    </w:tbl>
    <w:p w:rsidR="003B607F" w:rsidRPr="007C28EB" w:rsidRDefault="003B607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3B607F" w:rsidRPr="007C28EB" w:rsidRDefault="003B607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4.1.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As duas grandezas são diretamente proporcionais.</w:t>
      </w:r>
    </w:p>
    <w:p w:rsidR="003B607F" w:rsidRPr="007C28EB" w:rsidRDefault="003B607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Calcula a constante de proporcionalidade.</w:t>
      </w:r>
    </w:p>
    <w:p w:rsidR="003B607F" w:rsidRPr="007C28EB" w:rsidRDefault="003B607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4.2.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Quanto tempo, em minutos, levará a impressora a imprimir 1000 folhas?</w:t>
      </w:r>
    </w:p>
    <w:p w:rsidR="00957DC6" w:rsidRPr="007C28EB" w:rsidRDefault="003B607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Mostra como chegaste à tua resposta.</w:t>
      </w:r>
    </w:p>
    <w:p w:rsidR="00957DC6" w:rsidRPr="007C28EB" w:rsidRDefault="00957DC6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5.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Completa corretamente cada uma das frases seguintes com uma das palavras:</w:t>
      </w:r>
      <w:r w:rsidR="003B607F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extremos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,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meios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ou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termos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•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Na proporção </w:t>
      </w:r>
      <w:r w:rsidR="00957DC6" w:rsidRPr="007C28EB">
        <w:rPr>
          <w:rFonts w:ascii="Calibri" w:eastAsia="Calibri" w:hAnsi="Calibri" w:cs="HelveticaLTStd-Bold"/>
          <w:b/>
          <w:bCs/>
          <w:color w:val="CD001A"/>
          <w:position w:val="-22"/>
          <w:sz w:val="22"/>
          <w:szCs w:val="22"/>
        </w:rPr>
        <w:object w:dxaOrig="580" w:dyaOrig="560">
          <v:shape id="_x0000_i1035" type="#_x0000_t75" style="width:28.5pt;height:28.5pt" o:ole="">
            <v:imagedata r:id="rId19" o:title=""/>
          </v:shape>
          <o:OLEObject Type="Embed" ProgID="Equation.DSMT4" ShapeID="_x0000_i1035" DrawAspect="Content" ObjectID="_1568129158" r:id="rId20"/>
        </w:object>
      </w:r>
      <w:r w:rsidR="00957DC6" w:rsidRPr="007C28EB">
        <w:rPr>
          <w:rFonts w:ascii="Calibri" w:eastAsia="Calibri" w:hAnsi="Calibri" w:cs="HelveticaLTStd-Bold"/>
          <w:bCs/>
          <w:sz w:val="22"/>
          <w:szCs w:val="22"/>
        </w:rPr>
        <w:t>,</w:t>
      </w:r>
      <w:r w:rsidRPr="007C28EB">
        <w:rPr>
          <w:rFonts w:ascii="Calibri" w:eastAsia="STIXBG-Regular" w:hAnsi="Calibri" w:cs="STIXBG-Regular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1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,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2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,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4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e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8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são chamados os</w:t>
      </w:r>
      <w:r w:rsidR="00957DC6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__________________________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da proporção.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•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Na proporção</w:t>
      </w:r>
      <w:r w:rsidR="00957DC6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="00957DC6" w:rsidRPr="007C28EB">
        <w:rPr>
          <w:rFonts w:ascii="Calibri" w:eastAsia="Calibri" w:hAnsi="Calibri" w:cs="HelveticaLTStd-Bold"/>
          <w:b/>
          <w:bCs/>
          <w:color w:val="CD001A"/>
          <w:position w:val="-22"/>
          <w:sz w:val="22"/>
          <w:szCs w:val="22"/>
        </w:rPr>
        <w:object w:dxaOrig="580" w:dyaOrig="560">
          <v:shape id="_x0000_i1036" type="#_x0000_t75" style="width:28.5pt;height:28.5pt" o:ole="">
            <v:imagedata r:id="rId19" o:title=""/>
          </v:shape>
          <o:OLEObject Type="Embed" ProgID="Equation.DSMT4" ShapeID="_x0000_i1036" DrawAspect="Content" ObjectID="_1568129159" r:id="rId21"/>
        </w:object>
      </w:r>
      <w:r w:rsidR="00957DC6" w:rsidRPr="007C28EB">
        <w:rPr>
          <w:rFonts w:ascii="Calibri" w:eastAsia="Calibri" w:hAnsi="Calibri" w:cs="HelveticaLTStd-Bold"/>
          <w:bCs/>
          <w:sz w:val="22"/>
          <w:szCs w:val="22"/>
        </w:rPr>
        <w:t>,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1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e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8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são chamados os</w:t>
      </w:r>
      <w:r w:rsidR="00957DC6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__________________________ da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proporção.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•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Na proporção</w:t>
      </w:r>
      <w:r w:rsidR="00957DC6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="00957DC6" w:rsidRPr="007C28EB">
        <w:rPr>
          <w:rFonts w:ascii="Calibri" w:eastAsia="Calibri" w:hAnsi="Calibri" w:cs="HelveticaLTStd-Bold"/>
          <w:b/>
          <w:bCs/>
          <w:color w:val="CD001A"/>
          <w:position w:val="-22"/>
          <w:sz w:val="22"/>
          <w:szCs w:val="22"/>
        </w:rPr>
        <w:object w:dxaOrig="580" w:dyaOrig="560">
          <v:shape id="_x0000_i1037" type="#_x0000_t75" style="width:28.5pt;height:28.5pt" o:ole="">
            <v:imagedata r:id="rId19" o:title=""/>
          </v:shape>
          <o:OLEObject Type="Embed" ProgID="Equation.DSMT4" ShapeID="_x0000_i1037" DrawAspect="Content" ObjectID="_1568129160" r:id="rId22"/>
        </w:object>
      </w:r>
      <w:r w:rsidR="00957DC6" w:rsidRPr="007C28EB">
        <w:rPr>
          <w:rFonts w:ascii="Calibri" w:eastAsia="Calibri" w:hAnsi="Calibri" w:cs="HelveticaLTStd-Bold"/>
          <w:bCs/>
          <w:sz w:val="22"/>
          <w:szCs w:val="22"/>
        </w:rPr>
        <w:t xml:space="preserve">,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2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e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4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são chamados os</w:t>
      </w:r>
      <w:r w:rsidR="00957DC6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__________________________ da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proporção.</w:t>
      </w:r>
    </w:p>
    <w:p w:rsidR="00957DC6" w:rsidRPr="007C28EB" w:rsidRDefault="00957DC6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6.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Considera a proporção seguinte.</w:t>
      </w:r>
    </w:p>
    <w:p w:rsidR="0045058E" w:rsidRPr="007C28EB" w:rsidRDefault="003B607F" w:rsidP="00586D8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position w:val="-20"/>
          <w:sz w:val="22"/>
          <w:szCs w:val="22"/>
        </w:rPr>
        <w:object w:dxaOrig="680" w:dyaOrig="540">
          <v:shape id="_x0000_i1038" type="#_x0000_t75" style="width:33.75pt;height:27pt" o:ole="">
            <v:imagedata r:id="rId23" o:title=""/>
          </v:shape>
          <o:OLEObject Type="Embed" ProgID="Equation.DSMT4" ShapeID="_x0000_i1038" DrawAspect="Content" ObjectID="_1568129161" r:id="rId24"/>
        </w:objec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6.1.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Faz a leitura da proporção.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6.2.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Mostra que a proporção verifica a propriedade fundamental das proporções.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7.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Em cada uma das proporções seguintes, determina o termo desconhecido.</w:t>
      </w:r>
    </w:p>
    <w:p w:rsidR="00957DC6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(A) </w:t>
      </w:r>
      <w:r w:rsidR="00957DC6" w:rsidRPr="007C28EB">
        <w:rPr>
          <w:rFonts w:ascii="Calibri" w:eastAsia="Calibri" w:hAnsi="Calibri" w:cs="HelveticaLTStd-Bold"/>
          <w:b/>
          <w:bCs/>
          <w:color w:val="000000"/>
          <w:position w:val="-22"/>
          <w:sz w:val="22"/>
          <w:szCs w:val="22"/>
        </w:rPr>
        <w:object w:dxaOrig="900" w:dyaOrig="639">
          <v:shape id="_x0000_i1039" type="#_x0000_t75" style="width:45pt;height:31.5pt" o:ole="">
            <v:imagedata r:id="rId25" o:title=""/>
          </v:shape>
          <o:OLEObject Type="Embed" ProgID="Equation.DSMT4" ShapeID="_x0000_i1039" DrawAspect="Content" ObjectID="_1568129162" r:id="rId26"/>
        </w:object>
      </w:r>
      <w:r w:rsidR="00957DC6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3B607F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                             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(B)</w:t>
      </w:r>
      <w:r w:rsidR="00957DC6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957DC6" w:rsidRPr="007C28EB">
        <w:rPr>
          <w:rFonts w:ascii="Calibri" w:eastAsia="Calibri" w:hAnsi="Calibri" w:cs="HelveticaLTStd-Bold"/>
          <w:b/>
          <w:bCs/>
          <w:color w:val="000000"/>
          <w:position w:val="-32"/>
          <w:sz w:val="22"/>
          <w:szCs w:val="22"/>
        </w:rPr>
        <w:object w:dxaOrig="900" w:dyaOrig="660">
          <v:shape id="_x0000_i1040" type="#_x0000_t75" style="width:45pt;height:33pt" o:ole="">
            <v:imagedata r:id="rId27" o:title=""/>
          </v:shape>
          <o:OLEObject Type="Embed" ProgID="Equation.DSMT4" ShapeID="_x0000_i1040" DrawAspect="Content" ObjectID="_1568129163" r:id="rId28"/>
        </w:object>
      </w:r>
    </w:p>
    <w:p w:rsidR="0045058E" w:rsidRPr="007C28EB" w:rsidRDefault="003B607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8.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 Diana foi às compras com a mãe. Quando iam comprar o detergente que usam para a máquina de lavar roupa, verificaram que o mesmo estava disponível nas opções seguintes.</w:t>
      </w:r>
    </w:p>
    <w:p w:rsidR="003B607F" w:rsidRPr="007C28EB" w:rsidRDefault="007C28EB" w:rsidP="00586D8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hAnsi="Calibri"/>
          <w:noProof/>
          <w:sz w:val="22"/>
          <w:szCs w:val="22"/>
        </w:rPr>
        <w:pict>
          <v:shape id="Picture 1" o:spid="_x0000_i1041" type="#_x0000_t75" style="width:182.25pt;height:120.75pt;visibility:visible;mso-wrap-style:square">
            <v:imagedata r:id="rId29" o:title=""/>
          </v:shape>
        </w:pic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 mãe da Diana vai comprar uma embalagem de detergente.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Qual é a melhor compra, tendo em conta a relação entre a quantidade e o preço?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Mostra como chegaste à tua resposta.</w:t>
      </w:r>
    </w:p>
    <w:p w:rsidR="009D5BAC" w:rsidRPr="007C28EB" w:rsidRDefault="009D5BAC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8D7BDF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9. </w:t>
      </w:r>
      <w:r w:rsidR="008D7BDF" w:rsidRPr="007C28EB">
        <w:rPr>
          <w:rFonts w:ascii="Calibri" w:eastAsia="Calibri" w:hAnsi="Calibri" w:cs="HelveticaLTStd-Light"/>
          <w:sz w:val="22"/>
          <w:szCs w:val="22"/>
        </w:rPr>
        <w:t>Um mapa, cuja escala é 1</w:t>
      </w:r>
      <w:r w:rsidR="008D7BDF" w:rsidRPr="007C28EB">
        <w:rPr>
          <w:rFonts w:ascii="Calibri" w:eastAsia="Calibri" w:hAnsi="Calibri" w:cs="Cambria Math"/>
          <w:sz w:val="22"/>
          <w:szCs w:val="22"/>
        </w:rPr>
        <w:t> </w:t>
      </w:r>
      <w:r w:rsidR="008D7BDF" w:rsidRPr="007C28EB">
        <w:rPr>
          <w:rFonts w:ascii="Calibri" w:eastAsia="Calibri" w:hAnsi="Calibri" w:cs="HelveticaLTStd-Light"/>
          <w:sz w:val="22"/>
          <w:szCs w:val="22"/>
        </w:rPr>
        <w:t>:</w:t>
      </w:r>
      <w:r w:rsidR="008D7BDF" w:rsidRPr="007C28EB">
        <w:rPr>
          <w:rFonts w:ascii="Calibri" w:eastAsia="Calibri" w:hAnsi="Calibri" w:cs="Cambria Math"/>
          <w:sz w:val="22"/>
          <w:szCs w:val="22"/>
        </w:rPr>
        <w:t> </w:t>
      </w:r>
      <w:r w:rsidR="008D7BDF" w:rsidRPr="007C28EB">
        <w:rPr>
          <w:rFonts w:ascii="Calibri" w:eastAsia="Calibri" w:hAnsi="Calibri" w:cs="HelveticaLTStd-Light"/>
          <w:sz w:val="22"/>
          <w:szCs w:val="22"/>
        </w:rPr>
        <w:t xml:space="preserve">300 000 , apresenta uma distância de 15 cm entre os pontos </w:t>
      </w:r>
      <w:r w:rsidR="008D7BDF" w:rsidRPr="007C28EB">
        <w:rPr>
          <w:rFonts w:ascii="Calibri" w:eastAsia="Calibri" w:hAnsi="Calibri" w:cs="HelveticaLTStd-LightObl"/>
          <w:i/>
          <w:iCs/>
          <w:sz w:val="22"/>
          <w:szCs w:val="22"/>
        </w:rPr>
        <w:t xml:space="preserve">A </w:t>
      </w:r>
      <w:r w:rsidR="008D7BDF" w:rsidRPr="007C28EB">
        <w:rPr>
          <w:rFonts w:ascii="Calibri" w:eastAsia="Calibri" w:hAnsi="Calibri" w:cs="HelveticaLTStd-Light"/>
          <w:sz w:val="22"/>
          <w:szCs w:val="22"/>
        </w:rPr>
        <w:t xml:space="preserve">e </w:t>
      </w:r>
      <w:r w:rsidR="008D7BDF" w:rsidRPr="007C28EB">
        <w:rPr>
          <w:rFonts w:ascii="Calibri" w:eastAsia="Calibri" w:hAnsi="Calibri" w:cs="HelveticaLTStd-LightObl"/>
          <w:i/>
          <w:iCs/>
          <w:sz w:val="22"/>
          <w:szCs w:val="22"/>
        </w:rPr>
        <w:t>B</w:t>
      </w:r>
      <w:r w:rsidR="008D7BDF" w:rsidRPr="007C28EB">
        <w:rPr>
          <w:rFonts w:ascii="Calibri" w:eastAsia="Calibri" w:hAnsi="Calibri" w:cs="HelveticaLTStd-Light"/>
          <w:sz w:val="22"/>
          <w:szCs w:val="22"/>
        </w:rPr>
        <w:t>.</w:t>
      </w:r>
    </w:p>
    <w:p w:rsidR="008D7BDF" w:rsidRPr="007C28EB" w:rsidRDefault="008D7BD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 xml:space="preserve">Assinala com </w:t>
      </w:r>
      <w:r w:rsidRPr="00586D81">
        <w:rPr>
          <w:rFonts w:ascii="Segoe UI Symbol" w:eastAsia="Calibri" w:hAnsi="Segoe UI Symbol" w:cs="Segoe UI Symbol"/>
          <w:sz w:val="22"/>
          <w:szCs w:val="22"/>
        </w:rPr>
        <w:t>✗</w:t>
      </w:r>
      <w:r w:rsidRPr="007C28EB">
        <w:rPr>
          <w:rFonts w:ascii="Calibri" w:eastAsia="Calibri" w:hAnsi="Calibri" w:cs="ZapfDingbatsStd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sz w:val="22"/>
          <w:szCs w:val="22"/>
        </w:rPr>
        <w:t>a opção que corresponde à distância entre esses dois pontos na</w:t>
      </w:r>
      <w:r w:rsidR="00586D81" w:rsidRPr="007C28EB">
        <w:rPr>
          <w:rFonts w:ascii="Calibri" w:eastAsia="Calibri" w:hAnsi="Calibri" w:cs="HelveticaLTStd-Light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sz w:val="22"/>
          <w:szCs w:val="22"/>
        </w:rPr>
        <w:t>realidade.</w:t>
      </w:r>
    </w:p>
    <w:p w:rsidR="008D7BDF" w:rsidRPr="007C28EB" w:rsidRDefault="008D7BD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 xml:space="preserve">30 km </w:t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2" type="#_x0000_t75" style="width:20.25pt;height:18.75pt" o:ole="">
            <v:imagedata r:id="rId9" o:title=""/>
          </v:shape>
          <o:OLEObject Type="Embed" ProgID="Equation.DSMT4" ShapeID="_x0000_i1042" DrawAspect="Content" ObjectID="_1568129164" r:id="rId30"/>
        </w:object>
      </w:r>
      <w:r w:rsidR="00586D81" w:rsidRPr="007C28EB">
        <w:rPr>
          <w:rFonts w:ascii="Calibri" w:eastAsia="Calibri" w:hAnsi="Calibri" w:cs="HelveticaLTStd-Bold"/>
          <w:b/>
          <w:bCs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sz w:val="22"/>
          <w:szCs w:val="22"/>
        </w:rPr>
        <w:t>(A)</w:t>
      </w:r>
    </w:p>
    <w:p w:rsidR="008D7BDF" w:rsidRPr="007C28EB" w:rsidRDefault="008D7BD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 xml:space="preserve">45 km </w:t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3" type="#_x0000_t75" style="width:20.25pt;height:18.75pt" o:ole="">
            <v:imagedata r:id="rId9" o:title=""/>
          </v:shape>
          <o:OLEObject Type="Embed" ProgID="Equation.DSMT4" ShapeID="_x0000_i1043" DrawAspect="Content" ObjectID="_1568129165" r:id="rId31"/>
        </w:object>
      </w:r>
      <w:r w:rsidR="00586D81" w:rsidRPr="007C28EB">
        <w:rPr>
          <w:rFonts w:ascii="Calibri" w:eastAsia="Calibri" w:hAnsi="Calibri" w:cs="HelveticaLTStd-Bold"/>
          <w:b/>
          <w:bCs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sz w:val="22"/>
          <w:szCs w:val="22"/>
        </w:rPr>
        <w:t>(B)</w:t>
      </w:r>
    </w:p>
    <w:p w:rsidR="008D7BDF" w:rsidRPr="007C28EB" w:rsidRDefault="008D7BD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 xml:space="preserve">75 km </w:t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4" type="#_x0000_t75" style="width:20.25pt;height:18.75pt" o:ole="">
            <v:imagedata r:id="rId9" o:title=""/>
          </v:shape>
          <o:OLEObject Type="Embed" ProgID="Equation.DSMT4" ShapeID="_x0000_i1044" DrawAspect="Content" ObjectID="_1568129166" r:id="rId32"/>
        </w:object>
      </w:r>
      <w:r w:rsidR="00586D81" w:rsidRPr="007C28EB">
        <w:rPr>
          <w:rFonts w:ascii="Calibri" w:eastAsia="Calibri" w:hAnsi="Calibri" w:cs="HelveticaLTStd-Bold"/>
          <w:b/>
          <w:bCs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sz w:val="22"/>
          <w:szCs w:val="22"/>
        </w:rPr>
        <w:t>(C)</w:t>
      </w:r>
    </w:p>
    <w:p w:rsidR="008D7BDF" w:rsidRPr="007C28EB" w:rsidRDefault="008D7BD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 xml:space="preserve">90 km </w:t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5" type="#_x0000_t75" style="width:20.25pt;height:18.75pt" o:ole="">
            <v:imagedata r:id="rId9" o:title=""/>
          </v:shape>
          <o:OLEObject Type="Embed" ProgID="Equation.DSMT4" ShapeID="_x0000_i1045" DrawAspect="Content" ObjectID="_1568129167" r:id="rId33"/>
        </w:object>
      </w:r>
      <w:r w:rsidR="00586D81" w:rsidRPr="007C28EB">
        <w:rPr>
          <w:rFonts w:ascii="Calibri" w:eastAsia="Calibri" w:hAnsi="Calibri" w:cs="HelveticaLTStd-Bold"/>
          <w:b/>
          <w:bCs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sz w:val="22"/>
          <w:szCs w:val="22"/>
        </w:rPr>
        <w:t>(D)</w:t>
      </w:r>
    </w:p>
    <w:p w:rsidR="003B607F" w:rsidRPr="007C28EB" w:rsidRDefault="008D7BDF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>150 km</w:t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t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6" type="#_x0000_t75" style="width:20.25pt;height:18.75pt" o:ole="">
            <v:imagedata r:id="rId9" o:title=""/>
          </v:shape>
          <o:OLEObject Type="Embed" ProgID="Equation.DSMT4" ShapeID="_x0000_i1046" DrawAspect="Content" ObjectID="_1568129168" r:id="rId34"/>
        </w:object>
      </w:r>
      <w:r w:rsidR="00586D81" w:rsidRPr="007C28EB">
        <w:rPr>
          <w:rFonts w:ascii="Calibri" w:eastAsia="Calibri" w:hAnsi="Calibri" w:cs="HelveticaLTStd-Bold"/>
          <w:b/>
          <w:bCs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sz w:val="22"/>
          <w:szCs w:val="22"/>
        </w:rPr>
        <w:t>(E)</w:t>
      </w: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10.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Observa a figura seguinte.</w:t>
      </w:r>
    </w:p>
    <w:p w:rsidR="0045058E" w:rsidRPr="007C28EB" w:rsidRDefault="007C28EB" w:rsidP="00586D8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FrutigerLTStd-Roman"/>
          <w:color w:val="000000"/>
          <w:sz w:val="22"/>
          <w:szCs w:val="22"/>
        </w:rPr>
      </w:pPr>
      <w:r w:rsidRPr="007C28EB">
        <w:rPr>
          <w:rFonts w:ascii="Calibri" w:hAnsi="Calibri"/>
          <w:noProof/>
          <w:sz w:val="22"/>
          <w:szCs w:val="22"/>
        </w:rPr>
        <w:pict>
          <v:shape id="_x0000_i1047" type="#_x0000_t75" style="width:99.75pt;height:102pt;visibility:visible;mso-wrap-style:square">
            <v:imagedata r:id="rId35" o:title=""/>
          </v:shape>
        </w:pic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Qual é o triângulo que corresponde à imagem do triângulo 4 pela rotação de centro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>O</w:t>
      </w:r>
      <w:r w:rsidR="00784FA5"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e ângulo de amplitude 270</w:t>
      </w:r>
      <w:r w:rsidRPr="007C28EB">
        <w:rPr>
          <w:rFonts w:ascii="Calibri" w:eastAsia="Calibri" w:hAnsi="Calibri" w:cs="Arial"/>
          <w:color w:val="000000"/>
          <w:sz w:val="22"/>
          <w:szCs w:val="22"/>
        </w:rPr>
        <w:t>º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, no sentido negativo?</w:t>
      </w:r>
    </w:p>
    <w:p w:rsidR="00784FA5" w:rsidRPr="007C28EB" w:rsidRDefault="00784FA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11.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Considera a figura seguinte em que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F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é centro da circunferência.</w:t>
      </w:r>
    </w:p>
    <w:p w:rsidR="00586D81" w:rsidRPr="007C28EB" w:rsidRDefault="007C28EB" w:rsidP="00586D8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  <w:r w:rsidRPr="007C28EB">
        <w:rPr>
          <w:rFonts w:ascii="Calibri" w:hAnsi="Calibri"/>
          <w:sz w:val="22"/>
          <w:szCs w:val="22"/>
        </w:rPr>
        <w:pict>
          <v:shape id="_x0000_i1048" type="#_x0000_t75" style="width:105pt;height:107.25pt;visibility:visible;mso-wrap-style:square;mso-position-horizontal-relative:text;mso-position-vertical-relative:text;mso-width-relative:page;mso-height-relative:page">
            <v:imagedata r:id="rId36" o:title=""/>
          </v:shape>
        </w:pic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11.1.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Indica, usando as letras da figura: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a)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um raio da circunferência.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b)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um diâmetro da circunferência.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c)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um ponto equidistante de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E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e de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>B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d)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um ângulo ao centro.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11.2.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Pinta, na figura, um setor circular, usando os pontos assinalados.</w:t>
      </w:r>
    </w:p>
    <w:p w:rsidR="00784FA5" w:rsidRPr="007C28EB" w:rsidRDefault="00784FA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lastRenderedPageBreak/>
        <w:t xml:space="preserve">12.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Na figura, a reta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t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é tangente em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N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à circunferência de centro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>O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Determina as amplitudes dos ângulos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x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e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y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assinalados.</w:t>
      </w:r>
    </w:p>
    <w:p w:rsidR="00784FA5" w:rsidRPr="007C28EB" w:rsidRDefault="007C28EB" w:rsidP="00586D8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FrutigerLTStd-Itali1"/>
          <w:i/>
          <w:iCs/>
          <w:color w:val="000000"/>
          <w:sz w:val="22"/>
          <w:szCs w:val="22"/>
        </w:rPr>
      </w:pPr>
      <w:r w:rsidRPr="007C28EB">
        <w:rPr>
          <w:rFonts w:ascii="Calibri" w:hAnsi="Calibri"/>
          <w:noProof/>
          <w:sz w:val="22"/>
          <w:szCs w:val="22"/>
        </w:rPr>
        <w:pict>
          <v:shape id="_x0000_i1049" type="#_x0000_t75" style="width:2in;height:114.75pt;visibility:visible;mso-wrap-style:square">
            <v:imagedata r:id="rId37" o:title=""/>
          </v:shape>
        </w:pict>
      </w:r>
    </w:p>
    <w:p w:rsidR="00784FA5" w:rsidRPr="007C28EB" w:rsidRDefault="00784FA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FrutigerLTStd-Itali1"/>
          <w:i/>
          <w:iCs/>
          <w:color w:val="000000"/>
          <w:sz w:val="22"/>
          <w:szCs w:val="22"/>
        </w:rPr>
      </w:pP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13.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Na figura seguinte, o pentágono regular está circunscrito a uma circunferência cujo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diâmetro é 6 cm.</w:t>
      </w:r>
    </w:p>
    <w:p w:rsidR="0045058E" w:rsidRPr="007C28EB" w:rsidRDefault="007C28EB" w:rsidP="00586D8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hAnsi="Calibri"/>
          <w:noProof/>
          <w:sz w:val="22"/>
          <w:szCs w:val="22"/>
        </w:rPr>
        <w:pict>
          <v:shape id="_x0000_i1050" type="#_x0000_t75" style="width:129.75pt;height:122.25pt;visibility:visible;mso-wrap-style:square">
            <v:imagedata r:id="rId38" o:title=""/>
          </v:shape>
        </w:pic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13.1.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Assinala com </w:t>
      </w:r>
      <w:r w:rsidRPr="00586D81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7C28EB">
        <w:rPr>
          <w:rFonts w:ascii="Calibri" w:eastAsia="Calibri" w:hAnsi="Calibri" w:cs="ZapfDingbatsStd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 opção que corresponde ao comprimento do apótema do pentágono.</w:t>
      </w:r>
    </w:p>
    <w:p w:rsidR="00586D81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2 cm </w:t>
      </w:r>
      <w:r w:rsidR="00586D81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51" type="#_x0000_t75" style="width:20.25pt;height:18.75pt" o:ole="">
            <v:imagedata r:id="rId9" o:title=""/>
          </v:shape>
          <o:OLEObject Type="Embed" ProgID="Equation.DSMT4" ShapeID="_x0000_i1051" DrawAspect="Content" ObjectID="_1568129169" r:id="rId39"/>
        </w:objec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(A) </w: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</w:p>
    <w:p w:rsidR="00586D81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3 cm</w:t>
      </w:r>
      <w:r w:rsidR="00586D81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52" type="#_x0000_t75" style="width:20.25pt;height:18.75pt" o:ole="">
            <v:imagedata r:id="rId9" o:title=""/>
          </v:shape>
          <o:OLEObject Type="Embed" ProgID="Equation.DSMT4" ShapeID="_x0000_i1052" DrawAspect="Content" ObjectID="_1568129170" r:id="rId40"/>
        </w:objec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(B) </w: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</w:p>
    <w:p w:rsidR="00586D81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6 cm</w:t>
      </w:r>
      <w:r w:rsidR="00586D81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53" type="#_x0000_t75" style="width:20.25pt;height:18.75pt" o:ole="">
            <v:imagedata r:id="rId9" o:title=""/>
          </v:shape>
          <o:OLEObject Type="Embed" ProgID="Equation.DSMT4" ShapeID="_x0000_i1053" DrawAspect="Content" ObjectID="_1568129171" r:id="rId41"/>
        </w:objec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(C) </w: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12 cm </w:t>
      </w:r>
      <w:r w:rsidR="00586D81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586D81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54" type="#_x0000_t75" style="width:20.25pt;height:18.75pt" o:ole="">
            <v:imagedata r:id="rId9" o:title=""/>
          </v:shape>
          <o:OLEObject Type="Embed" ProgID="Equation.DSMT4" ShapeID="_x0000_i1054" DrawAspect="Content" ObjectID="_1568129172" r:id="rId42"/>
        </w:objec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(D)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13.2.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Calcula, em centímetros quadrados, a área do círculo.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Utiliza 3,1416 para valor aproximado de </w:t>
      </w:r>
      <w:r w:rsidRPr="007C28EB">
        <w:rPr>
          <w:rFonts w:ascii="Calibri" w:eastAsia="STIXBG-Regular" w:hAnsi="Calibri" w:cs="STIXBG-Regular"/>
          <w:color w:val="000000"/>
          <w:sz w:val="22"/>
          <w:szCs w:val="22"/>
        </w:rPr>
        <w:t>π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14.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Na figura está representado um hexágono regular inscrito numa circunferência de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centro </w:t>
      </w:r>
      <w:r w:rsidR="00784FA5"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>O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O ponto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G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é o pé da perpendicular traçada de 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O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para </w:t>
      </w:r>
      <w:r w:rsidRPr="007C28EB">
        <w:rPr>
          <w:rFonts w:ascii="Calibri" w:eastAsia="STIXBG-Regular" w:hAnsi="Calibri" w:cs="STIXBG-Regular"/>
          <w:color w:val="000000"/>
          <w:sz w:val="22"/>
          <w:szCs w:val="22"/>
        </w:rPr>
        <w:t>[</w:t>
      </w:r>
      <w:r w:rsidRPr="007C28EB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>BC</w:t>
      </w:r>
      <w:r w:rsidRPr="007C28EB">
        <w:rPr>
          <w:rFonts w:ascii="Calibri" w:eastAsia="STIXBG-Regular" w:hAnsi="Calibri" w:cs="STIXBG-Regular"/>
          <w:color w:val="000000"/>
          <w:sz w:val="22"/>
          <w:szCs w:val="22"/>
        </w:rPr>
        <w:t>]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p w:rsidR="00586D81" w:rsidRPr="007C28EB" w:rsidRDefault="007C28EB" w:rsidP="00586D8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hAnsi="Calibri"/>
          <w:noProof/>
          <w:sz w:val="22"/>
          <w:szCs w:val="22"/>
        </w:rPr>
        <w:pict>
          <v:shape id="_x0000_i1055" type="#_x0000_t75" style="width:115.5pt;height:115.5pt;visibility:visible;mso-wrap-style:square">
            <v:imagedata r:id="rId43" o:title=""/>
          </v:shape>
        </w:pic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Sabendo que </w:t>
      </w:r>
      <w:r w:rsidR="00784FA5" w:rsidRPr="007C28EB">
        <w:rPr>
          <w:rFonts w:ascii="Calibri" w:eastAsia="Calibri" w:hAnsi="Calibri" w:cs="HelveticaLTStd-Light"/>
          <w:color w:val="000000"/>
          <w:position w:val="-6"/>
          <w:sz w:val="22"/>
          <w:szCs w:val="22"/>
        </w:rPr>
        <w:object w:dxaOrig="780" w:dyaOrig="300">
          <v:shape id="_x0000_i1056" type="#_x0000_t75" style="width:39pt;height:15pt" o:ole="">
            <v:imagedata r:id="rId44" o:title=""/>
          </v:shape>
          <o:OLEObject Type="Embed" ProgID="Equation.DSMT4" ShapeID="_x0000_i1056" DrawAspect="Content" ObjectID="_1568129173" r:id="rId45"/>
        </w:objec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cm e que </w:t>
      </w:r>
      <w:r w:rsidR="00784FA5" w:rsidRPr="007C28EB">
        <w:rPr>
          <w:rFonts w:ascii="Calibri" w:eastAsia="Calibri" w:hAnsi="Calibri" w:cs="HelveticaLTStd-Light"/>
          <w:color w:val="000000"/>
          <w:position w:val="-8"/>
          <w:sz w:val="22"/>
          <w:szCs w:val="22"/>
        </w:rPr>
        <w:object w:dxaOrig="1080" w:dyaOrig="320">
          <v:shape id="_x0000_i1057" type="#_x0000_t75" style="width:54pt;height:16.5pt" o:ole="">
            <v:imagedata r:id="rId46" o:title=""/>
          </v:shape>
          <o:OLEObject Type="Embed" ProgID="Equation.DSMT4" ShapeID="_x0000_i1057" DrawAspect="Content" ObjectID="_1568129174" r:id="rId47"/>
        </w:objec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cm, determina a área do hexágono, em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centímetros quadrados.</w:t>
      </w:r>
      <w:bookmarkStart w:id="0" w:name="_GoBack"/>
      <w:bookmarkEnd w:id="0"/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FuturaStd-Heavy"/>
          <w:color w:val="FFFFFF"/>
          <w:sz w:val="22"/>
          <w:szCs w:val="22"/>
        </w:rPr>
      </w:pPr>
      <w:r w:rsidRPr="007C28EB">
        <w:rPr>
          <w:rFonts w:ascii="Calibri" w:eastAsia="Calibri" w:hAnsi="Calibri" w:cs="FuturaStd-Heavy"/>
          <w:color w:val="FFFFFF"/>
          <w:sz w:val="22"/>
          <w:szCs w:val="22"/>
        </w:rPr>
        <w:t>AVALIAÇÃO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15.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 figura representa uma mesa redonda de uma sala de reuniões.</w:t>
      </w:r>
    </w:p>
    <w:p w:rsidR="0045058E" w:rsidRPr="007C28EB" w:rsidRDefault="007C28EB" w:rsidP="00586D8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hAnsi="Calibri"/>
          <w:noProof/>
          <w:sz w:val="22"/>
          <w:szCs w:val="22"/>
        </w:rPr>
        <w:lastRenderedPageBreak/>
        <w:pict>
          <v:shape id="_x0000_i1058" type="#_x0000_t75" style="width:133.5pt;height:130.5pt;visibility:visible;mso-wrap-style:square">
            <v:imagedata r:id="rId48" o:title=""/>
          </v:shape>
        </w:pic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Utiliza 3,1416 para valor aproximado de </w:t>
      </w:r>
      <w:r w:rsidR="00784FA5" w:rsidRPr="007C28EB">
        <w:rPr>
          <w:rFonts w:ascii="Calibri" w:eastAsia="STIXBG-Regular" w:hAnsi="Calibri" w:cs="STIXBG-Regular"/>
          <w:color w:val="000000"/>
          <w:sz w:val="22"/>
          <w:szCs w:val="22"/>
        </w:rPr>
        <w:t>π.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Assinala com </w:t>
      </w:r>
      <w:r w:rsidRPr="00586D81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7C28EB">
        <w:rPr>
          <w:rFonts w:ascii="Calibri" w:eastAsia="Calibri" w:hAnsi="Calibri" w:cs="ZapfDingbatsStd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todas as afirmações verdadeiras.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O diâmetro da mesa é 1 metro. 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59" type="#_x0000_t75" style="width:20.25pt;height:18.75pt" o:ole="">
            <v:imagedata r:id="rId9" o:title=""/>
          </v:shape>
          <o:OLEObject Type="Embed" ProgID="Equation.DSMT4" ShapeID="_x0000_i1059" DrawAspect="Content" ObjectID="_1568129175" r:id="rId49"/>
        </w:objec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(A)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O raio da mesa é 1 metro. 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60" type="#_x0000_t75" style="width:20.25pt;height:18.75pt" o:ole="">
            <v:imagedata r:id="rId9" o:title=""/>
          </v:shape>
          <o:OLEObject Type="Embed" ProgID="Equation.DSMT4" ShapeID="_x0000_i1060" DrawAspect="Content" ObjectID="_1568129176" r:id="rId50"/>
        </w:objec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(B)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O perímetro da mesa é 3,1416 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>m.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61" type="#_x0000_t75" style="width:20.25pt;height:18.75pt" o:ole="">
            <v:imagedata r:id="rId9" o:title=""/>
          </v:shape>
          <o:OLEObject Type="Embed" ProgID="Equation.DSMT4" ShapeID="_x0000_i1061" DrawAspect="Content" ObjectID="_1568129177" r:id="rId51"/>
        </w:objec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(C)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O perímetro da mesa é 6,2832 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>m.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62" type="#_x0000_t75" style="width:20.25pt;height:18.75pt" o:ole="">
            <v:imagedata r:id="rId9" o:title=""/>
          </v:shape>
          <o:OLEObject Type="Embed" ProgID="Equation.DSMT4" ShapeID="_x0000_i1062" DrawAspect="Content" ObjectID="_1568129178" r:id="rId52"/>
        </w:objec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(D)</w:t>
      </w:r>
    </w:p>
    <w:p w:rsidR="0045058E" w:rsidRPr="007C28EB" w:rsidRDefault="00784FA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 área da mesa é 3,1416 m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  <w:vertAlign w:val="superscript"/>
        </w:rPr>
        <w:t>2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.</w:t>
      </w:r>
      <w:r w:rsidR="0045058E"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63" type="#_x0000_t75" style="width:20.25pt;height:18.75pt" o:ole="">
            <v:imagedata r:id="rId9" o:title=""/>
          </v:shape>
          <o:OLEObject Type="Embed" ProgID="Equation.DSMT4" ShapeID="_x0000_i1063" DrawAspect="Content" ObjectID="_1568129179" r:id="rId53"/>
        </w:objec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45058E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(E)</w:t>
      </w:r>
    </w:p>
    <w:p w:rsidR="0045058E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>A área da mesa é 6,2832 m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  <w:vertAlign w:val="superscript"/>
        </w:rPr>
        <w:t>2</w:t>
      </w:r>
      <w:r w:rsidRPr="007C28EB">
        <w:rPr>
          <w:rFonts w:ascii="Calibri" w:eastAsia="Calibri" w:hAnsi="Calibri" w:cs="HelveticaLTStd-Light"/>
          <w:color w:val="000000"/>
          <w:sz w:val="22"/>
          <w:szCs w:val="22"/>
        </w:rPr>
        <w:t xml:space="preserve">. </w:t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="00784FA5" w:rsidRPr="007C28EB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64" type="#_x0000_t75" style="width:20.25pt;height:18.75pt" o:ole="">
            <v:imagedata r:id="rId9" o:title=""/>
          </v:shape>
          <o:OLEObject Type="Embed" ProgID="Equation.DSMT4" ShapeID="_x0000_i1064" DrawAspect="Content" ObjectID="_1568129180" r:id="rId54"/>
        </w:object>
      </w:r>
      <w:r w:rsidR="00784FA5"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7C28EB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(F)</w:t>
      </w:r>
    </w:p>
    <w:p w:rsidR="00784FA5" w:rsidRPr="007C28EB" w:rsidRDefault="00784FA5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586D81" w:rsidRPr="007C28EB" w:rsidRDefault="0045058E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C28EB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>16.</w:t>
      </w:r>
      <w:r w:rsidR="00586D81" w:rsidRPr="007C28EB">
        <w:rPr>
          <w:rFonts w:ascii="Calibri" w:eastAsia="Calibri" w:hAnsi="Calibri" w:cs="HelveticaLTStd-Light"/>
          <w:sz w:val="22"/>
          <w:szCs w:val="22"/>
        </w:rPr>
        <w:t xml:space="preserve"> Numa praça da cidade onde o Rui mora vai ser construído um relvado com a forma e as</w:t>
      </w: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>dimensões que podes ver na figura seguinte. A forma do relvado tem simetria de</w:t>
      </w: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>reflexão.</w:t>
      </w:r>
    </w:p>
    <w:p w:rsidR="00586D81" w:rsidRPr="007C28EB" w:rsidRDefault="007C28EB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C28EB">
        <w:rPr>
          <w:rFonts w:ascii="Calibri" w:hAnsi="Calibri"/>
          <w:noProof/>
          <w:sz w:val="22"/>
          <w:szCs w:val="22"/>
        </w:rPr>
        <w:pict>
          <v:shape id="_x0000_i1065" type="#_x0000_t75" style="width:151.5pt;height:111.75pt;visibility:visible;mso-wrap-style:square">
            <v:imagedata r:id="rId55" o:title=""/>
          </v:shape>
        </w:pict>
      </w: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>Calcula a quantidade, em gramas, de semente de relva necessária para o relvado,</w:t>
      </w: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>sabendo que para semear 1 m 2 de relva são necessários 75 g de semente. (Se necessário,</w:t>
      </w:r>
    </w:p>
    <w:p w:rsidR="0045058E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STIXBG-Regular" w:hAnsi="Calibri" w:cs="STIXBG-Regular"/>
          <w:color w:val="000000"/>
          <w:sz w:val="22"/>
          <w:szCs w:val="22"/>
        </w:rPr>
      </w:pPr>
      <w:r w:rsidRPr="007C28EB">
        <w:rPr>
          <w:rFonts w:ascii="Calibri" w:eastAsia="Calibri" w:hAnsi="Calibri" w:cs="HelveticaLTStd-Light"/>
          <w:sz w:val="22"/>
          <w:szCs w:val="22"/>
        </w:rPr>
        <w:t xml:space="preserve">usa 3,1416 para valor aproximado de </w:t>
      </w:r>
      <w:r w:rsidRPr="007C28EB">
        <w:rPr>
          <w:rFonts w:ascii="Calibri" w:eastAsia="STIXBG-Regular" w:hAnsi="Calibri" w:cs="STIXBG-Regular"/>
          <w:sz w:val="22"/>
          <w:szCs w:val="22"/>
        </w:rPr>
        <w:t>π.</w:t>
      </w:r>
      <w:r w:rsidR="00784FA5" w:rsidRPr="007C28EB">
        <w:rPr>
          <w:rFonts w:ascii="Calibri" w:eastAsia="STIXBG-Regular" w:hAnsi="Calibri" w:cs="STIXBG-Regular"/>
          <w:color w:val="000000"/>
          <w:sz w:val="22"/>
          <w:szCs w:val="22"/>
        </w:rPr>
        <w:t>)</w:t>
      </w:r>
    </w:p>
    <w:p w:rsidR="00586D81" w:rsidRPr="007C28EB" w:rsidRDefault="00586D81" w:rsidP="00586D81">
      <w:pPr>
        <w:autoSpaceDE w:val="0"/>
        <w:autoSpaceDN w:val="0"/>
        <w:adjustRightInd w:val="0"/>
        <w:spacing w:after="60" w:line="276" w:lineRule="auto"/>
        <w:rPr>
          <w:rFonts w:ascii="Calibri" w:eastAsia="STIXBG-Regular" w:hAnsi="Calibri" w:cs="STIXBG-Regular"/>
          <w:color w:val="000000"/>
          <w:sz w:val="22"/>
          <w:szCs w:val="22"/>
        </w:rPr>
      </w:pPr>
    </w:p>
    <w:p w:rsidR="0045058E" w:rsidRPr="007C28EB" w:rsidRDefault="007C28EB" w:rsidP="0045058E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>
        <w:rPr>
          <w:noProof/>
        </w:rPr>
        <w:pict>
          <v:shape id="_x0000_i1066" type="#_x0000_t75" style="width:482.25pt;height:57pt;visibility:visible;mso-wrap-style:square">
            <v:imagedata r:id="rId56" o:title=""/>
          </v:shape>
        </w:pict>
      </w:r>
    </w:p>
    <w:sectPr w:rsidR="0045058E" w:rsidRPr="007C28EB" w:rsidSect="001F0CBA">
      <w:headerReference w:type="default" r:id="rId57"/>
      <w:footerReference w:type="default" r:id="rId5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8EB" w:rsidRDefault="007C28EB" w:rsidP="00894F2C">
      <w:r>
        <w:separator/>
      </w:r>
    </w:p>
  </w:endnote>
  <w:endnote w:type="continuationSeparator" w:id="0">
    <w:p w:rsidR="007C28EB" w:rsidRDefault="007C28EB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ZapfDingbats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1"/>
    <w:family w:val="roman"/>
    <w:notTrueType/>
    <w:pitch w:val="variable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Itali1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8A4B0B" w:rsidTr="008A4B0B">
      <w:tc>
        <w:tcPr>
          <w:tcW w:w="1074" w:type="dxa"/>
        </w:tcPr>
        <w:p w:rsidR="008A4B0B" w:rsidRPr="00903CDA" w:rsidRDefault="008A4B0B" w:rsidP="008A4B0B">
          <w:pPr>
            <w:pStyle w:val="Rodap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Pr="008A4B0B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8780" w:type="dxa"/>
        </w:tcPr>
        <w:p w:rsidR="008A4B0B" w:rsidRPr="00903CDA" w:rsidRDefault="008A4B0B" w:rsidP="008A4B0B">
          <w:pPr>
            <w:pStyle w:val="Rodap"/>
            <w:rPr>
              <w:rFonts w:ascii="Calibri" w:hAnsi="Calibri"/>
              <w:sz w:val="16"/>
              <w:szCs w:val="16"/>
            </w:rPr>
          </w:pPr>
          <w:r>
            <w:rPr>
              <w:rFonts w:ascii="Calibri" w:hAnsi="Calibri"/>
              <w:sz w:val="16"/>
              <w:szCs w:val="16"/>
            </w:rPr>
            <w:t xml:space="preserve">Matemática – www.casadaaula.com      </w:t>
          </w:r>
          <w:r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</w:t>
          </w:r>
        </w:p>
      </w:tc>
    </w:tr>
  </w:tbl>
  <w:p w:rsidR="00F463DB" w:rsidRDefault="00F463DB" w:rsidP="00F463D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8EB" w:rsidRDefault="007C28EB" w:rsidP="00894F2C">
      <w:r>
        <w:separator/>
      </w:r>
    </w:p>
  </w:footnote>
  <w:footnote w:type="continuationSeparator" w:id="0">
    <w:p w:rsidR="007C28EB" w:rsidRDefault="007C28EB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6F3" w:rsidRPr="008A4B0B" w:rsidRDefault="008A4B0B" w:rsidP="008A4B0B">
    <w:pPr>
      <w:pStyle w:val="Cabealho"/>
      <w:tabs>
        <w:tab w:val="left" w:pos="2490"/>
        <w:tab w:val="center" w:pos="4819"/>
      </w:tabs>
      <w:rPr>
        <w:rFonts w:eastAsia="Times New Roman"/>
        <w:b/>
      </w:rPr>
    </w:pPr>
    <w:r w:rsidRPr="00D82200">
      <w:rPr>
        <w:noProof/>
        <w:lang w:eastAsia="pt-P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67" type="#_x0000_t75" style="width:139.5pt;height:30.75pt;visibility:visible;mso-wrap-style:square">
          <v:imagedata r:id="rId1" o:title=""/>
        </v:shape>
      </w:pict>
    </w:r>
    <w:r w:rsidR="007C28EB">
      <w:rPr>
        <w:noProof/>
      </w:rPr>
      <w:pict>
        <v:group id="Group 468" o:spid="_x0000_s2051" style="position:absolute;margin-left:0;margin-top:0;width:594.05pt;height:52.35pt;z-index:3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 w:rsidR="007C28EB">
      <w:rPr>
        <w:noProof/>
      </w:rPr>
      <w:pict>
        <v:rect id="Rectangle 471" o:spid="_x0000_s2050" style="position:absolute;margin-left:562.45pt;margin-top:0;width:7.15pt;height:49.6pt;z-index: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 w:rsidR="007C28EB">
      <w:rPr>
        <w:noProof/>
      </w:rPr>
      <w:pict>
        <v:rect id="Rectangle 472" o:spid="_x0000_s2049" style="position:absolute;margin-left:23.85pt;margin-top:0;width:7.15pt;height:49.6pt;z-index:1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1723F"/>
    <w:rsid w:val="001379A7"/>
    <w:rsid w:val="00145874"/>
    <w:rsid w:val="00151387"/>
    <w:rsid w:val="00165995"/>
    <w:rsid w:val="00167452"/>
    <w:rsid w:val="00167B21"/>
    <w:rsid w:val="00172290"/>
    <w:rsid w:val="00187773"/>
    <w:rsid w:val="00191501"/>
    <w:rsid w:val="001A02A3"/>
    <w:rsid w:val="001A4FE0"/>
    <w:rsid w:val="001B7D86"/>
    <w:rsid w:val="001C1F09"/>
    <w:rsid w:val="001D1771"/>
    <w:rsid w:val="001D24A0"/>
    <w:rsid w:val="001D5AAD"/>
    <w:rsid w:val="001D5F33"/>
    <w:rsid w:val="001D6FD7"/>
    <w:rsid w:val="001F01C5"/>
    <w:rsid w:val="001F0CBA"/>
    <w:rsid w:val="002236F7"/>
    <w:rsid w:val="00240402"/>
    <w:rsid w:val="0025723D"/>
    <w:rsid w:val="002663D2"/>
    <w:rsid w:val="0026726A"/>
    <w:rsid w:val="00270BB1"/>
    <w:rsid w:val="0027426D"/>
    <w:rsid w:val="002A63E6"/>
    <w:rsid w:val="002B3E71"/>
    <w:rsid w:val="002B5FC1"/>
    <w:rsid w:val="002C3725"/>
    <w:rsid w:val="002F5B06"/>
    <w:rsid w:val="00307202"/>
    <w:rsid w:val="0031756D"/>
    <w:rsid w:val="00334E96"/>
    <w:rsid w:val="00335D2C"/>
    <w:rsid w:val="00344AAC"/>
    <w:rsid w:val="0034543F"/>
    <w:rsid w:val="0035214E"/>
    <w:rsid w:val="003776F3"/>
    <w:rsid w:val="00380AE2"/>
    <w:rsid w:val="003B607F"/>
    <w:rsid w:val="003C3D23"/>
    <w:rsid w:val="003C6952"/>
    <w:rsid w:val="003C7EE9"/>
    <w:rsid w:val="003D3C55"/>
    <w:rsid w:val="003E22FB"/>
    <w:rsid w:val="003E3EFF"/>
    <w:rsid w:val="003F021A"/>
    <w:rsid w:val="003F6CE3"/>
    <w:rsid w:val="003F768F"/>
    <w:rsid w:val="00415B02"/>
    <w:rsid w:val="00426564"/>
    <w:rsid w:val="0045058E"/>
    <w:rsid w:val="004577D4"/>
    <w:rsid w:val="00467918"/>
    <w:rsid w:val="004718E2"/>
    <w:rsid w:val="00475801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86D81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84FA5"/>
    <w:rsid w:val="0079436C"/>
    <w:rsid w:val="007A75C0"/>
    <w:rsid w:val="007B6C9D"/>
    <w:rsid w:val="007C28EB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1724"/>
    <w:rsid w:val="00887C42"/>
    <w:rsid w:val="00894F2C"/>
    <w:rsid w:val="008954FD"/>
    <w:rsid w:val="008A4B0B"/>
    <w:rsid w:val="008A7400"/>
    <w:rsid w:val="008B273A"/>
    <w:rsid w:val="008C195A"/>
    <w:rsid w:val="008C1FF3"/>
    <w:rsid w:val="008D7BDF"/>
    <w:rsid w:val="008F7FA9"/>
    <w:rsid w:val="00901832"/>
    <w:rsid w:val="00903CDA"/>
    <w:rsid w:val="0095174C"/>
    <w:rsid w:val="00957DC6"/>
    <w:rsid w:val="00967D3E"/>
    <w:rsid w:val="009731BB"/>
    <w:rsid w:val="00983A52"/>
    <w:rsid w:val="00983CF8"/>
    <w:rsid w:val="00985D2E"/>
    <w:rsid w:val="00991C86"/>
    <w:rsid w:val="009A2381"/>
    <w:rsid w:val="009A7363"/>
    <w:rsid w:val="009B14F9"/>
    <w:rsid w:val="009D5BAC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B3BDA"/>
    <w:rsid w:val="00AC26A1"/>
    <w:rsid w:val="00AD11AA"/>
    <w:rsid w:val="00AE3BC5"/>
    <w:rsid w:val="00AF5049"/>
    <w:rsid w:val="00AF6479"/>
    <w:rsid w:val="00B30395"/>
    <w:rsid w:val="00B34440"/>
    <w:rsid w:val="00B40C71"/>
    <w:rsid w:val="00B471EC"/>
    <w:rsid w:val="00B53B02"/>
    <w:rsid w:val="00B56DAB"/>
    <w:rsid w:val="00B62812"/>
    <w:rsid w:val="00B63215"/>
    <w:rsid w:val="00B927D9"/>
    <w:rsid w:val="00B95814"/>
    <w:rsid w:val="00BA7A8F"/>
    <w:rsid w:val="00BB01A3"/>
    <w:rsid w:val="00BB6A95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66FD5"/>
    <w:rsid w:val="00C7205D"/>
    <w:rsid w:val="00C82002"/>
    <w:rsid w:val="00C832CD"/>
    <w:rsid w:val="00C8651D"/>
    <w:rsid w:val="00CC3C6B"/>
    <w:rsid w:val="00CD73FD"/>
    <w:rsid w:val="00D043B2"/>
    <w:rsid w:val="00D13A4E"/>
    <w:rsid w:val="00D15275"/>
    <w:rsid w:val="00D21B75"/>
    <w:rsid w:val="00D34290"/>
    <w:rsid w:val="00D51A02"/>
    <w:rsid w:val="00D56170"/>
    <w:rsid w:val="00D57AF8"/>
    <w:rsid w:val="00D639EB"/>
    <w:rsid w:val="00D67758"/>
    <w:rsid w:val="00D758FA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DE3BAF"/>
    <w:rsid w:val="00DF6D4A"/>
    <w:rsid w:val="00E0322C"/>
    <w:rsid w:val="00E069B1"/>
    <w:rsid w:val="00E0733C"/>
    <w:rsid w:val="00E11F86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19C"/>
    <w:rsid w:val="00F01674"/>
    <w:rsid w:val="00F020B1"/>
    <w:rsid w:val="00F066DE"/>
    <w:rsid w:val="00F1307E"/>
    <w:rsid w:val="00F27A14"/>
    <w:rsid w:val="00F32019"/>
    <w:rsid w:val="00F35683"/>
    <w:rsid w:val="00F463DB"/>
    <w:rsid w:val="00F51FD7"/>
    <w:rsid w:val="00F52CC1"/>
    <w:rsid w:val="00F5424D"/>
    <w:rsid w:val="00F55A38"/>
    <w:rsid w:val="00F60A31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36DACEE8-9B02-482C-9F93-260B60E7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semiHidden/>
    <w:rsid w:val="00725925"/>
    <w:rPr>
      <w:sz w:val="16"/>
      <w:szCs w:val="16"/>
    </w:rPr>
  </w:style>
  <w:style w:type="paragraph" w:styleId="Textodecomentrio">
    <w:name w:val="annotation text"/>
    <w:basedOn w:val="Normal"/>
    <w:semiHidden/>
    <w:rsid w:val="0072592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725925"/>
    <w:rPr>
      <w:b/>
      <w:bCs/>
    </w:rPr>
  </w:style>
  <w:style w:type="paragraph" w:styleId="Textodebalo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arter">
    <w:name w:val="Cabeçalho Caráter"/>
    <w:link w:val="Cabealho"/>
    <w:uiPriority w:val="99"/>
    <w:rsid w:val="00694A10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iperligao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TextodoMarcadordePosio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uiPriority w:val="34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Corpodetexto2">
    <w:name w:val="Body Text 2"/>
    <w:basedOn w:val="Normal"/>
    <w:link w:val="Corpodetexto2Carter"/>
    <w:rsid w:val="00C15B6B"/>
    <w:pPr>
      <w:spacing w:after="120" w:line="480" w:lineRule="auto"/>
    </w:pPr>
  </w:style>
  <w:style w:type="character" w:customStyle="1" w:styleId="Corpodetexto2Carter">
    <w:name w:val="Corpo de texto 2 Caráter"/>
    <w:link w:val="Corpodetexto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4.bin"/><Relationship Id="rId39" Type="http://schemas.openxmlformats.org/officeDocument/2006/relationships/oleObject" Target="embeddings/oleObject21.bin"/><Relationship Id="rId21" Type="http://schemas.openxmlformats.org/officeDocument/2006/relationships/oleObject" Target="embeddings/oleObject11.bin"/><Relationship Id="rId34" Type="http://schemas.openxmlformats.org/officeDocument/2006/relationships/oleObject" Target="embeddings/oleObject20.bin"/><Relationship Id="rId42" Type="http://schemas.openxmlformats.org/officeDocument/2006/relationships/oleObject" Target="embeddings/oleObject24.bin"/><Relationship Id="rId47" Type="http://schemas.openxmlformats.org/officeDocument/2006/relationships/oleObject" Target="embeddings/oleObject26.bin"/><Relationship Id="rId50" Type="http://schemas.openxmlformats.org/officeDocument/2006/relationships/oleObject" Target="embeddings/oleObject28.bin"/><Relationship Id="rId55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8.bin"/><Relationship Id="rId25" Type="http://schemas.openxmlformats.org/officeDocument/2006/relationships/image" Target="media/image5.wmf"/><Relationship Id="rId33" Type="http://schemas.openxmlformats.org/officeDocument/2006/relationships/oleObject" Target="embeddings/oleObject19.bin"/><Relationship Id="rId38" Type="http://schemas.openxmlformats.org/officeDocument/2006/relationships/image" Target="media/image11.png"/><Relationship Id="rId46" Type="http://schemas.openxmlformats.org/officeDocument/2006/relationships/image" Target="media/image14.wmf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0.bin"/><Relationship Id="rId29" Type="http://schemas.openxmlformats.org/officeDocument/2006/relationships/image" Target="media/image7.png"/><Relationship Id="rId41" Type="http://schemas.openxmlformats.org/officeDocument/2006/relationships/oleObject" Target="embeddings/oleObject23.bin"/><Relationship Id="rId54" Type="http://schemas.openxmlformats.org/officeDocument/2006/relationships/oleObject" Target="embeddings/oleObject3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3.bin"/><Relationship Id="rId32" Type="http://schemas.openxmlformats.org/officeDocument/2006/relationships/oleObject" Target="embeddings/oleObject18.bin"/><Relationship Id="rId37" Type="http://schemas.openxmlformats.org/officeDocument/2006/relationships/image" Target="media/image10.png"/><Relationship Id="rId40" Type="http://schemas.openxmlformats.org/officeDocument/2006/relationships/oleObject" Target="embeddings/oleObject22.bin"/><Relationship Id="rId45" Type="http://schemas.openxmlformats.org/officeDocument/2006/relationships/oleObject" Target="embeddings/oleObject25.bin"/><Relationship Id="rId53" Type="http://schemas.openxmlformats.org/officeDocument/2006/relationships/oleObject" Target="embeddings/oleObject31.bin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6.bin"/><Relationship Id="rId23" Type="http://schemas.openxmlformats.org/officeDocument/2006/relationships/image" Target="media/image4.wmf"/><Relationship Id="rId28" Type="http://schemas.openxmlformats.org/officeDocument/2006/relationships/oleObject" Target="embeddings/oleObject15.bin"/><Relationship Id="rId36" Type="http://schemas.openxmlformats.org/officeDocument/2006/relationships/image" Target="media/image9.png"/><Relationship Id="rId49" Type="http://schemas.openxmlformats.org/officeDocument/2006/relationships/oleObject" Target="embeddings/oleObject27.bin"/><Relationship Id="rId57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3.wmf"/><Relationship Id="rId31" Type="http://schemas.openxmlformats.org/officeDocument/2006/relationships/oleObject" Target="embeddings/oleObject17.bin"/><Relationship Id="rId44" Type="http://schemas.openxmlformats.org/officeDocument/2006/relationships/image" Target="media/image13.wmf"/><Relationship Id="rId52" Type="http://schemas.openxmlformats.org/officeDocument/2006/relationships/oleObject" Target="embeddings/oleObject30.bin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2.bin"/><Relationship Id="rId27" Type="http://schemas.openxmlformats.org/officeDocument/2006/relationships/image" Target="media/image6.wmf"/><Relationship Id="rId30" Type="http://schemas.openxmlformats.org/officeDocument/2006/relationships/oleObject" Target="embeddings/oleObject16.bin"/><Relationship Id="rId35" Type="http://schemas.openxmlformats.org/officeDocument/2006/relationships/image" Target="media/image8.png"/><Relationship Id="rId43" Type="http://schemas.openxmlformats.org/officeDocument/2006/relationships/image" Target="media/image12.png"/><Relationship Id="rId48" Type="http://schemas.openxmlformats.org/officeDocument/2006/relationships/image" Target="media/image15.png"/><Relationship Id="rId56" Type="http://schemas.openxmlformats.org/officeDocument/2006/relationships/image" Target="media/image17.png"/><Relationship Id="rId8" Type="http://schemas.openxmlformats.org/officeDocument/2006/relationships/image" Target="media/image1.png"/><Relationship Id="rId51" Type="http://schemas.openxmlformats.org/officeDocument/2006/relationships/oleObject" Target="embeddings/oleObject29.bin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3BDB1-9951-455F-AE7C-5885575ED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945</Words>
  <Characters>5109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6042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user</cp:lastModifiedBy>
  <cp:revision>3</cp:revision>
  <cp:lastPrinted>2015-11-01T11:58:00Z</cp:lastPrinted>
  <dcterms:created xsi:type="dcterms:W3CDTF">2017-05-23T11:14:00Z</dcterms:created>
  <dcterms:modified xsi:type="dcterms:W3CDTF">2017-09-28T17:38:00Z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