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3C66A392" w:rsidR="00E65780" w:rsidRPr="00CB1404" w:rsidRDefault="00E65780" w:rsidP="00E6578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>Grupo I –</w:t>
      </w:r>
      <w:r w:rsidR="0032416C" w:rsidRPr="0032416C">
        <w:rPr>
          <w:rFonts w:ascii="Calibri" w:eastAsia="Times New Roman" w:hAnsi="Calibri" w:cs="Times New Roman"/>
        </w:rPr>
        <w:t xml:space="preserve"> </w:t>
      </w:r>
      <w:r w:rsidR="004D278E" w:rsidRPr="004D278E">
        <w:rPr>
          <w:b/>
          <w:bCs/>
          <w:color w:val="2088CA"/>
          <w:sz w:val="24"/>
          <w:szCs w:val="24"/>
        </w:rPr>
        <w:t>Atividade vulcânica</w:t>
      </w:r>
    </w:p>
    <w:p w14:paraId="42BCE535" w14:textId="0B48B1DE" w:rsidR="00EA58F7" w:rsidRPr="00430E5C" w:rsidRDefault="00994613" w:rsidP="00520FFB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bCs/>
          <w:color w:val="000000"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="004D278E" w:rsidRPr="00430E5C">
        <w:rPr>
          <w:rFonts w:ascii="Calibri" w:hAnsi="Calibri" w:cs="Times New Roman"/>
          <w:b/>
          <w:bCs/>
          <w:color w:val="000000"/>
        </w:rPr>
        <w:t>Observa</w:t>
      </w:r>
      <w:r w:rsidR="004D278E" w:rsidRPr="00430E5C">
        <w:rPr>
          <w:rFonts w:ascii="Calibri" w:hAnsi="Calibri" w:cs="Times New Roman"/>
          <w:bCs/>
          <w:color w:val="000000"/>
        </w:rPr>
        <w:t xml:space="preserve"> com atenção </w:t>
      </w:r>
      <w:r w:rsidR="00324A70" w:rsidRPr="00430E5C">
        <w:rPr>
          <w:rFonts w:ascii="Calibri" w:hAnsi="Calibri" w:cs="Times New Roman"/>
          <w:bCs/>
          <w:color w:val="000000"/>
        </w:rPr>
        <w:t xml:space="preserve">a figura seguinte, que representa um </w:t>
      </w:r>
      <w:r w:rsidR="004D278E" w:rsidRPr="00430E5C">
        <w:rPr>
          <w:rFonts w:ascii="Calibri" w:hAnsi="Calibri" w:cs="Times New Roman"/>
          <w:bCs/>
          <w:color w:val="000000"/>
        </w:rPr>
        <w:t>vulcão</w:t>
      </w:r>
      <w:r w:rsidR="0032416C" w:rsidRPr="00430E5C">
        <w:rPr>
          <w:rFonts w:ascii="Calibri" w:hAnsi="Calibri" w:cs="Times New Roman"/>
          <w:bCs/>
          <w:color w:val="000000"/>
        </w:rPr>
        <w:t>.</w:t>
      </w:r>
    </w:p>
    <w:p w14:paraId="3874682C" w14:textId="0E0AFD05" w:rsidR="0032416C" w:rsidRDefault="00324A70" w:rsidP="00324A70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center"/>
        <w:rPr>
          <w:rFonts w:cstheme="minorHAnsi"/>
          <w:color w:val="808080" w:themeColor="background1" w:themeShade="80"/>
          <w:spacing w:val="-20"/>
        </w:rPr>
      </w:pPr>
      <w:r>
        <w:rPr>
          <w:rFonts w:cstheme="minorHAnsi"/>
          <w:noProof/>
          <w:color w:val="808080" w:themeColor="background1" w:themeShade="80"/>
          <w:spacing w:val="-20"/>
        </w:rPr>
        <w:drawing>
          <wp:inline distT="0" distB="0" distL="0" distR="0" wp14:anchorId="56996848" wp14:editId="7CC9C181">
            <wp:extent cx="4964400" cy="2401200"/>
            <wp:effectExtent l="0" t="0" r="0" b="0"/>
            <wp:docPr id="9" name="Graphic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44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E9AE1" w14:textId="113D3D0A" w:rsidR="004D278E" w:rsidRPr="00430E5C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430E5C">
        <w:rPr>
          <w:rFonts w:ascii="Calibri" w:hAnsi="Calibri" w:cs="Times New Roman"/>
          <w:b/>
          <w:color w:val="2088CA"/>
        </w:rPr>
        <w:t>1.</w:t>
      </w:r>
      <w:r w:rsidR="004D278E" w:rsidRPr="00430E5C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color w:val="191919"/>
        </w:rPr>
        <w:tab/>
      </w:r>
      <w:r w:rsidR="004D278E" w:rsidRPr="00430E5C">
        <w:rPr>
          <w:rFonts w:ascii="Calibri" w:hAnsi="Calibri" w:cs="Times New Roman"/>
          <w:b/>
          <w:bCs/>
          <w:color w:val="000000"/>
        </w:rPr>
        <w:t>Legenda</w:t>
      </w:r>
      <w:r w:rsidRPr="00430E5C">
        <w:rPr>
          <w:rFonts w:ascii="Calibri" w:hAnsi="Calibri" w:cs="Times New Roman"/>
          <w:b/>
          <w:bCs/>
          <w:color w:val="000000"/>
        </w:rPr>
        <w:t xml:space="preserve"> </w:t>
      </w:r>
      <w:r w:rsidR="00324A70" w:rsidRPr="00430E5C">
        <w:rPr>
          <w:rFonts w:ascii="Calibri" w:hAnsi="Calibri" w:cs="Times New Roman"/>
          <w:bCs/>
          <w:color w:val="000000"/>
        </w:rPr>
        <w:t>a figura</w:t>
      </w:r>
      <w:r w:rsidR="004D278E" w:rsidRPr="00430E5C">
        <w:rPr>
          <w:rFonts w:ascii="Calibri" w:hAnsi="Calibri" w:cs="Times New Roman"/>
          <w:bCs/>
          <w:color w:val="000000"/>
        </w:rPr>
        <w:t>.</w:t>
      </w:r>
    </w:p>
    <w:tbl>
      <w:tblPr>
        <w:tblStyle w:val="TableGrid"/>
        <w:tblW w:w="8688" w:type="dxa"/>
        <w:tblInd w:w="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"/>
        <w:gridCol w:w="3544"/>
        <w:gridCol w:w="505"/>
        <w:gridCol w:w="4140"/>
      </w:tblGrid>
      <w:tr w:rsidR="00430E5C" w:rsidRPr="004D278E" w14:paraId="1A242857" w14:textId="535F0025" w:rsidTr="00953604">
        <w:tc>
          <w:tcPr>
            <w:tcW w:w="499" w:type="dxa"/>
          </w:tcPr>
          <w:p w14:paraId="0C28F63C" w14:textId="6B7431C2" w:rsidR="00430E5C" w:rsidRPr="00430E5C" w:rsidRDefault="00430E5C" w:rsidP="00953604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ind w:left="-14"/>
              <w:jc w:val="both"/>
              <w:rPr>
                <w:rFonts w:cstheme="minorHAnsi"/>
                <w:bCs/>
              </w:rPr>
            </w:pPr>
            <w:r w:rsidRPr="00BF2E8F">
              <w:rPr>
                <w:rFonts w:cstheme="minorHAnsi"/>
                <w:b/>
                <w:bCs/>
                <w:color w:val="2088CA"/>
              </w:rPr>
              <w:t>A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35E602EE" w14:textId="63A5DABB" w:rsidR="00430E5C" w:rsidRPr="00430E5C" w:rsidRDefault="00430E5C" w:rsidP="00953604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ind w:left="-14"/>
              <w:jc w:val="both"/>
              <w:rPr>
                <w:rFonts w:cstheme="minorHAnsi"/>
                <w:bCs/>
              </w:rPr>
            </w:pPr>
            <w:r w:rsidRPr="00BF2E8F">
              <w:rPr>
                <w:rFonts w:cstheme="minorHAnsi"/>
                <w:b/>
                <w:bCs/>
                <w:color w:val="2088CA"/>
              </w:rPr>
              <w:t>B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58E720E6" w14:textId="6CC5307E" w:rsidR="00430E5C" w:rsidRPr="00430E5C" w:rsidRDefault="00430E5C" w:rsidP="00953604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ind w:left="-14"/>
              <w:jc w:val="both"/>
              <w:rPr>
                <w:rFonts w:cstheme="minorHAnsi"/>
                <w:bCs/>
              </w:rPr>
            </w:pPr>
            <w:r w:rsidRPr="00BF2E8F">
              <w:rPr>
                <w:rFonts w:cstheme="minorHAnsi"/>
                <w:b/>
                <w:bCs/>
                <w:color w:val="2088CA"/>
              </w:rPr>
              <w:t>C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6C74D39D" w14:textId="6D4A5B06" w:rsidR="00430E5C" w:rsidRPr="00430E5C" w:rsidRDefault="00430E5C" w:rsidP="00953604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ind w:left="-14"/>
              <w:jc w:val="both"/>
              <w:rPr>
                <w:rFonts w:cstheme="minorHAnsi"/>
                <w:bCs/>
              </w:rPr>
            </w:pPr>
            <w:r w:rsidRPr="00BF2E8F">
              <w:rPr>
                <w:rFonts w:cstheme="minorHAnsi"/>
                <w:b/>
                <w:bCs/>
                <w:color w:val="2088CA"/>
              </w:rPr>
              <w:t>D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4CE02CAC" w14:textId="18F0A185" w:rsidR="00430E5C" w:rsidRPr="00430E5C" w:rsidRDefault="00430E5C" w:rsidP="00953604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ind w:left="-14"/>
              <w:jc w:val="both"/>
              <w:rPr>
                <w:rFonts w:cstheme="minorHAnsi"/>
                <w:color w:val="191919"/>
              </w:rPr>
            </w:pPr>
            <w:r w:rsidRPr="00BF2E8F">
              <w:rPr>
                <w:rFonts w:cstheme="minorHAnsi"/>
                <w:b/>
                <w:bCs/>
                <w:color w:val="2088CA"/>
              </w:rPr>
              <w:t>E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</w:tc>
        <w:tc>
          <w:tcPr>
            <w:tcW w:w="3544" w:type="dxa"/>
            <w:tcMar>
              <w:left w:w="28" w:type="dxa"/>
            </w:tcMar>
          </w:tcPr>
          <w:p w14:paraId="19BDC943" w14:textId="2E500739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20DECB6F" w14:textId="7BB14399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1E2F2EBA" w14:textId="76D14217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13206167" w14:textId="24FE0AE3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146D5AAF" w14:textId="26EB98E8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color w:val="2088CA"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</w:tc>
        <w:tc>
          <w:tcPr>
            <w:tcW w:w="505" w:type="dxa"/>
          </w:tcPr>
          <w:p w14:paraId="35B9123D" w14:textId="0D319780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BF2E8F">
              <w:rPr>
                <w:rFonts w:cstheme="minorHAnsi"/>
                <w:b/>
                <w:bCs/>
                <w:color w:val="2088CA"/>
              </w:rPr>
              <w:t>F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17FD87B4" w14:textId="428DCA50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BF2E8F">
              <w:rPr>
                <w:rFonts w:cstheme="minorHAnsi"/>
                <w:b/>
                <w:bCs/>
                <w:color w:val="2088CA"/>
              </w:rPr>
              <w:t>G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744BBA30" w14:textId="54973D79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BF2E8F">
              <w:rPr>
                <w:rFonts w:cstheme="minorHAnsi"/>
                <w:b/>
                <w:bCs/>
                <w:color w:val="2088CA"/>
              </w:rPr>
              <w:t>H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1832AD50" w14:textId="491E1FB3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BF2E8F">
              <w:rPr>
                <w:rFonts w:cstheme="minorHAnsi"/>
                <w:b/>
                <w:bCs/>
                <w:color w:val="2088CA"/>
              </w:rPr>
              <w:t>I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430E5C">
              <w:rPr>
                <w:rFonts w:ascii="Calibri" w:hAnsi="Calibri" w:cs="Calibri"/>
                <w:color w:val="000000"/>
              </w:rPr>
              <w:t>–</w:t>
            </w:r>
            <w:r w:rsidRPr="00430E5C">
              <w:rPr>
                <w:rFonts w:cstheme="minorHAnsi"/>
                <w:color w:val="808080" w:themeColor="background1" w:themeShade="80"/>
              </w:rPr>
              <w:t xml:space="preserve"> </w:t>
            </w:r>
          </w:p>
          <w:p w14:paraId="476F768F" w14:textId="77777777" w:rsidR="00430E5C" w:rsidRPr="004D278E" w:rsidRDefault="00430E5C" w:rsidP="00430E5C">
            <w:pPr>
              <w:widowControl w:val="0"/>
              <w:autoSpaceDE w:val="0"/>
              <w:autoSpaceDN w:val="0"/>
              <w:adjustRightInd w:val="0"/>
              <w:spacing w:before="240" w:after="120"/>
              <w:jc w:val="both"/>
              <w:rPr>
                <w:rFonts w:cstheme="minorHAnsi"/>
                <w:color w:val="191919"/>
              </w:rPr>
            </w:pPr>
          </w:p>
        </w:tc>
        <w:tc>
          <w:tcPr>
            <w:tcW w:w="4140" w:type="dxa"/>
            <w:tcMar>
              <w:left w:w="28" w:type="dxa"/>
            </w:tcMar>
          </w:tcPr>
          <w:p w14:paraId="1C3D82D9" w14:textId="77777777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7ED18F3A" w14:textId="77777777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4870ABF4" w14:textId="77777777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258185E3" w14:textId="77777777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bCs/>
              </w:rPr>
            </w:pPr>
            <w:r w:rsidRPr="00430E5C">
              <w:rPr>
                <w:rFonts w:cstheme="minorHAnsi"/>
                <w:color w:val="808080" w:themeColor="background1" w:themeShade="80"/>
              </w:rPr>
              <w:t>_____________________________</w:t>
            </w:r>
          </w:p>
          <w:p w14:paraId="7E956AE6" w14:textId="23B30094" w:rsidR="00430E5C" w:rsidRPr="00430E5C" w:rsidRDefault="00430E5C" w:rsidP="00430E5C">
            <w:pPr>
              <w:widowControl w:val="0"/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cstheme="minorHAnsi"/>
                <w:color w:val="2088CA"/>
              </w:rPr>
            </w:pPr>
          </w:p>
        </w:tc>
      </w:tr>
    </w:tbl>
    <w:p w14:paraId="4B808668" w14:textId="4353F4F3" w:rsidR="0032416C" w:rsidRPr="00430E5C" w:rsidRDefault="0032416C" w:rsidP="0032416C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 w:rsidR="004D278E">
        <w:rPr>
          <w:rFonts w:ascii="Calibri" w:hAnsi="Calibri" w:cs="Times New Roman"/>
          <w:b/>
          <w:color w:val="2088CA"/>
        </w:rPr>
        <w:t>2</w:t>
      </w:r>
      <w:r w:rsidRPr="0082726F">
        <w:rPr>
          <w:rFonts w:ascii="Calibri" w:hAnsi="Calibri" w:cs="Times New Roman"/>
          <w:color w:val="191919"/>
        </w:rPr>
        <w:tab/>
      </w:r>
      <w:r w:rsidR="004D278E" w:rsidRPr="00430E5C">
        <w:rPr>
          <w:rFonts w:ascii="Calibri" w:hAnsi="Calibri" w:cs="Times New Roman"/>
          <w:b/>
          <w:bCs/>
          <w:color w:val="000000"/>
        </w:rPr>
        <w:t>Associa</w:t>
      </w:r>
      <w:r w:rsidR="004D278E" w:rsidRPr="00430E5C">
        <w:rPr>
          <w:rFonts w:ascii="Calibri" w:hAnsi="Calibri" w:cs="Times New Roman"/>
          <w:bCs/>
          <w:color w:val="000000"/>
        </w:rPr>
        <w:t xml:space="preserve"> cada uma das afirmações </w:t>
      </w:r>
      <w:r w:rsidR="00324A70" w:rsidRPr="00430E5C">
        <w:rPr>
          <w:rFonts w:ascii="Calibri" w:hAnsi="Calibri" w:cs="Times New Roman"/>
          <w:bCs/>
          <w:color w:val="000000"/>
        </w:rPr>
        <w:t>seguintes, relativas</w:t>
      </w:r>
      <w:r w:rsidR="004D278E" w:rsidRPr="00430E5C">
        <w:rPr>
          <w:rFonts w:ascii="Calibri" w:hAnsi="Calibri" w:cs="Times New Roman"/>
          <w:bCs/>
          <w:color w:val="000000"/>
        </w:rPr>
        <w:t xml:space="preserve"> </w:t>
      </w:r>
      <w:r w:rsidR="00324A70" w:rsidRPr="00430E5C">
        <w:rPr>
          <w:rFonts w:ascii="Calibri" w:hAnsi="Calibri" w:cs="Times New Roman"/>
          <w:bCs/>
          <w:color w:val="000000"/>
        </w:rPr>
        <w:t>a</w:t>
      </w:r>
      <w:r w:rsidR="004D278E" w:rsidRPr="00430E5C">
        <w:rPr>
          <w:rFonts w:ascii="Calibri" w:hAnsi="Calibri" w:cs="Times New Roman"/>
          <w:bCs/>
          <w:color w:val="000000"/>
        </w:rPr>
        <w:t>o vulcão</w:t>
      </w:r>
      <w:r w:rsidR="00324A70" w:rsidRPr="00430E5C">
        <w:rPr>
          <w:rFonts w:ascii="Calibri" w:hAnsi="Calibri" w:cs="Times New Roman"/>
          <w:bCs/>
          <w:color w:val="000000"/>
        </w:rPr>
        <w:t>,</w:t>
      </w:r>
      <w:r w:rsidR="004D278E" w:rsidRPr="00430E5C">
        <w:rPr>
          <w:rFonts w:ascii="Calibri" w:hAnsi="Calibri" w:cs="Times New Roman"/>
          <w:bCs/>
          <w:color w:val="000000"/>
        </w:rPr>
        <w:t xml:space="preserve"> a uma das letras da figura.</w:t>
      </w:r>
    </w:p>
    <w:tbl>
      <w:tblPr>
        <w:tblStyle w:val="TableGrid63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324A70" w:rsidRPr="008E1F73" w14:paraId="0C19CD92" w14:textId="77777777" w:rsidTr="00324A70">
        <w:tc>
          <w:tcPr>
            <w:tcW w:w="334" w:type="dxa"/>
            <w:vAlign w:val="center"/>
          </w:tcPr>
          <w:p w14:paraId="5BF70E22" w14:textId="58116A63" w:rsidR="00324A70" w:rsidRPr="008E1F73" w:rsidRDefault="00324A70" w:rsidP="00324A70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>
              <w:rPr>
                <w:rFonts w:eastAsia="Times New Roman" w:cstheme="minorHAnsi"/>
                <w:b/>
                <w:color w:val="2088CA"/>
              </w:rPr>
              <w:t>I.</w:t>
            </w:r>
          </w:p>
        </w:tc>
        <w:tc>
          <w:tcPr>
            <w:tcW w:w="8029" w:type="dxa"/>
          </w:tcPr>
          <w:p w14:paraId="27874975" w14:textId="035621EE" w:rsidR="00324A70" w:rsidRPr="008E1F73" w:rsidRDefault="00324A70" w:rsidP="00197528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D278E">
              <w:rPr>
                <w:rFonts w:eastAsia="Times New Roman" w:cstheme="minorHAnsi"/>
                <w:bCs/>
                <w:noProof/>
                <w:color w:val="000000"/>
              </w:rPr>
              <w:t>Abertura principal por onde são expelidos os materiais libertados pelo vulcão</w:t>
            </w: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0CE87DA" wp14:editId="3E3E9E92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A1F25A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CE87DA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" filled="f" strokecolor="#2088ca" strokeweight="1pt">
                      <v:textbox inset=".5mm,.5mm,.5mm,.5mm">
                        <w:txbxContent>
                          <w:p w14:paraId="46A1F25A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24A70" w:rsidRPr="008E1F73" w14:paraId="5C6D2E9B" w14:textId="77777777" w:rsidTr="00324A70">
        <w:tc>
          <w:tcPr>
            <w:tcW w:w="334" w:type="dxa"/>
            <w:vAlign w:val="center"/>
          </w:tcPr>
          <w:p w14:paraId="54F01921" w14:textId="28D769DA" w:rsidR="00324A70" w:rsidRPr="008E1F73" w:rsidRDefault="00324A70" w:rsidP="00324A70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>
              <w:rPr>
                <w:rFonts w:eastAsia="Times New Roman" w:cstheme="minorHAnsi"/>
                <w:b/>
                <w:color w:val="2088CA"/>
                <w:spacing w:val="3"/>
              </w:rPr>
              <w:t>II.</w:t>
            </w:r>
          </w:p>
        </w:tc>
        <w:tc>
          <w:tcPr>
            <w:tcW w:w="8029" w:type="dxa"/>
          </w:tcPr>
          <w:p w14:paraId="2E67BA92" w14:textId="4F1A7B32" w:rsidR="00324A70" w:rsidRPr="008E1F73" w:rsidRDefault="00324A70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D278E">
              <w:rPr>
                <w:rFonts w:eastAsia="Times New Roman" w:cstheme="minorHAnsi"/>
                <w:bCs/>
                <w:noProof/>
                <w:color w:val="000000"/>
              </w:rPr>
              <w:t>Canal por onde ascendem os materiais vulcânicos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3C909BD" wp14:editId="72876429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2B0AD6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C909BD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LWid1B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042B0AD6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24A70" w:rsidRPr="008E1F73" w14:paraId="3E4AB851" w14:textId="77777777" w:rsidTr="00324A70">
        <w:tc>
          <w:tcPr>
            <w:tcW w:w="334" w:type="dxa"/>
            <w:vAlign w:val="center"/>
          </w:tcPr>
          <w:p w14:paraId="63A1D9A8" w14:textId="2B07C372" w:rsidR="00324A70" w:rsidRPr="008E1F73" w:rsidRDefault="00324A70" w:rsidP="00324A70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>
              <w:rPr>
                <w:rFonts w:eastAsia="Times New Roman" w:cstheme="minorHAnsi"/>
                <w:b/>
                <w:color w:val="2088CA"/>
                <w:spacing w:val="6"/>
              </w:rPr>
              <w:t>III.</w:t>
            </w:r>
          </w:p>
        </w:tc>
        <w:tc>
          <w:tcPr>
            <w:tcW w:w="8029" w:type="dxa"/>
          </w:tcPr>
          <w:p w14:paraId="3D63F214" w14:textId="19C7D47D" w:rsidR="00324A70" w:rsidRPr="008E1F73" w:rsidRDefault="00324A70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D278E">
              <w:rPr>
                <w:rFonts w:cstheme="minorHAnsi"/>
                <w:bCs/>
              </w:rPr>
              <w:t>Mistura de gases libertados pelo vulcão</w:t>
            </w:r>
            <w:r w:rsidRPr="008E1F73">
              <w:rPr>
                <w:rFonts w:cstheme="minorHAnsi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C7572EA" wp14:editId="40C67D75">
                      <wp:extent cx="215900" cy="215900"/>
                      <wp:effectExtent l="0" t="0" r="12700" b="12700"/>
                      <wp:docPr id="2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8750A8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7572EA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vh+J3GcCAADMBAAADgAAAAAAAAAAAAAAAAAuAgAAZHJzL2Uyb0Rv&#10;Yy54bWxQSwECLQAUAAYACAAAACEA67Be/9YAAAADAQAADwAAAAAAAAAAAAAAAADBBAAAZHJzL2Rv&#10;d25yZXYueG1sUEsFBgAAAAAEAAQA8wAAAMQFAAAAAA==&#10;" filled="f" strokecolor="#2088ca" strokeweight="1pt">
                      <v:textbox inset=".5mm,.5mm,.5mm,.5mm">
                        <w:txbxContent>
                          <w:p w14:paraId="568750A8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24A70" w:rsidRPr="008E1F73" w14:paraId="4E444F9B" w14:textId="77777777" w:rsidTr="00324A70">
        <w:tc>
          <w:tcPr>
            <w:tcW w:w="334" w:type="dxa"/>
            <w:vAlign w:val="center"/>
          </w:tcPr>
          <w:p w14:paraId="538DC71A" w14:textId="65A8127E" w:rsidR="00324A70" w:rsidRPr="008E1F73" w:rsidRDefault="00324A70" w:rsidP="00324A70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>
              <w:rPr>
                <w:rFonts w:eastAsia="Times New Roman" w:cstheme="minorHAnsi"/>
                <w:b/>
                <w:color w:val="2088CA"/>
                <w:spacing w:val="-2"/>
              </w:rPr>
              <w:t>IV.</w:t>
            </w:r>
          </w:p>
        </w:tc>
        <w:tc>
          <w:tcPr>
            <w:tcW w:w="8029" w:type="dxa"/>
          </w:tcPr>
          <w:p w14:paraId="2E6405EE" w14:textId="150A0B02" w:rsidR="00324A70" w:rsidRPr="008E1F73" w:rsidRDefault="00324A70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D278E">
              <w:rPr>
                <w:rFonts w:eastAsia="Times New Roman" w:cstheme="minorHAnsi"/>
                <w:bCs/>
                <w:noProof/>
                <w:color w:val="000000"/>
              </w:rPr>
              <w:t>Local de acumulação do magma no interior da Terra</w:t>
            </w:r>
            <w:r w:rsidRPr="008E1F73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E21812F" wp14:editId="5665A8D0">
                      <wp:extent cx="215900" cy="215900"/>
                      <wp:effectExtent l="0" t="0" r="12700" b="1270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33B810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21812F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CYyJW1oAgAAzA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0333B810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24A70" w:rsidRPr="008E1F73" w14:paraId="4314FA5F" w14:textId="77777777" w:rsidTr="00324A70">
        <w:tc>
          <w:tcPr>
            <w:tcW w:w="334" w:type="dxa"/>
            <w:vAlign w:val="center"/>
          </w:tcPr>
          <w:p w14:paraId="436F1E93" w14:textId="3D157AED" w:rsidR="00324A70" w:rsidRPr="008E1F73" w:rsidRDefault="00324A70" w:rsidP="00324A70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>
              <w:rPr>
                <w:rFonts w:eastAsia="Times New Roman" w:cstheme="minorHAnsi"/>
                <w:b/>
                <w:color w:val="2088CA"/>
                <w:spacing w:val="6"/>
              </w:rPr>
              <w:t>V.</w:t>
            </w:r>
          </w:p>
        </w:tc>
        <w:tc>
          <w:tcPr>
            <w:tcW w:w="8029" w:type="dxa"/>
          </w:tcPr>
          <w:p w14:paraId="0335D40F" w14:textId="7524C799" w:rsidR="00324A70" w:rsidRPr="008E1F73" w:rsidRDefault="00324A70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D278E">
              <w:rPr>
                <w:rFonts w:cstheme="minorHAnsi"/>
                <w:bCs/>
              </w:rPr>
              <w:t>Fragmentos de rochas de diferentes dimensões libertados durante uma erupção</w:t>
            </w:r>
            <w:r w:rsidRPr="008E1F73">
              <w:rPr>
                <w:rFonts w:cstheme="minorHAnsi"/>
              </w:rPr>
              <w:t>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E563E83" wp14:editId="1DA8F0A6">
                      <wp:extent cx="215900" cy="215900"/>
                      <wp:effectExtent l="0" t="0" r="12700" b="12700"/>
                      <wp:docPr id="2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32F020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563E83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gSVUW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1032F020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24A70" w:rsidRPr="008E1F73" w14:paraId="4F42F098" w14:textId="77777777" w:rsidTr="00324A70">
        <w:tc>
          <w:tcPr>
            <w:tcW w:w="334" w:type="dxa"/>
          </w:tcPr>
          <w:p w14:paraId="16D5EDD3" w14:textId="7D0723D1" w:rsidR="00324A70" w:rsidRPr="008E1F73" w:rsidRDefault="00324A70" w:rsidP="00197528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>
              <w:rPr>
                <w:rFonts w:eastAsia="Times New Roman" w:cstheme="minorHAnsi"/>
                <w:b/>
                <w:color w:val="2088CA"/>
                <w:spacing w:val="-2"/>
              </w:rPr>
              <w:t>VI.</w:t>
            </w:r>
          </w:p>
        </w:tc>
        <w:tc>
          <w:tcPr>
            <w:tcW w:w="8029" w:type="dxa"/>
          </w:tcPr>
          <w:p w14:paraId="42FF17DA" w14:textId="1A0600D5" w:rsidR="00324A70" w:rsidRPr="008E1F73" w:rsidRDefault="00324A70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D278E">
              <w:rPr>
                <w:rFonts w:eastAsia="Times New Roman" w:cstheme="minorHAnsi"/>
                <w:bCs/>
                <w:noProof/>
                <w:color w:val="000000"/>
              </w:rPr>
              <w:t>Estrutura principal do vulcão, normalmente em forma de cone, formada pela acumulação de materiais vulcânicos.</w:t>
            </w:r>
            <w:r w:rsidRPr="008E1F73">
              <w:rPr>
                <w:rFonts w:cstheme="minorHAnsi"/>
                <w:noProof/>
                <w:position w:val="-10"/>
              </w:rPr>
              <w:t xml:space="preserve"> </w:t>
            </w:r>
            <w:r w:rsidRPr="008E1F73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E27C62D" wp14:editId="76EA6A89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E828B8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27C62D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4ZPmn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3EE828B8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F022BD6" w14:textId="77777777" w:rsidR="005C139A" w:rsidRDefault="005C139A" w:rsidP="005C139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eastAsia="Times New Roman" w:hAnsi="Calibri" w:cs="Times New Roman"/>
          <w:b/>
          <w:bCs/>
          <w:noProof/>
          <w:color w:val="2088CA"/>
        </w:rPr>
      </w:pPr>
    </w:p>
    <w:p w14:paraId="16575209" w14:textId="77777777" w:rsidR="005C139A" w:rsidRDefault="005C139A">
      <w:pPr>
        <w:rPr>
          <w:rFonts w:ascii="Calibri" w:eastAsia="Times New Roman" w:hAnsi="Calibri" w:cs="Times New Roman"/>
          <w:b/>
          <w:bCs/>
          <w:noProof/>
          <w:color w:val="2088CA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br w:type="page"/>
      </w:r>
    </w:p>
    <w:p w14:paraId="599D17FA" w14:textId="61585F92" w:rsidR="005C139A" w:rsidRPr="00430E5C" w:rsidRDefault="005C139A" w:rsidP="005C139A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lastRenderedPageBreak/>
        <w:t>2</w:t>
      </w: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.</w:t>
      </w:r>
      <w:r w:rsidRPr="00994613">
        <w:rPr>
          <w:rFonts w:ascii="Calibri" w:eastAsia="Calibri" w:hAnsi="Calibri" w:cs="Times New Roman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 xml:space="preserve">Observa </w:t>
      </w:r>
      <w:r w:rsidRPr="00430E5C">
        <w:rPr>
          <w:rFonts w:ascii="Calibri" w:hAnsi="Calibri" w:cs="Times New Roman"/>
          <w:bCs/>
          <w:color w:val="000000"/>
        </w:rPr>
        <w:t xml:space="preserve">com atenção os três tipos principais de erupções representados nas figuras </w:t>
      </w:r>
      <w:r w:rsidRPr="00430E5C">
        <w:rPr>
          <w:rFonts w:ascii="Calibri" w:hAnsi="Calibri" w:cs="Times New Roman"/>
          <w:b/>
          <w:bCs/>
          <w:color w:val="000000"/>
        </w:rPr>
        <w:t>A</w:t>
      </w:r>
      <w:r w:rsidRPr="00430E5C">
        <w:rPr>
          <w:rFonts w:ascii="Calibri" w:hAnsi="Calibri" w:cs="Times New Roman"/>
          <w:bCs/>
          <w:color w:val="000000"/>
        </w:rPr>
        <w:t xml:space="preserve">, </w:t>
      </w:r>
      <w:r w:rsidRPr="00430E5C">
        <w:rPr>
          <w:rFonts w:ascii="Calibri" w:hAnsi="Calibri" w:cs="Times New Roman"/>
          <w:b/>
          <w:bCs/>
          <w:color w:val="000000"/>
        </w:rPr>
        <w:t>B</w:t>
      </w:r>
      <w:r w:rsidRPr="00430E5C">
        <w:rPr>
          <w:rFonts w:ascii="Calibri" w:hAnsi="Calibri" w:cs="Times New Roman"/>
          <w:bCs/>
          <w:color w:val="000000"/>
        </w:rPr>
        <w:t xml:space="preserve"> e </w:t>
      </w:r>
      <w:r w:rsidRPr="00430E5C">
        <w:rPr>
          <w:rFonts w:ascii="Calibri" w:hAnsi="Calibri" w:cs="Times New Roman"/>
          <w:b/>
          <w:bCs/>
          <w:color w:val="000000"/>
        </w:rPr>
        <w:t>C</w:t>
      </w:r>
      <w:r w:rsidRPr="00430E5C">
        <w:rPr>
          <w:rFonts w:ascii="Calibri" w:hAnsi="Calibri" w:cs="Times New Roman"/>
          <w:bCs/>
          <w:color w:val="000000"/>
        </w:rPr>
        <w:t>.</w:t>
      </w:r>
    </w:p>
    <w:tbl>
      <w:tblPr>
        <w:tblStyle w:val="TableGrid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9"/>
        <w:gridCol w:w="2929"/>
        <w:gridCol w:w="2930"/>
      </w:tblGrid>
      <w:tr w:rsidR="005C139A" w14:paraId="00EBCA0E" w14:textId="77777777" w:rsidTr="00324A70">
        <w:trPr>
          <w:trHeight w:val="283"/>
        </w:trPr>
        <w:tc>
          <w:tcPr>
            <w:tcW w:w="2929" w:type="dxa"/>
          </w:tcPr>
          <w:p w14:paraId="60EE5776" w14:textId="189F7280" w:rsidR="005C139A" w:rsidRDefault="005C139A" w:rsidP="00324A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A</w:t>
            </w:r>
          </w:p>
        </w:tc>
        <w:tc>
          <w:tcPr>
            <w:tcW w:w="2929" w:type="dxa"/>
          </w:tcPr>
          <w:p w14:paraId="329E232F" w14:textId="37F85CC3" w:rsidR="005C139A" w:rsidRDefault="005C139A" w:rsidP="00324A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B</w:t>
            </w:r>
          </w:p>
        </w:tc>
        <w:tc>
          <w:tcPr>
            <w:tcW w:w="2930" w:type="dxa"/>
          </w:tcPr>
          <w:p w14:paraId="77B8A055" w14:textId="4E0B6A86" w:rsidR="005C139A" w:rsidRDefault="005C139A" w:rsidP="00324A7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color w:val="2088CA"/>
              </w:rPr>
              <w:t>C</w:t>
            </w:r>
          </w:p>
        </w:tc>
      </w:tr>
      <w:tr w:rsidR="005C139A" w14:paraId="5D688C67" w14:textId="77777777" w:rsidTr="00324A70">
        <w:trPr>
          <w:trHeight w:val="1544"/>
        </w:trPr>
        <w:tc>
          <w:tcPr>
            <w:tcW w:w="2929" w:type="dxa"/>
            <w:shd w:val="clear" w:color="auto" w:fill="auto"/>
            <w:vAlign w:val="center"/>
          </w:tcPr>
          <w:p w14:paraId="70B32139" w14:textId="48D129CF" w:rsidR="005C139A" w:rsidRPr="00324A70" w:rsidRDefault="00324A70" w:rsidP="00324A7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noProof/>
                <w:color w:val="2088CA"/>
              </w:rPr>
              <w:drawing>
                <wp:inline distT="0" distB="0" distL="0" distR="0" wp14:anchorId="6F6E7647" wp14:editId="1B3DC0D2">
                  <wp:extent cx="1353600" cy="1076400"/>
                  <wp:effectExtent l="0" t="0" r="0" b="0"/>
                  <wp:docPr id="452" name="Graphic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Graphic 45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600" cy="10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9" w:type="dxa"/>
            <w:shd w:val="clear" w:color="auto" w:fill="auto"/>
            <w:vAlign w:val="center"/>
          </w:tcPr>
          <w:p w14:paraId="230E7302" w14:textId="1DF66714" w:rsidR="005C139A" w:rsidRPr="00324A70" w:rsidRDefault="00324A70" w:rsidP="00324A7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noProof/>
                <w:color w:val="2088CA"/>
              </w:rPr>
              <w:drawing>
                <wp:inline distT="0" distB="0" distL="0" distR="0" wp14:anchorId="10DD3400" wp14:editId="6CF5545E">
                  <wp:extent cx="1418400" cy="1069200"/>
                  <wp:effectExtent l="0" t="0" r="0" b="0"/>
                  <wp:docPr id="453" name="Graphic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3" name="Graphic 453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0" w:type="dxa"/>
            <w:shd w:val="clear" w:color="auto" w:fill="auto"/>
            <w:vAlign w:val="center"/>
          </w:tcPr>
          <w:p w14:paraId="7C5ED6EF" w14:textId="5A73BE06" w:rsidR="005C139A" w:rsidRDefault="00324A70" w:rsidP="00324A70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noProof/>
                <w:color w:val="2088CA"/>
              </w:rPr>
              <w:drawing>
                <wp:inline distT="0" distB="0" distL="0" distR="0" wp14:anchorId="254DCCC4" wp14:editId="4D126BE5">
                  <wp:extent cx="1530000" cy="1076400"/>
                  <wp:effectExtent l="0" t="0" r="0" b="0"/>
                  <wp:docPr id="454" name="Graphic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" name="Graphic 45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000" cy="107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7BBB0A" w14:textId="2BF990C0" w:rsidR="004600D0" w:rsidRPr="00430E5C" w:rsidRDefault="005C139A" w:rsidP="004600D0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2</w:t>
      </w:r>
      <w:r w:rsidR="004600D0"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1</w:t>
      </w:r>
      <w:r w:rsidR="004600D0" w:rsidRPr="0082726F">
        <w:rPr>
          <w:rFonts w:ascii="Calibri" w:hAnsi="Calibri" w:cs="Times New Roman"/>
          <w:color w:val="191919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>Classifica</w:t>
      </w:r>
      <w:r w:rsidRPr="00430E5C">
        <w:rPr>
          <w:rFonts w:ascii="Calibri" w:hAnsi="Calibri" w:cs="Times New Roman"/>
          <w:bCs/>
          <w:color w:val="000000"/>
        </w:rPr>
        <w:t xml:space="preserve"> cada uma erupções</w:t>
      </w:r>
      <w:r w:rsidR="004600D0" w:rsidRPr="00430E5C">
        <w:rPr>
          <w:rFonts w:ascii="Calibri" w:hAnsi="Calibri" w:cs="Times New Roman"/>
          <w:color w:val="000000"/>
        </w:rPr>
        <w:t>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98"/>
        <w:gridCol w:w="2798"/>
      </w:tblGrid>
      <w:tr w:rsidR="005C139A" w14:paraId="0F0A6E7F" w14:textId="77777777" w:rsidTr="005C139A">
        <w:tc>
          <w:tcPr>
            <w:tcW w:w="3020" w:type="dxa"/>
          </w:tcPr>
          <w:p w14:paraId="4F0B3112" w14:textId="42BF534A" w:rsidR="005C139A" w:rsidRDefault="00ED0539" w:rsidP="00ED0539">
            <w:pPr>
              <w:pStyle w:val="ListParagraph"/>
              <w:widowControl w:val="0"/>
              <w:autoSpaceDE w:val="0"/>
              <w:autoSpaceDN w:val="0"/>
              <w:adjustRightInd w:val="0"/>
              <w:spacing w:line="360" w:lineRule="auto"/>
              <w:ind w:left="-109"/>
              <w:contextualSpacing w:val="0"/>
              <w:jc w:val="both"/>
              <w:rPr>
                <w:rFonts w:ascii="Calibri" w:hAnsi="Calibri" w:cs="Times New Roman"/>
                <w:color w:val="191919"/>
              </w:rPr>
            </w:pPr>
            <w:bookmarkStart w:id="0" w:name="_Hlk67484134"/>
            <w:r w:rsidRPr="00ED0539">
              <w:rPr>
                <w:rFonts w:cstheme="minorHAnsi"/>
                <w:b/>
                <w:bCs/>
                <w:color w:val="2088CA"/>
              </w:rPr>
              <w:t>A</w:t>
            </w:r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ED0539">
              <w:rPr>
                <w:rFonts w:ascii="Calibri" w:hAnsi="Calibri" w:cs="Calibri"/>
                <w:color w:val="000000"/>
              </w:rPr>
              <w:t>–</w:t>
            </w:r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  <w:r w:rsidR="005C139A" w:rsidRPr="004D278E">
              <w:rPr>
                <w:rFonts w:cstheme="minorHAnsi"/>
                <w:color w:val="808080" w:themeColor="background1" w:themeShade="80"/>
              </w:rPr>
              <w:t>_______________</w:t>
            </w:r>
            <w:r w:rsidR="00324A70">
              <w:rPr>
                <w:rFonts w:cstheme="minorHAnsi"/>
                <w:color w:val="808080" w:themeColor="background1" w:themeShade="80"/>
              </w:rPr>
              <w:t>____</w:t>
            </w:r>
          </w:p>
        </w:tc>
        <w:tc>
          <w:tcPr>
            <w:tcW w:w="3020" w:type="dxa"/>
          </w:tcPr>
          <w:p w14:paraId="7B664EE3" w14:textId="2FE7E142" w:rsidR="005C139A" w:rsidRPr="00ED0539" w:rsidRDefault="00ED0539" w:rsidP="00ED053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Times New Roman"/>
                <w:color w:val="191919"/>
              </w:rPr>
            </w:pPr>
            <w:r w:rsidRPr="00ED0539">
              <w:rPr>
                <w:rFonts w:cstheme="minorHAnsi"/>
                <w:b/>
                <w:bCs/>
                <w:color w:val="2088CA"/>
              </w:rPr>
              <w:t xml:space="preserve">B </w:t>
            </w:r>
            <w:r w:rsidRPr="00ED0539">
              <w:rPr>
                <w:rFonts w:ascii="Calibri" w:hAnsi="Calibri" w:cs="Calibri"/>
                <w:color w:val="000000"/>
              </w:rPr>
              <w:t>–</w:t>
            </w:r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  <w:r w:rsidR="005C139A" w:rsidRPr="00ED0539">
              <w:rPr>
                <w:rFonts w:cstheme="minorHAnsi"/>
                <w:color w:val="808080" w:themeColor="background1" w:themeShade="80"/>
              </w:rPr>
              <w:t>_______________</w:t>
            </w:r>
            <w:r w:rsidR="00324A70" w:rsidRPr="00ED0539">
              <w:rPr>
                <w:rFonts w:cstheme="minorHAnsi"/>
                <w:color w:val="808080" w:themeColor="background1" w:themeShade="80"/>
              </w:rPr>
              <w:t>____</w:t>
            </w:r>
          </w:p>
        </w:tc>
        <w:tc>
          <w:tcPr>
            <w:tcW w:w="3020" w:type="dxa"/>
          </w:tcPr>
          <w:p w14:paraId="1EED4205" w14:textId="69C5B3B2" w:rsidR="005C139A" w:rsidRPr="00ED0539" w:rsidRDefault="00ED0539" w:rsidP="00ED053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hAnsi="Calibri" w:cs="Times New Roman"/>
                <w:color w:val="191919"/>
              </w:rPr>
            </w:pPr>
            <w:r w:rsidRPr="00ED0539">
              <w:rPr>
                <w:rFonts w:cstheme="minorHAnsi"/>
                <w:b/>
                <w:bCs/>
                <w:color w:val="2088CA"/>
              </w:rPr>
              <w:t>C</w:t>
            </w:r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  <w:r w:rsidRPr="00ED0539">
              <w:rPr>
                <w:rFonts w:ascii="Calibri" w:hAnsi="Calibri" w:cs="Calibri"/>
                <w:color w:val="000000"/>
              </w:rPr>
              <w:t>–</w:t>
            </w:r>
            <w:r>
              <w:rPr>
                <w:rFonts w:cstheme="minorHAnsi"/>
                <w:color w:val="808080" w:themeColor="background1" w:themeShade="80"/>
              </w:rPr>
              <w:t xml:space="preserve"> </w:t>
            </w:r>
            <w:r w:rsidR="005C139A" w:rsidRPr="00ED0539">
              <w:rPr>
                <w:rFonts w:cstheme="minorHAnsi"/>
                <w:color w:val="808080" w:themeColor="background1" w:themeShade="80"/>
              </w:rPr>
              <w:t>_______________</w:t>
            </w:r>
            <w:r w:rsidR="00324A70" w:rsidRPr="00ED0539">
              <w:rPr>
                <w:rFonts w:cstheme="minorHAnsi"/>
                <w:color w:val="808080" w:themeColor="background1" w:themeShade="80"/>
              </w:rPr>
              <w:t>____</w:t>
            </w:r>
          </w:p>
        </w:tc>
      </w:tr>
    </w:tbl>
    <w:bookmarkEnd w:id="0"/>
    <w:p w14:paraId="524B6B74" w14:textId="2350DE3D" w:rsidR="008E1F73" w:rsidRPr="00430E5C" w:rsidRDefault="005C139A" w:rsidP="008E1F7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2.2</w:t>
      </w:r>
      <w:r w:rsidR="008E1F73" w:rsidRPr="0082726F">
        <w:rPr>
          <w:rFonts w:ascii="Calibri" w:hAnsi="Calibri" w:cs="Times New Roman"/>
          <w:color w:val="191919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>Classifica</w:t>
      </w:r>
      <w:r w:rsidRPr="00430E5C">
        <w:rPr>
          <w:rFonts w:ascii="Calibri" w:hAnsi="Calibri" w:cs="Times New Roman"/>
          <w:bCs/>
          <w:color w:val="000000"/>
        </w:rPr>
        <w:t xml:space="preserve"> como verdadeira</w:t>
      </w:r>
      <w:r w:rsidRPr="00BF2E8F">
        <w:rPr>
          <w:rFonts w:ascii="Calibri" w:hAnsi="Calibri" w:cs="Times New Roman"/>
          <w:b/>
          <w:color w:val="000000"/>
        </w:rPr>
        <w:t xml:space="preserve"> (V)</w:t>
      </w:r>
      <w:r w:rsidRPr="00430E5C">
        <w:rPr>
          <w:rFonts w:ascii="Calibri" w:hAnsi="Calibri" w:cs="Times New Roman"/>
          <w:bCs/>
          <w:color w:val="000000"/>
        </w:rPr>
        <w:t xml:space="preserve"> ou falsa </w:t>
      </w:r>
      <w:r w:rsidRPr="00BF2E8F">
        <w:rPr>
          <w:rFonts w:ascii="Calibri" w:hAnsi="Calibri" w:cs="Times New Roman"/>
          <w:b/>
          <w:color w:val="000000"/>
        </w:rPr>
        <w:t>(F)</w:t>
      </w:r>
      <w:r w:rsidRPr="00430E5C">
        <w:rPr>
          <w:rFonts w:ascii="Calibri" w:hAnsi="Calibri" w:cs="Times New Roman"/>
          <w:bCs/>
          <w:color w:val="000000"/>
        </w:rPr>
        <w:t xml:space="preserve"> cada uma das seguintes afirmações.</w:t>
      </w:r>
    </w:p>
    <w:tbl>
      <w:tblPr>
        <w:tblStyle w:val="TableGrid6"/>
        <w:tblW w:w="79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324A70" w:rsidRPr="00E816E4" w14:paraId="0CFD4EAB" w14:textId="77777777" w:rsidTr="00324A70">
        <w:tc>
          <w:tcPr>
            <w:tcW w:w="334" w:type="dxa"/>
            <w:vAlign w:val="center"/>
          </w:tcPr>
          <w:p w14:paraId="54DE9CE7" w14:textId="77777777" w:rsidR="00324A70" w:rsidRPr="00E816E4" w:rsidRDefault="00324A70" w:rsidP="00324A70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690C03DE" w14:textId="184679FC" w:rsidR="00324A70" w:rsidRPr="00E816E4" w:rsidRDefault="00324A70" w:rsidP="00197528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5C139A">
              <w:rPr>
                <w:rFonts w:eastAsia="Times New Roman" w:cstheme="minorHAnsi"/>
                <w:bCs/>
                <w:noProof/>
                <w:color w:val="000000"/>
              </w:rPr>
              <w:t>A erupção do tipo A é caracterizada pela emissão de lava muito viscosa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AA1EA34" wp14:editId="70A2A707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776923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A1EA34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H1sYkmoCAADM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3776923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24A70" w:rsidRPr="00E816E4" w14:paraId="74CFD099" w14:textId="77777777" w:rsidTr="00324A70">
        <w:tc>
          <w:tcPr>
            <w:tcW w:w="334" w:type="dxa"/>
          </w:tcPr>
          <w:p w14:paraId="6CBFA2A0" w14:textId="77777777" w:rsidR="00324A70" w:rsidRPr="00E816E4" w:rsidRDefault="00324A70" w:rsidP="005C139A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655" w:type="dxa"/>
          </w:tcPr>
          <w:p w14:paraId="2F19333F" w14:textId="74A37FAD" w:rsidR="00324A70" w:rsidRPr="00E816E4" w:rsidRDefault="00324A70" w:rsidP="005C139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5C139A">
              <w:rPr>
                <w:rFonts w:eastAsia="Times New Roman" w:cstheme="minorHAnsi"/>
                <w:bCs/>
                <w:noProof/>
                <w:color w:val="000000"/>
              </w:rPr>
              <w:t>A erupção do tipo B causa explosões que originam um cone vulcânico alto e estreito, constituído por muitas camadas de piroclastos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FE8EFDC" wp14:editId="5646C940">
                      <wp:extent cx="215900" cy="215900"/>
                      <wp:effectExtent l="0" t="0" r="12700" b="12700"/>
                      <wp:docPr id="45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23DBA0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E8EFDC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sQS9Pm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3A23DBA0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24A70" w:rsidRPr="00E816E4" w14:paraId="2A7A28E8" w14:textId="77777777" w:rsidTr="00324A70">
        <w:tc>
          <w:tcPr>
            <w:tcW w:w="334" w:type="dxa"/>
          </w:tcPr>
          <w:p w14:paraId="6382802E" w14:textId="77777777" w:rsidR="00324A70" w:rsidRPr="00E816E4" w:rsidRDefault="00324A70" w:rsidP="00197528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5CEDD110" w14:textId="2AC8BAC3" w:rsidR="00324A70" w:rsidRPr="00E816E4" w:rsidRDefault="00324A70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5C139A">
              <w:rPr>
                <w:rFonts w:cstheme="minorHAnsi"/>
              </w:rPr>
              <w:t>A atividade vulcânica do tipo C caracteriza-se por erupções violentas alterna</w:t>
            </w:r>
            <w:r w:rsidR="00BF2E8F">
              <w:rPr>
                <w:rFonts w:cstheme="minorHAnsi"/>
              </w:rPr>
              <w:t>das</w:t>
            </w:r>
            <w:r w:rsidRPr="005C139A">
              <w:rPr>
                <w:rFonts w:cstheme="minorHAnsi"/>
              </w:rPr>
              <w:t xml:space="preserve"> com erupções mais calmas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7C540BA" wp14:editId="25510301">
                      <wp:extent cx="215900" cy="215900"/>
                      <wp:effectExtent l="0" t="0" r="12700" b="12700"/>
                      <wp:docPr id="46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C35BBE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C540BA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BXDJrh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60C35BBE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24A70" w:rsidRPr="00E816E4" w14:paraId="3AFFE3BD" w14:textId="77777777" w:rsidTr="00324A70">
        <w:tc>
          <w:tcPr>
            <w:tcW w:w="334" w:type="dxa"/>
            <w:vAlign w:val="center"/>
          </w:tcPr>
          <w:p w14:paraId="2B801ACF" w14:textId="77777777" w:rsidR="00324A70" w:rsidRPr="00E816E4" w:rsidRDefault="00324A70" w:rsidP="00324A70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7655" w:type="dxa"/>
          </w:tcPr>
          <w:p w14:paraId="1A2FE8BA" w14:textId="56A86DC9" w:rsidR="00324A70" w:rsidRPr="00E816E4" w:rsidRDefault="00324A70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5C139A">
              <w:rPr>
                <w:rFonts w:eastAsia="Times New Roman" w:cstheme="minorHAnsi"/>
                <w:bCs/>
                <w:noProof/>
                <w:color w:val="000000"/>
              </w:rPr>
              <w:t>A erupção do tipo A pode produzir nuvens ardentes</w:t>
            </w: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550A724" wp14:editId="6228EA11">
                      <wp:extent cx="215900" cy="215900"/>
                      <wp:effectExtent l="0" t="0" r="12700" b="12700"/>
                      <wp:docPr id="4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D4DBA7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50A724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+WTNIWoCAADN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35D4DBA7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24A70" w:rsidRPr="00E816E4" w14:paraId="44B98E4C" w14:textId="77777777" w:rsidTr="00324A70">
        <w:tc>
          <w:tcPr>
            <w:tcW w:w="334" w:type="dxa"/>
            <w:vAlign w:val="center"/>
          </w:tcPr>
          <w:p w14:paraId="05D09E09" w14:textId="77777777" w:rsidR="00324A70" w:rsidRPr="00E816E4" w:rsidRDefault="00324A70" w:rsidP="00324A70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(E)</w:t>
            </w:r>
          </w:p>
        </w:tc>
        <w:tc>
          <w:tcPr>
            <w:tcW w:w="7655" w:type="dxa"/>
          </w:tcPr>
          <w:p w14:paraId="79C63A5A" w14:textId="2B033F1B" w:rsidR="00324A70" w:rsidRPr="00E816E4" w:rsidRDefault="00324A70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5C139A">
              <w:rPr>
                <w:rFonts w:cstheme="minorHAnsi"/>
              </w:rPr>
              <w:t>A erupção do tipo B é caracterizada por escoadas de lava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1215082" wp14:editId="361A5387">
                      <wp:extent cx="215900" cy="215900"/>
                      <wp:effectExtent l="0" t="0" r="12700" b="12700"/>
                      <wp:docPr id="4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FA834C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215082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VJNhmaQIAAM4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01FA834C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24A70" w:rsidRPr="00E816E4" w14:paraId="60683E6C" w14:textId="77777777" w:rsidTr="00324A70">
        <w:tc>
          <w:tcPr>
            <w:tcW w:w="334" w:type="dxa"/>
          </w:tcPr>
          <w:p w14:paraId="3B0EBA23" w14:textId="167701E8" w:rsidR="00324A70" w:rsidRPr="005C139A" w:rsidRDefault="00324A70" w:rsidP="005C139A">
            <w:pPr>
              <w:spacing w:before="20" w:after="20"/>
              <w:rPr>
                <w:rFonts w:eastAsia="Times New Roman" w:cstheme="minorHAnsi"/>
                <w:b/>
                <w:color w:val="2088CA"/>
                <w:spacing w:val="10"/>
              </w:rPr>
            </w:pPr>
            <w:r w:rsidRPr="005C139A">
              <w:rPr>
                <w:rFonts w:eastAsia="Times New Roman" w:cstheme="minorHAnsi"/>
                <w:b/>
                <w:color w:val="2088CA"/>
                <w:spacing w:val="10"/>
              </w:rPr>
              <w:t>(F)</w:t>
            </w:r>
          </w:p>
        </w:tc>
        <w:tc>
          <w:tcPr>
            <w:tcW w:w="7655" w:type="dxa"/>
          </w:tcPr>
          <w:p w14:paraId="231E6728" w14:textId="1F50E0A4" w:rsidR="00324A70" w:rsidRPr="00E816E4" w:rsidRDefault="00324A70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5C139A">
              <w:rPr>
                <w:rFonts w:cstheme="minorHAnsi"/>
              </w:rPr>
              <w:t>O magma que origina o vulcão B é mais viscoso do que o magma que origina o vulcão A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E1D9A35" wp14:editId="60B1C7F5">
                      <wp:extent cx="215900" cy="215900"/>
                      <wp:effectExtent l="0" t="0" r="12700" b="12700"/>
                      <wp:docPr id="4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1D6FBC" w14:textId="77777777" w:rsidR="00324A70" w:rsidRDefault="00324A70" w:rsidP="00324A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1D9A35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LS8CC1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351D6FBC" w14:textId="77777777" w:rsidR="00324A70" w:rsidRDefault="00324A70" w:rsidP="00324A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F1EC209" w14:textId="640C6401" w:rsidR="005C139A" w:rsidRPr="00430E5C" w:rsidRDefault="005C139A" w:rsidP="008D1325">
      <w:pPr>
        <w:widowControl w:val="0"/>
        <w:autoSpaceDE w:val="0"/>
        <w:autoSpaceDN w:val="0"/>
        <w:adjustRightInd w:val="0"/>
        <w:spacing w:before="240" w:after="120" w:line="240" w:lineRule="auto"/>
        <w:ind w:left="1288" w:hanging="579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2.2.1</w:t>
      </w:r>
      <w:r w:rsidRPr="0082726F">
        <w:rPr>
          <w:rFonts w:ascii="Calibri" w:hAnsi="Calibri" w:cs="Times New Roman"/>
          <w:color w:val="191919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 xml:space="preserve">Corrige </w:t>
      </w:r>
      <w:r w:rsidRPr="00430E5C">
        <w:rPr>
          <w:rFonts w:ascii="Calibri" w:hAnsi="Calibri" w:cs="Times New Roman"/>
          <w:bCs/>
          <w:color w:val="000000"/>
        </w:rPr>
        <w:t xml:space="preserve">as </w:t>
      </w:r>
      <w:r w:rsidR="00324A70" w:rsidRPr="00430E5C">
        <w:rPr>
          <w:rFonts w:ascii="Calibri" w:hAnsi="Calibri" w:cs="Times New Roman"/>
          <w:bCs/>
          <w:color w:val="000000"/>
        </w:rPr>
        <w:t xml:space="preserve">afirmações </w:t>
      </w:r>
      <w:r w:rsidRPr="00430E5C">
        <w:rPr>
          <w:rFonts w:ascii="Calibri" w:hAnsi="Calibri" w:cs="Times New Roman"/>
          <w:bCs/>
          <w:color w:val="000000"/>
        </w:rPr>
        <w:t>que classificaste como falsas, sem usar</w:t>
      </w:r>
      <w:r w:rsidR="00ED0539">
        <w:rPr>
          <w:rFonts w:ascii="Calibri" w:hAnsi="Calibri" w:cs="Times New Roman"/>
          <w:bCs/>
          <w:color w:val="000000"/>
        </w:rPr>
        <w:t>es</w:t>
      </w:r>
      <w:r w:rsidRPr="00430E5C">
        <w:rPr>
          <w:rFonts w:ascii="Calibri" w:hAnsi="Calibri" w:cs="Times New Roman"/>
          <w:bCs/>
          <w:color w:val="000000"/>
        </w:rPr>
        <w:t xml:space="preserve"> a forma negativa.</w:t>
      </w:r>
    </w:p>
    <w:p w14:paraId="4A2BE2E4" w14:textId="10AC1B00" w:rsidR="008E1F73" w:rsidRPr="008E1F73" w:rsidRDefault="008E1F73" w:rsidP="008D1325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1CB79B7F" w14:textId="77777777" w:rsidR="008E1F73" w:rsidRPr="008E1F73" w:rsidRDefault="008E1F73" w:rsidP="008D1325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AD51301" w14:textId="77777777" w:rsidR="008E1F73" w:rsidRPr="008E1F73" w:rsidRDefault="008E1F73" w:rsidP="008D1325">
      <w:pPr>
        <w:tabs>
          <w:tab w:val="left" w:leader="underscore" w:pos="9070"/>
        </w:tabs>
        <w:spacing w:before="120" w:after="0" w:line="240" w:lineRule="auto"/>
        <w:ind w:left="1302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C73C6E5" w14:textId="29E55116" w:rsidR="000E2AFB" w:rsidRPr="00430E5C" w:rsidRDefault="000E2AFB" w:rsidP="000E2AF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t>2.3</w:t>
      </w:r>
      <w:r w:rsidRPr="0082726F">
        <w:rPr>
          <w:rFonts w:ascii="Calibri" w:hAnsi="Calibri" w:cs="Times New Roman"/>
          <w:color w:val="191919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>Lê</w:t>
      </w:r>
      <w:r w:rsidRPr="00ED0539">
        <w:rPr>
          <w:rFonts w:ascii="Calibri" w:hAnsi="Calibri" w:cs="Times New Roman"/>
          <w:color w:val="000000"/>
        </w:rPr>
        <w:t>,</w:t>
      </w:r>
      <w:r w:rsidRPr="00430E5C">
        <w:rPr>
          <w:rFonts w:ascii="Calibri" w:hAnsi="Calibri" w:cs="Times New Roman"/>
          <w:b/>
          <w:bCs/>
          <w:color w:val="000000"/>
        </w:rPr>
        <w:t xml:space="preserve"> </w:t>
      </w:r>
      <w:r w:rsidRPr="00430E5C">
        <w:rPr>
          <w:rFonts w:ascii="Calibri" w:hAnsi="Calibri" w:cs="Times New Roman"/>
          <w:bCs/>
          <w:color w:val="000000"/>
        </w:rPr>
        <w:t xml:space="preserve">com atenção, o seguinte texto, e </w:t>
      </w:r>
      <w:r w:rsidRPr="00BF2E8F">
        <w:rPr>
          <w:rFonts w:ascii="Calibri" w:hAnsi="Calibri" w:cs="Times New Roman"/>
          <w:b/>
          <w:color w:val="000000"/>
        </w:rPr>
        <w:t>identifica</w:t>
      </w:r>
      <w:r w:rsidRPr="00430E5C">
        <w:rPr>
          <w:rFonts w:ascii="Calibri" w:hAnsi="Calibri" w:cs="Times New Roman"/>
          <w:bCs/>
          <w:color w:val="000000"/>
        </w:rPr>
        <w:t xml:space="preserve"> as vantagens do vulcanismo para as populações locais.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0"/>
        <w:gridCol w:w="4501"/>
      </w:tblGrid>
      <w:tr w:rsidR="000E2AFB" w14:paraId="51AA97F8" w14:textId="77777777" w:rsidTr="00ED0539">
        <w:tc>
          <w:tcPr>
            <w:tcW w:w="3850" w:type="dxa"/>
            <w:vAlign w:val="bottom"/>
          </w:tcPr>
          <w:p w14:paraId="3B638681" w14:textId="2E506FF6" w:rsidR="000E2AFB" w:rsidRDefault="000E2AFB" w:rsidP="00ED0539">
            <w:pPr>
              <w:widowControl w:val="0"/>
              <w:autoSpaceDE w:val="0"/>
              <w:autoSpaceDN w:val="0"/>
              <w:adjustRightInd w:val="0"/>
              <w:spacing w:before="180"/>
              <w:rPr>
                <w:rFonts w:ascii="Calibri" w:hAnsi="Calibri" w:cs="Times New Roman"/>
                <w:color w:val="191919"/>
              </w:rPr>
            </w:pPr>
            <w:r>
              <w:rPr>
                <w:rFonts w:ascii="Calibri" w:hAnsi="Calibri" w:cs="Times New Roman"/>
                <w:noProof/>
                <w:color w:val="191919"/>
              </w:rPr>
              <w:drawing>
                <wp:inline distT="0" distB="0" distL="0" distR="0" wp14:anchorId="5EE3F380" wp14:editId="1707F0B9">
                  <wp:extent cx="2356493" cy="2054981"/>
                  <wp:effectExtent l="0" t="0" r="5715" b="254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14_dreamstime_xxl_187271493.png"/>
                          <pic:cNvPicPr preferRelativeResize="0"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53" r="2158"/>
                          <a:stretch/>
                        </pic:blipFill>
                        <pic:spPr bwMode="auto">
                          <a:xfrm>
                            <a:off x="0" y="0"/>
                            <a:ext cx="2393893" cy="20875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1" w:type="dxa"/>
          </w:tcPr>
          <w:p w14:paraId="72B4CB33" w14:textId="26AAA647" w:rsidR="000E2AFB" w:rsidRPr="00430E5C" w:rsidRDefault="000E2AFB" w:rsidP="000E2AFB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Calibri" w:hAnsi="Calibri" w:cs="Times New Roman"/>
                <w:color w:val="000000"/>
              </w:rPr>
            </w:pPr>
            <w:r w:rsidRPr="00430E5C">
              <w:rPr>
                <w:rFonts w:ascii="Calibri" w:hAnsi="Calibri" w:cs="Times New Roman"/>
                <w:color w:val="000000"/>
              </w:rPr>
              <w:t xml:space="preserve">O arquipélago dos Açores é formado por um conjunto de ilhas vulcânicas. Essas ilhas possuem vários pontos de interesse geológico, como vulcões, caldeiras, furnas e lagoas. Esses locais captam o interesse dos turistas, o que traz vantagens económicas para as populações que vivem na região. </w:t>
            </w:r>
          </w:p>
          <w:p w14:paraId="742BDC2D" w14:textId="1CE44BFB" w:rsidR="000E2AFB" w:rsidRPr="00430E5C" w:rsidRDefault="000E2AFB" w:rsidP="000E2AFB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Calibri" w:hAnsi="Calibri" w:cs="Times New Roman"/>
                <w:color w:val="000000"/>
              </w:rPr>
            </w:pPr>
            <w:r w:rsidRPr="00430E5C">
              <w:rPr>
                <w:rFonts w:ascii="Calibri" w:hAnsi="Calibri" w:cs="Times New Roman"/>
                <w:color w:val="000000"/>
              </w:rPr>
              <w:t>Os Açores são também um local onde o ser humano vive em harmonia com a natureza, devido à beleza e biodiversidade do lugar e aos seus terrenos férteis, em resultado dos materiais vulcânicos.</w:t>
            </w:r>
          </w:p>
        </w:tc>
      </w:tr>
    </w:tbl>
    <w:p w14:paraId="0E4E82DD" w14:textId="77777777" w:rsidR="000E2AFB" w:rsidRPr="008E1F73" w:rsidRDefault="000E2AFB" w:rsidP="000E2A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4FF22E9" w14:textId="77777777" w:rsidR="000E2AFB" w:rsidRPr="008E1F73" w:rsidRDefault="000E2AFB" w:rsidP="000E2A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F1F49C2" w14:textId="3E5D3FDD" w:rsidR="000E2AFB" w:rsidRDefault="000E2AFB" w:rsidP="000E2AFB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  <w:r>
        <w:rPr>
          <w:rFonts w:cstheme="minorHAnsi"/>
          <w:color w:val="808080" w:themeColor="background1" w:themeShade="80"/>
          <w:spacing w:val="-20"/>
        </w:rPr>
        <w:br w:type="page"/>
      </w:r>
    </w:p>
    <w:p w14:paraId="4170AE99" w14:textId="3F8BF45B" w:rsidR="008E1F73" w:rsidRPr="00CB1404" w:rsidRDefault="008E1F73" w:rsidP="008E1F73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lastRenderedPageBreak/>
        <w:t>Grupo I</w:t>
      </w:r>
      <w:r w:rsidR="00AC5DAB">
        <w:rPr>
          <w:b/>
          <w:bCs/>
          <w:color w:val="2088CA"/>
          <w:sz w:val="24"/>
          <w:szCs w:val="24"/>
        </w:rPr>
        <w:t>I</w:t>
      </w:r>
      <w:r w:rsidRPr="00CB1404">
        <w:rPr>
          <w:b/>
          <w:bCs/>
          <w:color w:val="2088CA"/>
          <w:sz w:val="24"/>
          <w:szCs w:val="24"/>
        </w:rPr>
        <w:t xml:space="preserve"> –</w:t>
      </w:r>
      <w:r w:rsidRPr="0032416C">
        <w:rPr>
          <w:rFonts w:ascii="Calibri" w:eastAsia="Times New Roman" w:hAnsi="Calibri" w:cs="Times New Roman"/>
        </w:rPr>
        <w:t xml:space="preserve"> </w:t>
      </w:r>
      <w:r w:rsidR="000E2AFB" w:rsidRPr="000E2AFB">
        <w:rPr>
          <w:b/>
          <w:bCs/>
          <w:color w:val="2088CA"/>
          <w:sz w:val="24"/>
          <w:szCs w:val="24"/>
        </w:rPr>
        <w:t>Rochas magmáticas e metamórficas</w:t>
      </w:r>
    </w:p>
    <w:p w14:paraId="2F4ECCFE" w14:textId="263AC8EA" w:rsidR="007C3F00" w:rsidRPr="00430E5C" w:rsidRDefault="00D35A24" w:rsidP="007C3F00">
      <w:pPr>
        <w:tabs>
          <w:tab w:val="left" w:pos="284"/>
        </w:tabs>
        <w:spacing w:before="360" w:after="120" w:line="240" w:lineRule="auto"/>
        <w:ind w:left="284" w:hanging="284"/>
        <w:rPr>
          <w:rFonts w:cstheme="minorHAnsi"/>
          <w:bCs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14E768" wp14:editId="6609EA8E">
                <wp:simplePos x="0" y="0"/>
                <wp:positionH relativeFrom="column">
                  <wp:posOffset>172085</wp:posOffset>
                </wp:positionH>
                <wp:positionV relativeFrom="paragraph">
                  <wp:posOffset>1424207</wp:posOffset>
                </wp:positionV>
                <wp:extent cx="397510" cy="347345"/>
                <wp:effectExtent l="0" t="0" r="2540" b="0"/>
                <wp:wrapNone/>
                <wp:docPr id="468" name="Text Box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51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A19B79" w14:textId="7B2907D3" w:rsidR="00D35A24" w:rsidRPr="00D35A24" w:rsidRDefault="00D35A24" w:rsidP="00D35A24">
                            <w:pPr>
                              <w:rPr>
                                <w:b/>
                                <w:bCs/>
                                <w:color w:val="2088C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088CA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14E768" id="_x0000_t202" coordsize="21600,21600" o:spt="202" path="m,l,21600r21600,l21600,xe">
                <v:stroke joinstyle="miter"/>
                <v:path gradientshapeok="t" o:connecttype="rect"/>
              </v:shapetype>
              <v:shape id="Text Box 468" o:spid="_x0000_s1038" type="#_x0000_t202" style="position:absolute;left:0;text-align:left;margin-left:13.55pt;margin-top:112.15pt;width:31.3pt;height:2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" fillcolor="window" stroked="f" strokeweight=".5pt">
                <v:textbox>
                  <w:txbxContent>
                    <w:p w14:paraId="3BA19B79" w14:textId="7B2907D3" w:rsidR="00D35A24" w:rsidRPr="00D35A24" w:rsidRDefault="00D35A24" w:rsidP="00D35A24">
                      <w:pPr>
                        <w:rPr>
                          <w:b/>
                          <w:bCs/>
                          <w:color w:val="2088CA"/>
                        </w:rPr>
                      </w:pPr>
                      <w:r>
                        <w:rPr>
                          <w:b/>
                          <w:bCs/>
                          <w:color w:val="2088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AC5DAB">
        <w:rPr>
          <w:rFonts w:eastAsia="Times New Roman" w:cstheme="minorHAnsi"/>
          <w:b/>
          <w:bCs/>
          <w:noProof/>
          <w:color w:val="2088CA"/>
        </w:rPr>
        <w:t>1</w:t>
      </w:r>
      <w:r w:rsidR="007C3F00" w:rsidRPr="008C5158">
        <w:rPr>
          <w:rFonts w:eastAsia="Times New Roman" w:cstheme="minorHAnsi"/>
          <w:b/>
          <w:bCs/>
          <w:noProof/>
          <w:color w:val="2088CA"/>
        </w:rPr>
        <w:t>.</w:t>
      </w:r>
      <w:r w:rsidR="007C3F00" w:rsidRPr="008C5158">
        <w:rPr>
          <w:rFonts w:eastAsia="Calibri" w:cstheme="minorHAnsi"/>
        </w:rPr>
        <w:tab/>
      </w:r>
      <w:r w:rsidR="000E2AFB" w:rsidRPr="00430E5C">
        <w:rPr>
          <w:rFonts w:cstheme="minorHAnsi"/>
          <w:b/>
          <w:bCs/>
          <w:color w:val="000000"/>
        </w:rPr>
        <w:t>Observa</w:t>
      </w:r>
      <w:r w:rsidR="000E2AFB" w:rsidRPr="00430E5C">
        <w:rPr>
          <w:rFonts w:cstheme="minorHAnsi"/>
          <w:bCs/>
          <w:color w:val="000000"/>
        </w:rPr>
        <w:t xml:space="preserve"> as</w:t>
      </w:r>
      <w:r w:rsidR="00BF2E8F">
        <w:rPr>
          <w:rFonts w:cstheme="minorHAnsi"/>
          <w:bCs/>
          <w:color w:val="000000"/>
        </w:rPr>
        <w:t xml:space="preserve"> amostras de </w:t>
      </w:r>
      <w:r w:rsidR="000E2AFB" w:rsidRPr="00430E5C">
        <w:rPr>
          <w:rFonts w:cstheme="minorHAnsi"/>
          <w:bCs/>
          <w:color w:val="000000"/>
        </w:rPr>
        <w:t xml:space="preserve">rochas </w:t>
      </w:r>
      <w:r w:rsidR="000E2AFB" w:rsidRPr="00430E5C">
        <w:rPr>
          <w:rFonts w:cstheme="minorHAnsi"/>
          <w:b/>
          <w:bCs/>
          <w:color w:val="000000"/>
        </w:rPr>
        <w:t>A</w:t>
      </w:r>
      <w:r w:rsidR="000E2AFB" w:rsidRPr="00430E5C">
        <w:rPr>
          <w:rFonts w:cstheme="minorHAnsi"/>
          <w:bCs/>
          <w:color w:val="000000"/>
        </w:rPr>
        <w:t xml:space="preserve"> e </w:t>
      </w:r>
      <w:r w:rsidR="000E2AFB" w:rsidRPr="00430E5C">
        <w:rPr>
          <w:rFonts w:cstheme="minorHAnsi"/>
          <w:b/>
          <w:bCs/>
          <w:color w:val="000000"/>
        </w:rPr>
        <w:t>B</w:t>
      </w:r>
      <w:r w:rsidR="000E2AFB" w:rsidRPr="00430E5C">
        <w:rPr>
          <w:rFonts w:cstheme="minorHAnsi"/>
          <w:bCs/>
          <w:color w:val="000000"/>
        </w:rPr>
        <w:t xml:space="preserve"> e os locais </w:t>
      </w:r>
      <w:r w:rsidR="000E2AFB" w:rsidRPr="00430E5C">
        <w:rPr>
          <w:rFonts w:cstheme="minorHAnsi"/>
          <w:b/>
          <w:bCs/>
          <w:color w:val="000000"/>
        </w:rPr>
        <w:t>1</w:t>
      </w:r>
      <w:r w:rsidR="000E2AFB" w:rsidRPr="00430E5C">
        <w:rPr>
          <w:rFonts w:cstheme="minorHAnsi"/>
          <w:bCs/>
          <w:color w:val="000000"/>
        </w:rPr>
        <w:t xml:space="preserve"> e </w:t>
      </w:r>
      <w:r w:rsidR="000E2AFB" w:rsidRPr="00430E5C">
        <w:rPr>
          <w:rFonts w:cstheme="minorHAnsi"/>
          <w:b/>
          <w:bCs/>
          <w:color w:val="000000"/>
        </w:rPr>
        <w:t>2</w:t>
      </w:r>
      <w:r w:rsidR="000E2AFB" w:rsidRPr="00430E5C">
        <w:rPr>
          <w:rFonts w:cstheme="minorHAnsi"/>
          <w:bCs/>
          <w:color w:val="000000"/>
        </w:rPr>
        <w:t xml:space="preserve"> representados no esquema seguinte</w:t>
      </w:r>
      <w:r w:rsidR="008C5158" w:rsidRPr="00430E5C">
        <w:rPr>
          <w:rFonts w:cstheme="minorHAnsi"/>
          <w:bCs/>
          <w:color w:val="000000"/>
        </w:rPr>
        <w:t>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1"/>
        <w:gridCol w:w="4915"/>
      </w:tblGrid>
      <w:tr w:rsidR="00324A70" w14:paraId="7CBEDE03" w14:textId="46E9F566" w:rsidTr="00324A70">
        <w:trPr>
          <w:trHeight w:val="1615"/>
        </w:trPr>
        <w:tc>
          <w:tcPr>
            <w:tcW w:w="4252" w:type="dxa"/>
            <w:shd w:val="clear" w:color="auto" w:fill="auto"/>
            <w:vAlign w:val="center"/>
          </w:tcPr>
          <w:p w14:paraId="0E8DE99D" w14:textId="0E41D63C" w:rsidR="00324A70" w:rsidRPr="000E2AFB" w:rsidRDefault="00D35A24" w:rsidP="00324A70">
            <w:pPr>
              <w:tabs>
                <w:tab w:val="left" w:pos="284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noProof/>
                <w:color w:val="2088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4B7883" wp14:editId="24321C78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-13970</wp:posOffset>
                      </wp:positionV>
                      <wp:extent cx="397510" cy="347345"/>
                      <wp:effectExtent l="0" t="0" r="2540" b="0"/>
                      <wp:wrapNone/>
                      <wp:docPr id="467" name="Text Box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7510" cy="3473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69A499" w14:textId="600FD59F" w:rsidR="00D35A24" w:rsidRPr="00D35A24" w:rsidRDefault="00D35A24">
                                  <w:pPr>
                                    <w:rPr>
                                      <w:b/>
                                      <w:bCs/>
                                      <w:color w:val="2088CA"/>
                                    </w:rPr>
                                  </w:pPr>
                                  <w:r w:rsidRPr="00D35A24">
                                    <w:rPr>
                                      <w:b/>
                                      <w:bCs/>
                                      <w:color w:val="2088C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4B7883" id="Text Box 467" o:spid="_x0000_s1039" type="#_x0000_t202" style="position:absolute;left:0;text-align:left;margin-left:-6.2pt;margin-top:-1.1pt;width:31.3pt;height:2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" fillcolor="white [3201]" stroked="f" strokeweight=".5pt">
                      <v:textbox>
                        <w:txbxContent>
                          <w:p w14:paraId="2469A499" w14:textId="600FD59F" w:rsidR="00D35A24" w:rsidRPr="00D35A24" w:rsidRDefault="00D35A24">
                            <w:pPr>
                              <w:rPr>
                                <w:b/>
                                <w:bCs/>
                                <w:color w:val="2088CA"/>
                              </w:rPr>
                            </w:pPr>
                            <w:r w:rsidRPr="00D35A24">
                              <w:rPr>
                                <w:b/>
                                <w:bCs/>
                                <w:color w:val="2088C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76B81738" wp14:editId="6EA4CEAE">
                  <wp:extent cx="1439189" cy="1000125"/>
                  <wp:effectExtent l="0" t="0" r="8890" b="0"/>
                  <wp:docPr id="465" name="Picture 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" name="Picture 465"/>
                          <pic:cNvPicPr preferRelativeResize="0"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624" b="12884"/>
                          <a:stretch/>
                        </pic:blipFill>
                        <pic:spPr bwMode="auto">
                          <a:xfrm>
                            <a:off x="0" y="0"/>
                            <a:ext cx="1440000" cy="10006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Merge w:val="restart"/>
            <w:shd w:val="clear" w:color="auto" w:fill="auto"/>
          </w:tcPr>
          <w:p w14:paraId="187820AD" w14:textId="78BE4826" w:rsidR="00324A70" w:rsidRPr="000E2AFB" w:rsidRDefault="00324A70" w:rsidP="00324A70">
            <w:pPr>
              <w:tabs>
                <w:tab w:val="left" w:pos="284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36E2DBE2" wp14:editId="3F8502B3">
                  <wp:extent cx="2984400" cy="2055600"/>
                  <wp:effectExtent l="0" t="0" r="0" b="0"/>
                  <wp:docPr id="464" name="Graphic 4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Graphic 46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400" cy="20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4A70" w14:paraId="269126FB" w14:textId="538A566D" w:rsidTr="00324A70">
        <w:trPr>
          <w:trHeight w:val="1615"/>
        </w:trPr>
        <w:tc>
          <w:tcPr>
            <w:tcW w:w="4252" w:type="dxa"/>
            <w:shd w:val="clear" w:color="auto" w:fill="auto"/>
            <w:vAlign w:val="center"/>
          </w:tcPr>
          <w:p w14:paraId="6247EB66" w14:textId="6CA41C16" w:rsidR="00324A70" w:rsidRPr="000E2AFB" w:rsidRDefault="00D35A24" w:rsidP="00324A70">
            <w:pPr>
              <w:tabs>
                <w:tab w:val="left" w:pos="284"/>
              </w:tabs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632B94ED" wp14:editId="35C481EF">
                  <wp:extent cx="1802765" cy="923925"/>
                  <wp:effectExtent l="0" t="0" r="0" b="9525"/>
                  <wp:docPr id="466" name="Picture 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Picture 466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29" b="12294"/>
                          <a:stretch/>
                        </pic:blipFill>
                        <pic:spPr bwMode="auto">
                          <a:xfrm>
                            <a:off x="0" y="0"/>
                            <a:ext cx="1803601" cy="9243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Merge/>
            <w:shd w:val="clear" w:color="auto" w:fill="auto"/>
          </w:tcPr>
          <w:p w14:paraId="7D227BAB" w14:textId="7547E5CD" w:rsidR="00324A70" w:rsidRPr="000E2AFB" w:rsidRDefault="00324A70" w:rsidP="00324A70">
            <w:pPr>
              <w:tabs>
                <w:tab w:val="left" w:pos="284"/>
              </w:tabs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36393F3C" w14:textId="7DC653B7" w:rsidR="00AC5DAB" w:rsidRPr="00430E5C" w:rsidRDefault="00AC5DAB" w:rsidP="00AC5DAB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color w:val="191919"/>
        </w:rPr>
        <w:tab/>
      </w:r>
      <w:r w:rsidR="000E2AFB" w:rsidRPr="00430E5C">
        <w:rPr>
          <w:rFonts w:ascii="Calibri" w:hAnsi="Calibri" w:cs="Times New Roman"/>
          <w:b/>
          <w:bCs/>
          <w:color w:val="000000"/>
        </w:rPr>
        <w:t>Identifica</w:t>
      </w:r>
      <w:r w:rsidR="000E2AFB" w:rsidRPr="00430E5C">
        <w:rPr>
          <w:rFonts w:ascii="Calibri" w:hAnsi="Calibri" w:cs="Times New Roman"/>
          <w:bCs/>
          <w:color w:val="000000"/>
        </w:rPr>
        <w:t xml:space="preserve"> as rochas </w:t>
      </w:r>
      <w:r w:rsidR="000E2AFB" w:rsidRPr="00430E5C">
        <w:rPr>
          <w:rFonts w:ascii="Calibri" w:hAnsi="Calibri" w:cs="Times New Roman"/>
          <w:b/>
          <w:bCs/>
          <w:color w:val="000000"/>
        </w:rPr>
        <w:t>A</w:t>
      </w:r>
      <w:r w:rsidR="000E2AFB" w:rsidRPr="00430E5C">
        <w:rPr>
          <w:rFonts w:ascii="Calibri" w:hAnsi="Calibri" w:cs="Times New Roman"/>
          <w:bCs/>
          <w:color w:val="000000"/>
        </w:rPr>
        <w:t xml:space="preserve"> e </w:t>
      </w:r>
      <w:r w:rsidR="000E2AFB" w:rsidRPr="00430E5C">
        <w:rPr>
          <w:rFonts w:ascii="Calibri" w:hAnsi="Calibri" w:cs="Times New Roman"/>
          <w:b/>
          <w:bCs/>
          <w:color w:val="000000"/>
        </w:rPr>
        <w:t>B</w:t>
      </w:r>
      <w:r w:rsidRPr="00430E5C">
        <w:rPr>
          <w:rFonts w:ascii="Calibri" w:hAnsi="Calibri" w:cs="Times New Roman"/>
          <w:bCs/>
          <w:color w:val="000000"/>
        </w:rPr>
        <w:t>.</w:t>
      </w:r>
    </w:p>
    <w:p w14:paraId="6597234C" w14:textId="7CF13ABA" w:rsidR="00AC5DAB" w:rsidRPr="00AC5DAB" w:rsidRDefault="000E2AFB" w:rsidP="00AC5DAB">
      <w:pPr>
        <w:pStyle w:val="ListParagraph"/>
        <w:spacing w:line="360" w:lineRule="auto"/>
        <w:ind w:left="709"/>
        <w:rPr>
          <w:rFonts w:cstheme="minorHAnsi"/>
          <w:color w:val="808080" w:themeColor="background1" w:themeShade="80"/>
        </w:rPr>
      </w:pPr>
      <w:r w:rsidRPr="00D35A24">
        <w:rPr>
          <w:rFonts w:cstheme="minorHAnsi"/>
          <w:b/>
          <w:color w:val="2088CA"/>
        </w:rPr>
        <w:t>Rocha A</w:t>
      </w:r>
      <w:r w:rsidR="00AC5DAB" w:rsidRPr="00AC5DAB">
        <w:rPr>
          <w:rFonts w:cstheme="minorHAnsi"/>
        </w:rPr>
        <w:t xml:space="preserve"> </w:t>
      </w:r>
      <w:r w:rsidR="00D35A24">
        <w:rPr>
          <w:rFonts w:cstheme="minorHAnsi"/>
        </w:rPr>
        <w:t>–</w:t>
      </w:r>
      <w:r w:rsidR="00AC5DAB" w:rsidRPr="00AC5DAB">
        <w:rPr>
          <w:rFonts w:cstheme="minorHAnsi"/>
        </w:rPr>
        <w:t xml:space="preserve"> </w:t>
      </w:r>
      <w:r w:rsidR="00AC5DAB" w:rsidRPr="00AC5DAB">
        <w:rPr>
          <w:rFonts w:cstheme="minorHAnsi"/>
          <w:color w:val="808080" w:themeColor="background1" w:themeShade="80"/>
        </w:rPr>
        <w:t>___________________________</w:t>
      </w:r>
      <w:r w:rsidR="00AC5DAB" w:rsidRPr="00AC5DAB">
        <w:rPr>
          <w:rFonts w:cstheme="minorHAnsi"/>
        </w:rPr>
        <w:t xml:space="preserve">  </w:t>
      </w:r>
      <w:r w:rsidR="00AC5DAB" w:rsidRPr="000E2AFB">
        <w:rPr>
          <w:rFonts w:cstheme="minorHAnsi"/>
          <w:b/>
          <w:color w:val="2088CA"/>
        </w:rPr>
        <w:t xml:space="preserve"> </w:t>
      </w:r>
      <w:r w:rsidRPr="000E2AFB">
        <w:rPr>
          <w:rFonts w:cstheme="minorHAnsi"/>
          <w:b/>
          <w:color w:val="2088CA"/>
        </w:rPr>
        <w:t>Rocha</w:t>
      </w:r>
      <w:r w:rsidR="00AC5DAB" w:rsidRPr="000E2AFB">
        <w:rPr>
          <w:rFonts w:cstheme="minorHAnsi"/>
          <w:b/>
          <w:color w:val="2088CA"/>
        </w:rPr>
        <w:t xml:space="preserve"> </w:t>
      </w:r>
      <w:r w:rsidRPr="000E2AFB">
        <w:rPr>
          <w:rFonts w:cstheme="minorHAnsi"/>
          <w:b/>
          <w:color w:val="2088CA"/>
        </w:rPr>
        <w:t>B</w:t>
      </w:r>
      <w:r w:rsidR="00AC5DAB" w:rsidRPr="00AC5DAB">
        <w:rPr>
          <w:rFonts w:cstheme="minorHAnsi"/>
        </w:rPr>
        <w:t xml:space="preserve"> </w:t>
      </w:r>
      <w:r w:rsidR="00D35A24">
        <w:rPr>
          <w:rFonts w:cstheme="minorHAnsi"/>
        </w:rPr>
        <w:t>–</w:t>
      </w:r>
      <w:r w:rsidR="00AC5DAB" w:rsidRPr="00AC5DAB">
        <w:rPr>
          <w:rFonts w:cstheme="minorHAnsi"/>
          <w:color w:val="808080" w:themeColor="background1" w:themeShade="80"/>
        </w:rPr>
        <w:t xml:space="preserve"> _____________________________</w:t>
      </w:r>
    </w:p>
    <w:p w14:paraId="046BC7F2" w14:textId="7BB9A6B0" w:rsidR="00AC5DAB" w:rsidRPr="00430E5C" w:rsidRDefault="00AC5DAB" w:rsidP="00BF2E8F">
      <w:pPr>
        <w:widowControl w:val="0"/>
        <w:autoSpaceDE w:val="0"/>
        <w:autoSpaceDN w:val="0"/>
        <w:adjustRightInd w:val="0"/>
        <w:spacing w:before="240" w:after="24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2</w:t>
      </w:r>
      <w:r w:rsidRPr="0082726F">
        <w:rPr>
          <w:rFonts w:ascii="Calibri" w:hAnsi="Calibri" w:cs="Times New Roman"/>
          <w:color w:val="191919"/>
        </w:rPr>
        <w:tab/>
      </w:r>
      <w:r w:rsidR="000E2AFB" w:rsidRPr="00430E5C">
        <w:rPr>
          <w:rFonts w:ascii="Calibri" w:hAnsi="Calibri" w:cs="Times New Roman"/>
          <w:b/>
          <w:bCs/>
          <w:color w:val="000000"/>
        </w:rPr>
        <w:t>Preenche</w:t>
      </w:r>
      <w:r w:rsidR="000E2AFB" w:rsidRPr="00430E5C">
        <w:rPr>
          <w:rFonts w:ascii="Calibri" w:hAnsi="Calibri" w:cs="Times New Roman"/>
          <w:bCs/>
          <w:color w:val="000000"/>
        </w:rPr>
        <w:t xml:space="preserve"> o quadro seguinte, associando cada uma das rochas ao respetivo local de formação (</w:t>
      </w:r>
      <w:r w:rsidR="000E2AFB" w:rsidRPr="00430E5C">
        <w:rPr>
          <w:rFonts w:ascii="Calibri" w:hAnsi="Calibri" w:cs="Times New Roman"/>
          <w:b/>
          <w:bCs/>
          <w:color w:val="000000"/>
        </w:rPr>
        <w:t>Local 1</w:t>
      </w:r>
      <w:r w:rsidR="000E2AFB" w:rsidRPr="00430E5C">
        <w:rPr>
          <w:rFonts w:ascii="Calibri" w:hAnsi="Calibri" w:cs="Times New Roman"/>
          <w:bCs/>
          <w:color w:val="000000"/>
        </w:rPr>
        <w:t xml:space="preserve"> ou </w:t>
      </w:r>
      <w:r w:rsidR="000E2AFB" w:rsidRPr="00430E5C">
        <w:rPr>
          <w:rFonts w:ascii="Calibri" w:hAnsi="Calibri" w:cs="Times New Roman"/>
          <w:b/>
          <w:bCs/>
          <w:color w:val="000000"/>
        </w:rPr>
        <w:t>Local 2</w:t>
      </w:r>
      <w:r w:rsidR="000E2AFB" w:rsidRPr="00430E5C">
        <w:rPr>
          <w:rFonts w:ascii="Calibri" w:hAnsi="Calibri" w:cs="Times New Roman"/>
          <w:bCs/>
          <w:color w:val="000000"/>
        </w:rPr>
        <w:t>)</w:t>
      </w:r>
      <w:r w:rsidR="00ED0539">
        <w:rPr>
          <w:rFonts w:ascii="Calibri" w:hAnsi="Calibri" w:cs="Times New Roman"/>
          <w:bCs/>
          <w:color w:val="000000"/>
        </w:rPr>
        <w:t>,</w:t>
      </w:r>
      <w:r w:rsidR="000E2AFB" w:rsidRPr="00430E5C">
        <w:rPr>
          <w:rFonts w:ascii="Calibri" w:hAnsi="Calibri" w:cs="Times New Roman"/>
          <w:bCs/>
          <w:color w:val="000000"/>
        </w:rPr>
        <w:t xml:space="preserve"> e classificando-as, tendo em conta esse local de formação.</w:t>
      </w:r>
    </w:p>
    <w:tbl>
      <w:tblPr>
        <w:tblStyle w:val="TableGrid"/>
        <w:tblW w:w="0" w:type="auto"/>
        <w:tblInd w:w="704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Look w:val="04A0" w:firstRow="1" w:lastRow="0" w:firstColumn="1" w:lastColumn="0" w:noHBand="0" w:noVBand="1"/>
      </w:tblPr>
      <w:tblGrid>
        <w:gridCol w:w="1559"/>
        <w:gridCol w:w="1843"/>
        <w:gridCol w:w="4954"/>
      </w:tblGrid>
      <w:tr w:rsidR="000E2AFB" w:rsidRPr="00BF2E8F" w14:paraId="185D8C37" w14:textId="77777777" w:rsidTr="00D35A24">
        <w:trPr>
          <w:trHeight w:val="375"/>
        </w:trPr>
        <w:tc>
          <w:tcPr>
            <w:tcW w:w="1559" w:type="dxa"/>
            <w:shd w:val="clear" w:color="auto" w:fill="EEF8FE"/>
            <w:vAlign w:val="center"/>
          </w:tcPr>
          <w:p w14:paraId="4D930A91" w14:textId="1F53CA2F" w:rsidR="000E2AFB" w:rsidRPr="00BF2E8F" w:rsidRDefault="000E2AFB" w:rsidP="00AF4A3E">
            <w:pPr>
              <w:jc w:val="center"/>
              <w:rPr>
                <w:rFonts w:ascii="Calibri" w:hAnsi="Calibri" w:cs="Times New Roman"/>
                <w:b/>
                <w:bCs/>
                <w:color w:val="2088CA"/>
                <w:sz w:val="20"/>
              </w:rPr>
            </w:pPr>
            <w:r w:rsidRPr="00BF2E8F">
              <w:rPr>
                <w:b/>
                <w:bCs/>
                <w:color w:val="2088CA"/>
                <w:sz w:val="20"/>
              </w:rPr>
              <w:t>Rocha</w:t>
            </w:r>
          </w:p>
        </w:tc>
        <w:tc>
          <w:tcPr>
            <w:tcW w:w="1843" w:type="dxa"/>
            <w:shd w:val="clear" w:color="auto" w:fill="EEF8FE"/>
            <w:vAlign w:val="center"/>
          </w:tcPr>
          <w:p w14:paraId="1D092E80" w14:textId="4C6E7FA5" w:rsidR="000E2AFB" w:rsidRPr="00BF2E8F" w:rsidRDefault="000E2AFB" w:rsidP="00AF4A3E">
            <w:pPr>
              <w:jc w:val="center"/>
              <w:rPr>
                <w:rFonts w:ascii="Calibri" w:hAnsi="Calibri" w:cs="Times New Roman"/>
                <w:b/>
                <w:bCs/>
                <w:color w:val="2088CA"/>
                <w:sz w:val="20"/>
              </w:rPr>
            </w:pPr>
            <w:r w:rsidRPr="00BF2E8F">
              <w:rPr>
                <w:b/>
                <w:bCs/>
                <w:color w:val="2088CA"/>
                <w:sz w:val="20"/>
              </w:rPr>
              <w:t>Local de formação</w:t>
            </w:r>
          </w:p>
        </w:tc>
        <w:tc>
          <w:tcPr>
            <w:tcW w:w="4954" w:type="dxa"/>
            <w:shd w:val="clear" w:color="auto" w:fill="EEF8FE"/>
            <w:vAlign w:val="center"/>
          </w:tcPr>
          <w:p w14:paraId="0449A578" w14:textId="4623BD86" w:rsidR="000E2AFB" w:rsidRPr="00BF2E8F" w:rsidRDefault="000E2AFB" w:rsidP="00AF4A3E">
            <w:pPr>
              <w:jc w:val="center"/>
              <w:rPr>
                <w:rFonts w:ascii="Calibri" w:hAnsi="Calibri" w:cs="Times New Roman"/>
                <w:b/>
                <w:bCs/>
                <w:color w:val="2088CA"/>
                <w:sz w:val="20"/>
              </w:rPr>
            </w:pPr>
            <w:r w:rsidRPr="00BF2E8F">
              <w:rPr>
                <w:b/>
                <w:bCs/>
                <w:color w:val="2088CA"/>
                <w:sz w:val="20"/>
              </w:rPr>
              <w:t>Classificação</w:t>
            </w:r>
          </w:p>
        </w:tc>
      </w:tr>
      <w:tr w:rsidR="000E2AFB" w:rsidRPr="000E2AFB" w14:paraId="0EEC4A9D" w14:textId="77777777" w:rsidTr="00D35A24">
        <w:trPr>
          <w:trHeight w:val="375"/>
        </w:trPr>
        <w:tc>
          <w:tcPr>
            <w:tcW w:w="1559" w:type="dxa"/>
            <w:tcBorders>
              <w:bottom w:val="single" w:sz="4" w:space="0" w:color="2088CA"/>
            </w:tcBorders>
            <w:shd w:val="clear" w:color="auto" w:fill="EEF8FE"/>
            <w:vAlign w:val="center"/>
          </w:tcPr>
          <w:p w14:paraId="57D8E67B" w14:textId="5D5D7E56" w:rsidR="000E2AFB" w:rsidRPr="00414996" w:rsidRDefault="000E2AFB" w:rsidP="00AF4A3E">
            <w:pPr>
              <w:jc w:val="center"/>
              <w:rPr>
                <w:rFonts w:ascii="Calibri" w:hAnsi="Calibri" w:cs="Times New Roman"/>
                <w:b/>
                <w:color w:val="2088CA"/>
                <w:sz w:val="20"/>
              </w:rPr>
            </w:pPr>
            <w:r w:rsidRPr="00414996">
              <w:rPr>
                <w:color w:val="2088CA"/>
                <w:sz w:val="20"/>
              </w:rPr>
              <w:t>Rocha A</w:t>
            </w:r>
          </w:p>
        </w:tc>
        <w:tc>
          <w:tcPr>
            <w:tcW w:w="1843" w:type="dxa"/>
            <w:tcBorders>
              <w:bottom w:val="single" w:sz="4" w:space="0" w:color="2088CA"/>
            </w:tcBorders>
          </w:tcPr>
          <w:p w14:paraId="370EE7FB" w14:textId="77777777" w:rsidR="000E2AFB" w:rsidRPr="00414996" w:rsidRDefault="000E2AFB" w:rsidP="000E2AFB">
            <w:pPr>
              <w:rPr>
                <w:rFonts w:ascii="Calibri" w:hAnsi="Calibri" w:cs="Times New Roman"/>
                <w:b/>
                <w:color w:val="2088CA"/>
                <w:sz w:val="20"/>
              </w:rPr>
            </w:pPr>
          </w:p>
        </w:tc>
        <w:tc>
          <w:tcPr>
            <w:tcW w:w="4954" w:type="dxa"/>
            <w:tcBorders>
              <w:bottom w:val="single" w:sz="4" w:space="0" w:color="2088CA"/>
            </w:tcBorders>
          </w:tcPr>
          <w:p w14:paraId="51E66638" w14:textId="77777777" w:rsidR="000E2AFB" w:rsidRPr="00414996" w:rsidRDefault="000E2AFB" w:rsidP="000E2AFB">
            <w:pPr>
              <w:rPr>
                <w:rFonts w:ascii="Calibri" w:hAnsi="Calibri" w:cs="Times New Roman"/>
                <w:b/>
                <w:color w:val="2088CA"/>
                <w:sz w:val="20"/>
              </w:rPr>
            </w:pPr>
          </w:p>
        </w:tc>
      </w:tr>
      <w:tr w:rsidR="000E2AFB" w:rsidRPr="000E2AFB" w14:paraId="5C13BF52" w14:textId="77777777" w:rsidTr="00D35A24">
        <w:trPr>
          <w:trHeight w:val="375"/>
        </w:trPr>
        <w:tc>
          <w:tcPr>
            <w:tcW w:w="1559" w:type="dxa"/>
            <w:tcBorders>
              <w:bottom w:val="single" w:sz="4" w:space="0" w:color="2088CA"/>
            </w:tcBorders>
            <w:shd w:val="clear" w:color="auto" w:fill="EEF8FE"/>
            <w:vAlign w:val="center"/>
          </w:tcPr>
          <w:p w14:paraId="19F71B77" w14:textId="66C49ECD" w:rsidR="000E2AFB" w:rsidRPr="00414996" w:rsidRDefault="000E2AFB" w:rsidP="00AF4A3E">
            <w:pPr>
              <w:jc w:val="center"/>
              <w:rPr>
                <w:rFonts w:ascii="Calibri" w:hAnsi="Calibri" w:cs="Times New Roman"/>
                <w:b/>
                <w:color w:val="2088CA"/>
                <w:sz w:val="20"/>
              </w:rPr>
            </w:pPr>
            <w:r w:rsidRPr="00414996">
              <w:rPr>
                <w:color w:val="2088CA"/>
                <w:sz w:val="20"/>
              </w:rPr>
              <w:t>Rocha B</w:t>
            </w:r>
          </w:p>
        </w:tc>
        <w:tc>
          <w:tcPr>
            <w:tcW w:w="1843" w:type="dxa"/>
            <w:tcBorders>
              <w:bottom w:val="single" w:sz="4" w:space="0" w:color="2088CA"/>
            </w:tcBorders>
          </w:tcPr>
          <w:p w14:paraId="37E56113" w14:textId="77777777" w:rsidR="000E2AFB" w:rsidRPr="00414996" w:rsidRDefault="000E2AFB" w:rsidP="000E2AFB">
            <w:pPr>
              <w:rPr>
                <w:rFonts w:ascii="Calibri" w:hAnsi="Calibri" w:cs="Times New Roman"/>
                <w:b/>
                <w:color w:val="2088CA"/>
                <w:sz w:val="20"/>
              </w:rPr>
            </w:pPr>
          </w:p>
        </w:tc>
        <w:tc>
          <w:tcPr>
            <w:tcW w:w="4954" w:type="dxa"/>
            <w:tcBorders>
              <w:bottom w:val="single" w:sz="4" w:space="0" w:color="2088CA"/>
            </w:tcBorders>
          </w:tcPr>
          <w:p w14:paraId="75C9DC42" w14:textId="77777777" w:rsidR="000E2AFB" w:rsidRPr="00414996" w:rsidRDefault="000E2AFB" w:rsidP="000E2AFB">
            <w:pPr>
              <w:rPr>
                <w:rFonts w:ascii="Calibri" w:hAnsi="Calibri" w:cs="Times New Roman"/>
                <w:b/>
                <w:color w:val="2088CA"/>
                <w:sz w:val="20"/>
              </w:rPr>
            </w:pPr>
          </w:p>
        </w:tc>
      </w:tr>
    </w:tbl>
    <w:p w14:paraId="5CBC66B4" w14:textId="31D1C4BB" w:rsidR="00414996" w:rsidRPr="00430E5C" w:rsidRDefault="00414996" w:rsidP="00414996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AC5DAB">
        <w:rPr>
          <w:rFonts w:ascii="Calibri" w:hAnsi="Calibri" w:cs="Times New Roman"/>
          <w:b/>
          <w:color w:val="2088CA"/>
        </w:rPr>
        <w:t>1</w:t>
      </w:r>
      <w:r w:rsidRPr="0082726F">
        <w:rPr>
          <w:rFonts w:ascii="Calibri" w:hAnsi="Calibri" w:cs="Times New Roman"/>
          <w:b/>
          <w:color w:val="2088CA"/>
        </w:rPr>
        <w:t>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 xml:space="preserve">Classifica </w:t>
      </w:r>
      <w:r w:rsidRPr="00430E5C">
        <w:rPr>
          <w:rFonts w:ascii="Calibri" w:hAnsi="Calibri" w:cs="Times New Roman"/>
          <w:bCs/>
          <w:color w:val="000000"/>
        </w:rPr>
        <w:t xml:space="preserve">como verdadeira </w:t>
      </w:r>
      <w:r w:rsidRPr="00BF2E8F">
        <w:rPr>
          <w:rFonts w:ascii="Calibri" w:hAnsi="Calibri" w:cs="Times New Roman"/>
          <w:b/>
          <w:color w:val="000000"/>
        </w:rPr>
        <w:t>(V)</w:t>
      </w:r>
      <w:r w:rsidRPr="00430E5C">
        <w:rPr>
          <w:rFonts w:ascii="Calibri" w:hAnsi="Calibri" w:cs="Times New Roman"/>
          <w:bCs/>
          <w:color w:val="000000"/>
        </w:rPr>
        <w:t xml:space="preserve"> ou falsa</w:t>
      </w:r>
      <w:r w:rsidRPr="00BF2E8F">
        <w:rPr>
          <w:rFonts w:ascii="Calibri" w:hAnsi="Calibri" w:cs="Times New Roman"/>
          <w:b/>
          <w:color w:val="000000"/>
        </w:rPr>
        <w:t xml:space="preserve"> (F)</w:t>
      </w:r>
      <w:r w:rsidRPr="00430E5C">
        <w:rPr>
          <w:rFonts w:ascii="Calibri" w:hAnsi="Calibri" w:cs="Times New Roman"/>
          <w:bCs/>
          <w:color w:val="000000"/>
        </w:rPr>
        <w:t xml:space="preserve"> cada uma das seguintes afirmações.</w:t>
      </w:r>
    </w:p>
    <w:tbl>
      <w:tblPr>
        <w:tblStyle w:val="TableGrid6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D35A24" w:rsidRPr="00E816E4" w14:paraId="059CF953" w14:textId="77777777" w:rsidTr="00D35A24">
        <w:tc>
          <w:tcPr>
            <w:tcW w:w="334" w:type="dxa"/>
            <w:vAlign w:val="center"/>
          </w:tcPr>
          <w:p w14:paraId="26BE9089" w14:textId="77777777" w:rsidR="00D35A24" w:rsidRPr="00E816E4" w:rsidRDefault="00D35A24" w:rsidP="00D35A24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029" w:type="dxa"/>
          </w:tcPr>
          <w:p w14:paraId="761B0508" w14:textId="6F415BAA" w:rsidR="00D35A24" w:rsidRPr="00E816E4" w:rsidRDefault="00D35A24" w:rsidP="00197528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14996">
              <w:rPr>
                <w:rFonts w:eastAsia="Times New Roman" w:cstheme="minorHAnsi"/>
                <w:bCs/>
                <w:noProof/>
                <w:color w:val="000000"/>
              </w:rPr>
              <w:t>A rocha A forma-se através de um arrefecimento rápido do magma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966716F" wp14:editId="2A1A7FB9">
                      <wp:extent cx="215900" cy="215900"/>
                      <wp:effectExtent l="0" t="0" r="12700" b="12700"/>
                      <wp:docPr id="46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E86396" w14:textId="77777777" w:rsidR="00D35A24" w:rsidRDefault="00D35A24" w:rsidP="00D35A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66716F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KthQCt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75E86396" w14:textId="77777777" w:rsidR="00D35A24" w:rsidRDefault="00D35A24" w:rsidP="00D35A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5A24" w:rsidRPr="00E816E4" w14:paraId="5C84D85D" w14:textId="77777777" w:rsidTr="00D35A24">
        <w:tc>
          <w:tcPr>
            <w:tcW w:w="334" w:type="dxa"/>
            <w:vAlign w:val="center"/>
          </w:tcPr>
          <w:p w14:paraId="72158A8A" w14:textId="77777777" w:rsidR="00D35A24" w:rsidRPr="00E816E4" w:rsidRDefault="00D35A24" w:rsidP="00D35A24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8029" w:type="dxa"/>
          </w:tcPr>
          <w:p w14:paraId="63E17CFD" w14:textId="16DEDAAE" w:rsidR="00D35A24" w:rsidRPr="00D35A24" w:rsidRDefault="00D35A24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14996">
              <w:rPr>
                <w:rFonts w:eastAsia="Times New Roman" w:cstheme="minorHAnsi"/>
                <w:bCs/>
                <w:noProof/>
                <w:color w:val="000000"/>
              </w:rPr>
              <w:t>A rocha A apresenta uma textura agranular (afanítica)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E77F9E2" wp14:editId="5BBA478A">
                      <wp:extent cx="215900" cy="215900"/>
                      <wp:effectExtent l="0" t="0" r="12700" b="12700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442F7F" w14:textId="77777777" w:rsidR="00D35A24" w:rsidRDefault="00D35A24" w:rsidP="00D35A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77F9E2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" filled="f" strokecolor="#2088ca" strokeweight="1pt">
                      <v:textbox inset=".5mm,.5mm,.5mm,.5mm">
                        <w:txbxContent>
                          <w:p w14:paraId="14442F7F" w14:textId="77777777" w:rsidR="00D35A24" w:rsidRDefault="00D35A24" w:rsidP="00D35A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5A24" w:rsidRPr="00E816E4" w14:paraId="6A98E9E1" w14:textId="77777777" w:rsidTr="00D35A24">
        <w:tc>
          <w:tcPr>
            <w:tcW w:w="334" w:type="dxa"/>
            <w:vAlign w:val="center"/>
          </w:tcPr>
          <w:p w14:paraId="6F6D5B8C" w14:textId="77777777" w:rsidR="00D35A24" w:rsidRPr="00E816E4" w:rsidRDefault="00D35A24" w:rsidP="00D35A24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029" w:type="dxa"/>
          </w:tcPr>
          <w:p w14:paraId="1D9B51AC" w14:textId="3199E284" w:rsidR="00D35A24" w:rsidRPr="00E816E4" w:rsidRDefault="00D35A2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14996">
              <w:rPr>
                <w:rFonts w:cstheme="minorHAnsi"/>
              </w:rPr>
              <w:t>A rocha B forma-se próximo da superfície terrestre</w:t>
            </w:r>
            <w:r w:rsidRPr="00E816E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793A250" wp14:editId="75C6D863">
                      <wp:extent cx="215900" cy="215900"/>
                      <wp:effectExtent l="0" t="0" r="12700" b="12700"/>
                      <wp:docPr id="47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AB3EED" w14:textId="77777777" w:rsidR="00D35A24" w:rsidRDefault="00D35A24" w:rsidP="00D35A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793A250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3pJ0o2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1AB3EED" w14:textId="77777777" w:rsidR="00D35A24" w:rsidRDefault="00D35A24" w:rsidP="00D35A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5A24" w:rsidRPr="00E816E4" w14:paraId="1856A6ED" w14:textId="77777777" w:rsidTr="00D35A24">
        <w:tc>
          <w:tcPr>
            <w:tcW w:w="334" w:type="dxa"/>
          </w:tcPr>
          <w:p w14:paraId="07515800" w14:textId="77777777" w:rsidR="00D35A24" w:rsidRPr="00E816E4" w:rsidRDefault="00D35A24" w:rsidP="00197528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8029" w:type="dxa"/>
          </w:tcPr>
          <w:p w14:paraId="44FC2650" w14:textId="129065AF" w:rsidR="00D35A24" w:rsidRPr="00E816E4" w:rsidRDefault="00D35A24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14996">
              <w:rPr>
                <w:rFonts w:eastAsia="Times New Roman" w:cstheme="minorHAnsi"/>
                <w:bCs/>
                <w:noProof/>
                <w:color w:val="000000"/>
              </w:rPr>
              <w:t>A rocha A forma-se a temperaturas mais elevadas do que a rocha B, pelo que o seu arrefecimento é lento</w:t>
            </w: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899B37B" wp14:editId="4B874568">
                      <wp:extent cx="215900" cy="215900"/>
                      <wp:effectExtent l="0" t="0" r="12700" b="12700"/>
                      <wp:docPr id="47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12120D" w14:textId="77777777" w:rsidR="00D35A24" w:rsidRDefault="00D35A24" w:rsidP="00D35A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99B37B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0Pjkv2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0B12120D" w14:textId="77777777" w:rsidR="00D35A24" w:rsidRDefault="00D35A24" w:rsidP="00D35A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5A24" w:rsidRPr="00E816E4" w14:paraId="46C09740" w14:textId="77777777" w:rsidTr="00D35A24">
        <w:tc>
          <w:tcPr>
            <w:tcW w:w="334" w:type="dxa"/>
            <w:vAlign w:val="center"/>
          </w:tcPr>
          <w:p w14:paraId="4F4EA019" w14:textId="77777777" w:rsidR="00D35A24" w:rsidRPr="00E816E4" w:rsidRDefault="00D35A24" w:rsidP="00D35A24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(E)</w:t>
            </w:r>
          </w:p>
        </w:tc>
        <w:tc>
          <w:tcPr>
            <w:tcW w:w="8029" w:type="dxa"/>
          </w:tcPr>
          <w:p w14:paraId="18246197" w14:textId="2D53578E" w:rsidR="00D35A24" w:rsidRPr="00E816E4" w:rsidRDefault="00D35A2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14996">
              <w:rPr>
                <w:rFonts w:cstheme="minorHAnsi"/>
              </w:rPr>
              <w:t>A rocha B apresenta uma textura vítrea</w:t>
            </w:r>
            <w:r w:rsidRPr="00E816E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152BCA6" wp14:editId="0E1C12E3">
                      <wp:extent cx="215900" cy="215900"/>
                      <wp:effectExtent l="0" t="0" r="12700" b="12700"/>
                      <wp:docPr id="4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B99247" w14:textId="77777777" w:rsidR="00D35A24" w:rsidRDefault="00D35A24" w:rsidP="00D35A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52BCA6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DEhAtt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7FB99247" w14:textId="77777777" w:rsidR="00D35A24" w:rsidRDefault="00D35A24" w:rsidP="00D35A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EE98C6C" w14:textId="4AA96D52" w:rsidR="00414996" w:rsidRPr="00430E5C" w:rsidRDefault="00414996" w:rsidP="00414996">
      <w:pPr>
        <w:widowControl w:val="0"/>
        <w:autoSpaceDE w:val="0"/>
        <w:autoSpaceDN w:val="0"/>
        <w:adjustRightInd w:val="0"/>
        <w:spacing w:before="240" w:after="120" w:line="240" w:lineRule="auto"/>
        <w:ind w:left="1418" w:hanging="709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1.3.1</w:t>
      </w:r>
      <w:r w:rsidRPr="0082726F">
        <w:rPr>
          <w:rFonts w:ascii="Calibri" w:hAnsi="Calibri" w:cs="Times New Roman"/>
          <w:color w:val="191919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 xml:space="preserve">Corrige </w:t>
      </w:r>
      <w:r w:rsidRPr="00430E5C">
        <w:rPr>
          <w:rFonts w:ascii="Calibri" w:hAnsi="Calibri" w:cs="Times New Roman"/>
          <w:bCs/>
          <w:color w:val="000000"/>
        </w:rPr>
        <w:t>as</w:t>
      </w:r>
      <w:r w:rsidR="00ED0539">
        <w:rPr>
          <w:rFonts w:ascii="Calibri" w:hAnsi="Calibri" w:cs="Times New Roman"/>
          <w:bCs/>
          <w:color w:val="000000"/>
        </w:rPr>
        <w:t xml:space="preserve"> afirmações</w:t>
      </w:r>
      <w:r w:rsidRPr="00430E5C">
        <w:rPr>
          <w:rFonts w:ascii="Calibri" w:hAnsi="Calibri" w:cs="Times New Roman"/>
          <w:bCs/>
          <w:color w:val="000000"/>
        </w:rPr>
        <w:t xml:space="preserve"> que classificaste como falsas, sem usar</w:t>
      </w:r>
      <w:r w:rsidR="00ED0539">
        <w:rPr>
          <w:rFonts w:ascii="Calibri" w:hAnsi="Calibri" w:cs="Times New Roman"/>
          <w:bCs/>
          <w:color w:val="000000"/>
        </w:rPr>
        <w:t>es</w:t>
      </w:r>
      <w:r w:rsidRPr="00430E5C">
        <w:rPr>
          <w:rFonts w:ascii="Calibri" w:hAnsi="Calibri" w:cs="Times New Roman"/>
          <w:bCs/>
          <w:color w:val="000000"/>
        </w:rPr>
        <w:t xml:space="preserve"> a forma negativa.</w:t>
      </w:r>
    </w:p>
    <w:p w14:paraId="00BCBB7E" w14:textId="77777777" w:rsidR="00414996" w:rsidRPr="008E1F73" w:rsidRDefault="00414996" w:rsidP="00414996">
      <w:pPr>
        <w:tabs>
          <w:tab w:val="left" w:leader="underscore" w:pos="9070"/>
        </w:tabs>
        <w:spacing w:before="120" w:after="0" w:line="240" w:lineRule="auto"/>
        <w:ind w:left="141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3718359" w14:textId="77777777" w:rsidR="00414996" w:rsidRPr="008E1F73" w:rsidRDefault="00414996" w:rsidP="00414996">
      <w:pPr>
        <w:tabs>
          <w:tab w:val="left" w:leader="underscore" w:pos="9070"/>
        </w:tabs>
        <w:spacing w:before="120" w:after="0" w:line="240" w:lineRule="auto"/>
        <w:ind w:left="141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14C8DE7A" w14:textId="77777777" w:rsidR="00414996" w:rsidRPr="008E1F73" w:rsidRDefault="00414996" w:rsidP="00414996">
      <w:pPr>
        <w:tabs>
          <w:tab w:val="left" w:leader="underscore" w:pos="9070"/>
        </w:tabs>
        <w:spacing w:before="120" w:after="0" w:line="240" w:lineRule="auto"/>
        <w:ind w:left="141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1640F4CA" w14:textId="77777777" w:rsidR="00BF2E8F" w:rsidRPr="008E1F73" w:rsidRDefault="00BF2E8F" w:rsidP="00BF2E8F">
      <w:pPr>
        <w:tabs>
          <w:tab w:val="left" w:leader="underscore" w:pos="9070"/>
        </w:tabs>
        <w:spacing w:before="120" w:after="0" w:line="240" w:lineRule="auto"/>
        <w:ind w:left="141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54FBB98E" w14:textId="77777777" w:rsidR="00BF2E8F" w:rsidRPr="008E1F73" w:rsidRDefault="00BF2E8F" w:rsidP="00BF2E8F">
      <w:pPr>
        <w:tabs>
          <w:tab w:val="left" w:leader="underscore" w:pos="9070"/>
        </w:tabs>
        <w:spacing w:before="120" w:after="0" w:line="240" w:lineRule="auto"/>
        <w:ind w:left="1418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07C55452" w14:textId="77777777" w:rsidR="007C3F00" w:rsidRDefault="007C3F00">
      <w:pPr>
        <w:rPr>
          <w:rFonts w:ascii="Calibri" w:hAnsi="Calibri" w:cs="Times New Roman"/>
          <w:b/>
          <w:color w:val="2088CA"/>
        </w:rPr>
      </w:pPr>
      <w:r>
        <w:rPr>
          <w:rFonts w:ascii="Calibri" w:hAnsi="Calibri" w:cs="Times New Roman"/>
          <w:b/>
          <w:color w:val="2088CA"/>
        </w:rPr>
        <w:br w:type="page"/>
      </w:r>
    </w:p>
    <w:p w14:paraId="39CC800B" w14:textId="2018CFAE" w:rsidR="00AC5DAB" w:rsidRPr="00430E5C" w:rsidRDefault="00FF5EFF" w:rsidP="00E8077D">
      <w:pPr>
        <w:widowControl w:val="0"/>
        <w:autoSpaceDE w:val="0"/>
        <w:autoSpaceDN w:val="0"/>
        <w:adjustRightInd w:val="0"/>
        <w:spacing w:before="240" w:after="120" w:line="240" w:lineRule="auto"/>
        <w:ind w:left="283" w:hanging="283"/>
        <w:jc w:val="both"/>
        <w:rPr>
          <w:rFonts w:eastAsia="Calibri" w:cstheme="minorHAnsi"/>
          <w:color w:val="000000"/>
        </w:rPr>
      </w:pPr>
      <w:r w:rsidRPr="00A43FCC">
        <w:rPr>
          <w:rFonts w:eastAsia="Times New Roman" w:cstheme="minorHAnsi"/>
          <w:b/>
          <w:bCs/>
          <w:noProof/>
          <w:color w:val="2088CA"/>
        </w:rPr>
        <w:lastRenderedPageBreak/>
        <w:t>2</w:t>
      </w:r>
      <w:r w:rsidR="00AC5DAB" w:rsidRPr="00A43FCC">
        <w:rPr>
          <w:rFonts w:eastAsia="Times New Roman" w:cstheme="minorHAnsi"/>
          <w:b/>
          <w:bCs/>
          <w:noProof/>
          <w:color w:val="2088CA"/>
        </w:rPr>
        <w:t>.</w:t>
      </w:r>
      <w:r w:rsidR="00AC5DAB" w:rsidRPr="00A43FCC">
        <w:rPr>
          <w:rFonts w:eastAsia="Calibri" w:cstheme="minorHAnsi"/>
        </w:rPr>
        <w:tab/>
      </w:r>
      <w:r w:rsidR="00414996" w:rsidRPr="00430E5C">
        <w:rPr>
          <w:rFonts w:cstheme="minorHAnsi"/>
          <w:b/>
          <w:bCs/>
          <w:color w:val="000000"/>
        </w:rPr>
        <w:t>Seleciona</w:t>
      </w:r>
      <w:r w:rsidR="00414996" w:rsidRPr="00430E5C">
        <w:rPr>
          <w:rFonts w:cstheme="minorHAnsi"/>
          <w:bCs/>
          <w:color w:val="000000"/>
        </w:rPr>
        <w:t>, das seguintes afirmações, aquelas que se relacionam com fatores de metamorfismo.</w:t>
      </w:r>
    </w:p>
    <w:tbl>
      <w:tblPr>
        <w:tblStyle w:val="TableGrid6"/>
        <w:tblW w:w="8505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171"/>
      </w:tblGrid>
      <w:tr w:rsidR="00D35A24" w:rsidRPr="00E816E4" w14:paraId="0137D1D0" w14:textId="77777777" w:rsidTr="00D35A24">
        <w:tc>
          <w:tcPr>
            <w:tcW w:w="334" w:type="dxa"/>
            <w:vAlign w:val="center"/>
          </w:tcPr>
          <w:p w14:paraId="4050E540" w14:textId="77777777" w:rsidR="00D35A24" w:rsidRPr="00E816E4" w:rsidRDefault="00D35A24" w:rsidP="00D35A24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171" w:type="dxa"/>
          </w:tcPr>
          <w:p w14:paraId="5B69B454" w14:textId="0F5264A3" w:rsidR="00D35A24" w:rsidRPr="00E816E4" w:rsidRDefault="00D35A24" w:rsidP="00197528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414996">
              <w:rPr>
                <w:rFonts w:eastAsia="Times New Roman" w:cstheme="minorHAnsi"/>
                <w:bCs/>
                <w:noProof/>
                <w:color w:val="000000"/>
              </w:rPr>
              <w:t>As tensões a que as rochas estão sujeitas pode condicionar a sua textura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D7869CC" wp14:editId="6F7FA7B9">
                      <wp:extent cx="215900" cy="215900"/>
                      <wp:effectExtent l="0" t="0" r="12700" b="12700"/>
                      <wp:docPr id="4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939E8A" w14:textId="77777777" w:rsidR="00D35A24" w:rsidRDefault="00D35A24" w:rsidP="00D35A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7869CC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GGuE2lrAgAAzg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4A939E8A" w14:textId="77777777" w:rsidR="00D35A24" w:rsidRDefault="00D35A24" w:rsidP="00D35A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5A24" w:rsidRPr="00E816E4" w14:paraId="76947BA8" w14:textId="77777777" w:rsidTr="00D35A24">
        <w:tc>
          <w:tcPr>
            <w:tcW w:w="334" w:type="dxa"/>
          </w:tcPr>
          <w:p w14:paraId="5578BD20" w14:textId="77777777" w:rsidR="00D35A24" w:rsidRPr="00E816E4" w:rsidRDefault="00D35A24" w:rsidP="00197528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8171" w:type="dxa"/>
          </w:tcPr>
          <w:p w14:paraId="5509DDF2" w14:textId="05AA875D" w:rsidR="00D35A24" w:rsidRPr="00E816E4" w:rsidRDefault="00D35A24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14996">
              <w:rPr>
                <w:rFonts w:eastAsia="Times New Roman" w:cstheme="minorHAnsi"/>
                <w:bCs/>
                <w:noProof/>
                <w:color w:val="000000"/>
              </w:rPr>
              <w:t xml:space="preserve">A meteorização física e química por ação da água altera as rochas na superfície 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br/>
            </w:r>
            <w:r w:rsidRPr="00414996">
              <w:rPr>
                <w:rFonts w:eastAsia="Times New Roman" w:cstheme="minorHAnsi"/>
                <w:bCs/>
                <w:noProof/>
                <w:color w:val="000000"/>
              </w:rPr>
              <w:t>terrestre</w:t>
            </w:r>
            <w:r w:rsidRPr="00E816E4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8D3A84C" wp14:editId="1AEC6512">
                      <wp:extent cx="215900" cy="215900"/>
                      <wp:effectExtent l="0" t="0" r="12700" b="12700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355D8A" w14:textId="77777777" w:rsidR="00D35A24" w:rsidRDefault="00D35A24" w:rsidP="00D35A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D3A84C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c/XgJ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5D355D8A" w14:textId="77777777" w:rsidR="00D35A24" w:rsidRDefault="00D35A24" w:rsidP="00D35A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5A24" w:rsidRPr="00E816E4" w14:paraId="1D04FB1B" w14:textId="77777777" w:rsidTr="00D35A24">
        <w:tc>
          <w:tcPr>
            <w:tcW w:w="334" w:type="dxa"/>
            <w:vAlign w:val="center"/>
          </w:tcPr>
          <w:p w14:paraId="3958C7B4" w14:textId="77777777" w:rsidR="00D35A24" w:rsidRPr="00E816E4" w:rsidRDefault="00D35A24" w:rsidP="00D35A24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171" w:type="dxa"/>
          </w:tcPr>
          <w:p w14:paraId="6C9B4DCF" w14:textId="3ABF8B57" w:rsidR="00D35A24" w:rsidRPr="00E816E4" w:rsidRDefault="00D35A2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14996">
              <w:rPr>
                <w:rFonts w:cstheme="minorHAnsi"/>
              </w:rPr>
              <w:t>A elevada temperatura que existe no interior da Terra altera as rochas preexistentes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59351DC" wp14:editId="5FB841C2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302C2C" w14:textId="77777777" w:rsidR="00D35A24" w:rsidRDefault="00D35A24" w:rsidP="00D35A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9351DC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fZ9wOm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48302C2C" w14:textId="77777777" w:rsidR="00D35A24" w:rsidRDefault="00D35A24" w:rsidP="00D35A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5A24" w:rsidRPr="00E816E4" w14:paraId="5BCABDC1" w14:textId="77777777" w:rsidTr="00D35A24">
        <w:tc>
          <w:tcPr>
            <w:tcW w:w="334" w:type="dxa"/>
          </w:tcPr>
          <w:p w14:paraId="63220CDA" w14:textId="77777777" w:rsidR="00D35A24" w:rsidRPr="00E816E4" w:rsidRDefault="00D35A24" w:rsidP="00197528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8171" w:type="dxa"/>
          </w:tcPr>
          <w:p w14:paraId="2E144C95" w14:textId="2FBA80E8" w:rsidR="00D35A24" w:rsidRPr="00E816E4" w:rsidRDefault="00D35A24" w:rsidP="00197528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414996">
              <w:rPr>
                <w:rFonts w:eastAsia="Times New Roman" w:cstheme="minorHAnsi"/>
                <w:bCs/>
                <w:noProof/>
                <w:color w:val="000000"/>
              </w:rPr>
              <w:t>A acumulação de sedimentos uns sobre os outros nas zonas mais superficiais da Terra origina novas rochas</w:t>
            </w:r>
            <w:r w:rsidRPr="00E816E4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25C9F9D" wp14:editId="66644511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01A7A7" w14:textId="77777777" w:rsidR="00D35A24" w:rsidRDefault="00D35A24" w:rsidP="00D35A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5C9F9D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McRBs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7201A7A7" w14:textId="77777777" w:rsidR="00D35A24" w:rsidRDefault="00D35A24" w:rsidP="00D35A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D35A24" w:rsidRPr="00E816E4" w14:paraId="6ABCD918" w14:textId="77777777" w:rsidTr="00D35A24">
        <w:tc>
          <w:tcPr>
            <w:tcW w:w="334" w:type="dxa"/>
          </w:tcPr>
          <w:p w14:paraId="0BDE75D9" w14:textId="77777777" w:rsidR="00D35A24" w:rsidRPr="00E816E4" w:rsidRDefault="00D35A24" w:rsidP="00197528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(E)</w:t>
            </w:r>
          </w:p>
        </w:tc>
        <w:tc>
          <w:tcPr>
            <w:tcW w:w="8171" w:type="dxa"/>
          </w:tcPr>
          <w:p w14:paraId="0CBDDC65" w14:textId="1A23298F" w:rsidR="00D35A24" w:rsidRPr="00E816E4" w:rsidRDefault="00D35A24" w:rsidP="00197528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414996">
              <w:rPr>
                <w:rFonts w:cstheme="minorHAnsi"/>
              </w:rPr>
              <w:t>Os fluidos que circulam no interior da Terra podem causar alterações químicas nas rochas pr</w:t>
            </w:r>
            <w:r w:rsidR="00BF2E8F">
              <w:rPr>
                <w:rFonts w:cstheme="minorHAnsi"/>
              </w:rPr>
              <w:t>e</w:t>
            </w:r>
            <w:r w:rsidRPr="00414996">
              <w:rPr>
                <w:rFonts w:cstheme="minorHAnsi"/>
              </w:rPr>
              <w:t>existentes</w:t>
            </w:r>
            <w:r w:rsidRPr="00E816E4">
              <w:rPr>
                <w:rFonts w:cstheme="minorHAnsi"/>
              </w:rPr>
              <w:t>.</w:t>
            </w:r>
            <w:r w:rsidRPr="00E816E4">
              <w:rPr>
                <w:rFonts w:cstheme="minorHAnsi"/>
                <w:noProof/>
                <w:position w:val="-10"/>
              </w:rPr>
              <w:t xml:space="preserve"> </w:t>
            </w:r>
            <w:r w:rsidRPr="00E816E4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9D5936F" wp14:editId="5185DBE5">
                      <wp:extent cx="215900" cy="215900"/>
                      <wp:effectExtent l="0" t="0" r="12700" b="12700"/>
                      <wp:docPr id="47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720971" w14:textId="77777777" w:rsidR="00D35A24" w:rsidRDefault="00D35A24" w:rsidP="00D35A2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D5936F" 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" filled="f" strokecolor="#2088ca" strokeweight="1pt">
                      <v:textbox inset=".5mm,.5mm,.5mm,.5mm">
                        <w:txbxContent>
                          <w:p w14:paraId="6D720971" w14:textId="77777777" w:rsidR="00D35A24" w:rsidRDefault="00D35A24" w:rsidP="00D35A2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5441E0E8" w14:textId="60D3C2EC" w:rsidR="00414996" w:rsidRDefault="00414996" w:rsidP="00E8077D">
      <w:pPr>
        <w:widowControl w:val="0"/>
        <w:autoSpaceDE w:val="0"/>
        <w:autoSpaceDN w:val="0"/>
        <w:adjustRightInd w:val="0"/>
        <w:spacing w:before="240" w:after="120" w:line="240" w:lineRule="auto"/>
        <w:ind w:left="283" w:hanging="283"/>
        <w:jc w:val="both"/>
        <w:rPr>
          <w:rFonts w:cstheme="minorHAnsi"/>
          <w:bCs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w:t>3</w:t>
      </w:r>
      <w:r w:rsidRPr="00A43FCC">
        <w:rPr>
          <w:rFonts w:eastAsia="Times New Roman" w:cstheme="minorHAnsi"/>
          <w:b/>
          <w:bCs/>
          <w:noProof/>
          <w:color w:val="2088CA"/>
        </w:rPr>
        <w:t>.</w:t>
      </w:r>
      <w:r w:rsidRPr="00A43FCC">
        <w:rPr>
          <w:rFonts w:eastAsia="Calibri" w:cstheme="minorHAnsi"/>
        </w:rPr>
        <w:tab/>
      </w:r>
      <w:r w:rsidRPr="00430E5C">
        <w:rPr>
          <w:rFonts w:cstheme="minorHAnsi"/>
          <w:b/>
          <w:bCs/>
          <w:color w:val="000000"/>
        </w:rPr>
        <w:t xml:space="preserve">Observa </w:t>
      </w:r>
      <w:r w:rsidRPr="00430E5C">
        <w:rPr>
          <w:rFonts w:cstheme="minorHAnsi"/>
          <w:bCs/>
          <w:color w:val="000000"/>
        </w:rPr>
        <w:t xml:space="preserve">com atenção as rochas </w:t>
      </w:r>
      <w:r w:rsidRPr="00430E5C">
        <w:rPr>
          <w:rFonts w:cstheme="minorHAnsi"/>
          <w:b/>
          <w:bCs/>
          <w:color w:val="000000"/>
        </w:rPr>
        <w:t>A</w:t>
      </w:r>
      <w:r w:rsidRPr="00430E5C">
        <w:rPr>
          <w:rFonts w:cstheme="minorHAnsi"/>
          <w:bCs/>
          <w:color w:val="000000"/>
        </w:rPr>
        <w:t xml:space="preserve">, </w:t>
      </w:r>
      <w:r w:rsidRPr="00430E5C">
        <w:rPr>
          <w:rFonts w:cstheme="minorHAnsi"/>
          <w:b/>
          <w:bCs/>
          <w:color w:val="000000"/>
        </w:rPr>
        <w:t>B</w:t>
      </w:r>
      <w:r w:rsidRPr="00430E5C">
        <w:rPr>
          <w:rFonts w:cstheme="minorHAnsi"/>
          <w:bCs/>
          <w:color w:val="000000"/>
        </w:rPr>
        <w:t xml:space="preserve"> e </w:t>
      </w:r>
      <w:r w:rsidRPr="00430E5C">
        <w:rPr>
          <w:rFonts w:cstheme="minorHAnsi"/>
          <w:b/>
          <w:bCs/>
          <w:color w:val="000000"/>
        </w:rPr>
        <w:t>C</w:t>
      </w:r>
      <w:r w:rsidRPr="00430E5C">
        <w:rPr>
          <w:rFonts w:cstheme="minorHAnsi"/>
          <w:bCs/>
          <w:color w:val="000000"/>
        </w:rPr>
        <w:t>.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111"/>
        <w:gridCol w:w="2268"/>
      </w:tblGrid>
      <w:tr w:rsidR="00ED0539" w:rsidRPr="00ED0539" w14:paraId="1B61EB50" w14:textId="77777777" w:rsidTr="00ED0539">
        <w:tc>
          <w:tcPr>
            <w:tcW w:w="2268" w:type="dxa"/>
          </w:tcPr>
          <w:p w14:paraId="338B7A43" w14:textId="10667375" w:rsidR="00ED0539" w:rsidRPr="00ED0539" w:rsidRDefault="00ED0539" w:rsidP="00ED0539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cstheme="minorHAnsi"/>
                <w:b/>
                <w:color w:val="2088CA"/>
              </w:rPr>
            </w:pPr>
            <w:bookmarkStart w:id="1" w:name="_Hlk67484228"/>
            <w:r w:rsidRPr="00ED0539">
              <w:rPr>
                <w:rFonts w:cstheme="minorHAnsi"/>
                <w:b/>
                <w:color w:val="2088CA"/>
              </w:rPr>
              <w:t>A</w:t>
            </w:r>
          </w:p>
        </w:tc>
        <w:tc>
          <w:tcPr>
            <w:tcW w:w="4111" w:type="dxa"/>
          </w:tcPr>
          <w:p w14:paraId="08DE22C7" w14:textId="45680C92" w:rsidR="00ED0539" w:rsidRPr="00ED0539" w:rsidRDefault="00ED0539" w:rsidP="00ED0539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cstheme="minorHAnsi"/>
                <w:b/>
                <w:color w:val="2088CA"/>
              </w:rPr>
            </w:pPr>
            <w:r w:rsidRPr="00ED0539">
              <w:rPr>
                <w:rFonts w:cstheme="minorHAnsi"/>
                <w:b/>
                <w:color w:val="2088CA"/>
              </w:rPr>
              <w:t>B</w:t>
            </w:r>
          </w:p>
        </w:tc>
        <w:tc>
          <w:tcPr>
            <w:tcW w:w="2268" w:type="dxa"/>
          </w:tcPr>
          <w:p w14:paraId="4CE8D5E1" w14:textId="43B7184D" w:rsidR="00ED0539" w:rsidRPr="00ED0539" w:rsidRDefault="00ED0539" w:rsidP="00ED0539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center"/>
              <w:rPr>
                <w:rFonts w:cstheme="minorHAnsi"/>
                <w:b/>
                <w:color w:val="2088CA"/>
              </w:rPr>
            </w:pPr>
            <w:r w:rsidRPr="00ED0539">
              <w:rPr>
                <w:rFonts w:cstheme="minorHAnsi"/>
                <w:b/>
                <w:color w:val="2088CA"/>
              </w:rPr>
              <w:t>C</w:t>
            </w:r>
          </w:p>
        </w:tc>
      </w:tr>
    </w:tbl>
    <w:bookmarkEnd w:id="1"/>
    <w:p w14:paraId="7D9F02DA" w14:textId="21B3AC4D" w:rsidR="00E8077D" w:rsidRDefault="00E8077D" w:rsidP="00ED0539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jc w:val="both"/>
        <w:rPr>
          <w:rFonts w:cstheme="minorHAnsi"/>
          <w:bCs/>
        </w:rPr>
      </w:pPr>
      <w:r>
        <w:rPr>
          <w:rFonts w:eastAsia="Calibri" w:cstheme="minorHAnsi"/>
          <w:noProof/>
        </w:rPr>
        <w:drawing>
          <wp:inline distT="0" distB="0" distL="0" distR="0" wp14:anchorId="0AFFFA77" wp14:editId="71AAA47A">
            <wp:extent cx="1598400" cy="1404000"/>
            <wp:effectExtent l="0" t="0" r="1905" b="0"/>
            <wp:docPr id="482" name="Picture 482" descr="A loaf of brea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Picture 479" descr="A loaf of bread&#10;&#10;Description automatically generated with low confidenc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400" cy="14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theme="minorHAnsi"/>
          <w:noProof/>
        </w:rPr>
        <w:drawing>
          <wp:inline distT="0" distB="0" distL="0" distR="0" wp14:anchorId="3B282A1A" wp14:editId="3A74DC39">
            <wp:extent cx="2448000" cy="1404000"/>
            <wp:effectExtent l="0" t="0" r="9525" b="0"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Picture 480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3" t="10899" r="2605" b="10911"/>
                    <a:stretch/>
                  </pic:blipFill>
                  <pic:spPr bwMode="auto">
                    <a:xfrm>
                      <a:off x="0" y="0"/>
                      <a:ext cx="2448000" cy="140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Calibri" w:cstheme="minorHAnsi"/>
          <w:noProof/>
        </w:rPr>
        <w:drawing>
          <wp:inline distT="0" distB="0" distL="0" distR="0" wp14:anchorId="04E5B88E" wp14:editId="303152F2">
            <wp:extent cx="1656000" cy="1404000"/>
            <wp:effectExtent l="0" t="0" r="1905" b="0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Picture 48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4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230DF" w14:textId="5E1E0A6E" w:rsidR="00FF5EFF" w:rsidRPr="00430E5C" w:rsidRDefault="00414996" w:rsidP="00E8077D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t>3</w:t>
      </w:r>
      <w:r w:rsidR="00FF5EFF">
        <w:rPr>
          <w:rFonts w:ascii="Calibri" w:hAnsi="Calibri" w:cs="Times New Roman"/>
          <w:b/>
          <w:color w:val="2088CA"/>
        </w:rPr>
        <w:t>.1</w:t>
      </w:r>
      <w:r w:rsidR="00FF5EFF" w:rsidRPr="0082726F">
        <w:rPr>
          <w:rFonts w:ascii="Calibri" w:hAnsi="Calibri" w:cs="Times New Roman"/>
          <w:color w:val="191919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 xml:space="preserve">Indica </w:t>
      </w:r>
      <w:r w:rsidRPr="00430E5C">
        <w:rPr>
          <w:rFonts w:ascii="Calibri" w:hAnsi="Calibri" w:cs="Times New Roman"/>
          <w:bCs/>
          <w:color w:val="000000"/>
        </w:rPr>
        <w:t>o tipo de rochas a que pertencem.</w:t>
      </w:r>
    </w:p>
    <w:p w14:paraId="124F1E50" w14:textId="77777777" w:rsidR="00414996" w:rsidRPr="008E1F73" w:rsidRDefault="00414996" w:rsidP="00414996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2EB352BE" w14:textId="74CA19F3" w:rsidR="00FF5EFF" w:rsidRPr="00430E5C" w:rsidRDefault="00414996" w:rsidP="00E8077D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>
        <w:rPr>
          <w:rFonts w:ascii="Calibri" w:hAnsi="Calibri" w:cs="Times New Roman"/>
          <w:b/>
          <w:color w:val="2088CA"/>
        </w:rPr>
        <w:t>3</w:t>
      </w:r>
      <w:r w:rsidR="00FF5EFF">
        <w:rPr>
          <w:rFonts w:ascii="Calibri" w:hAnsi="Calibri" w:cs="Times New Roman"/>
          <w:b/>
          <w:color w:val="2088CA"/>
        </w:rPr>
        <w:t>.2</w:t>
      </w:r>
      <w:r w:rsidR="00FF5EFF" w:rsidRPr="0082726F">
        <w:rPr>
          <w:rFonts w:ascii="Calibri" w:hAnsi="Calibri" w:cs="Times New Roman"/>
          <w:color w:val="191919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>Indica</w:t>
      </w:r>
      <w:r w:rsidRPr="00430E5C">
        <w:rPr>
          <w:rFonts w:ascii="Calibri" w:hAnsi="Calibri" w:cs="Times New Roman"/>
          <w:bCs/>
          <w:color w:val="000000"/>
        </w:rPr>
        <w:t xml:space="preserve"> a rocha que possui foliação</w:t>
      </w:r>
      <w:r w:rsidR="00FF5EFF" w:rsidRPr="00430E5C">
        <w:rPr>
          <w:rFonts w:ascii="Calibri" w:hAnsi="Calibri" w:cs="Times New Roman"/>
          <w:bCs/>
          <w:color w:val="000000"/>
        </w:rPr>
        <w:t>.</w:t>
      </w:r>
    </w:p>
    <w:p w14:paraId="0D0FA7E8" w14:textId="77777777" w:rsidR="00FF5EFF" w:rsidRPr="008E1F73" w:rsidRDefault="00FF5EFF" w:rsidP="00FF5EFF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74CFD3B4" w14:textId="50BB14D7" w:rsidR="00414996" w:rsidRPr="00430E5C" w:rsidRDefault="00414996" w:rsidP="00E8077D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ascii="Calibri" w:hAnsi="Calibri" w:cs="Times New Roman"/>
          <w:b/>
          <w:color w:val="2088CA"/>
        </w:rPr>
        <w:t>3.3</w:t>
      </w:r>
      <w:r w:rsidRPr="0082726F">
        <w:rPr>
          <w:rFonts w:ascii="Calibri" w:hAnsi="Calibri" w:cs="Times New Roman"/>
          <w:color w:val="191919"/>
        </w:rPr>
        <w:tab/>
      </w:r>
      <w:r w:rsidRPr="00430E5C">
        <w:rPr>
          <w:rFonts w:cstheme="minorHAnsi"/>
          <w:b/>
          <w:bCs/>
          <w:color w:val="000000"/>
        </w:rPr>
        <w:t>Identifica</w:t>
      </w:r>
      <w:r w:rsidRPr="00430E5C">
        <w:rPr>
          <w:rFonts w:cstheme="minorHAnsi"/>
          <w:color w:val="000000"/>
        </w:rPr>
        <w:t xml:space="preserve"> as rochas </w:t>
      </w:r>
      <w:r w:rsidRPr="00430E5C">
        <w:rPr>
          <w:rFonts w:cstheme="minorHAnsi"/>
          <w:b/>
          <w:color w:val="000000"/>
        </w:rPr>
        <w:t>A</w:t>
      </w:r>
      <w:r w:rsidRPr="00430E5C">
        <w:rPr>
          <w:rFonts w:cstheme="minorHAnsi"/>
          <w:color w:val="000000"/>
        </w:rPr>
        <w:t xml:space="preserve">, </w:t>
      </w:r>
      <w:r w:rsidRPr="00430E5C">
        <w:rPr>
          <w:rFonts w:cstheme="minorHAnsi"/>
          <w:b/>
          <w:color w:val="000000"/>
        </w:rPr>
        <w:t>B</w:t>
      </w:r>
      <w:r w:rsidRPr="00430E5C">
        <w:rPr>
          <w:rFonts w:cstheme="minorHAnsi"/>
          <w:color w:val="000000"/>
        </w:rPr>
        <w:t xml:space="preserve"> e </w:t>
      </w:r>
      <w:r w:rsidRPr="00430E5C">
        <w:rPr>
          <w:rFonts w:cstheme="minorHAnsi"/>
          <w:b/>
          <w:color w:val="000000"/>
        </w:rPr>
        <w:t>C</w:t>
      </w:r>
      <w:r w:rsidRPr="00430E5C">
        <w:rPr>
          <w:rFonts w:cstheme="minorHAnsi"/>
          <w:color w:val="000000"/>
        </w:rPr>
        <w:t>.</w:t>
      </w:r>
    </w:p>
    <w:tbl>
      <w:tblPr>
        <w:tblStyle w:val="TableGrid"/>
        <w:tblW w:w="8361" w:type="dxa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7"/>
        <w:gridCol w:w="2787"/>
        <w:gridCol w:w="2787"/>
      </w:tblGrid>
      <w:tr w:rsidR="00CF05D7" w14:paraId="0D3D2595" w14:textId="77777777" w:rsidTr="00E8077D">
        <w:tc>
          <w:tcPr>
            <w:tcW w:w="2787" w:type="dxa"/>
          </w:tcPr>
          <w:p w14:paraId="04A1D3BF" w14:textId="0F85A5C9" w:rsidR="00CF05D7" w:rsidRPr="00CF05D7" w:rsidRDefault="00CF05D7" w:rsidP="00E8077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Times New Roman"/>
                <w:color w:val="191919"/>
              </w:rPr>
            </w:pPr>
            <w:r w:rsidRPr="00CF05D7">
              <w:rPr>
                <w:rFonts w:cstheme="minorHAnsi"/>
                <w:b/>
                <w:color w:val="2088CA"/>
              </w:rPr>
              <w:t>Rocha A</w:t>
            </w:r>
            <w:r w:rsidR="00E8077D">
              <w:rPr>
                <w:rFonts w:cstheme="minorHAnsi"/>
                <w:b/>
                <w:color w:val="2088CA"/>
              </w:rPr>
              <w:t xml:space="preserve"> </w:t>
            </w:r>
            <w:r w:rsidR="00E8077D" w:rsidRPr="00E8077D">
              <w:rPr>
                <w:rFonts w:ascii="Calibri" w:hAnsi="Calibri" w:cs="Calibri"/>
                <w:bCs/>
              </w:rPr>
              <w:t>–</w:t>
            </w:r>
            <w:r w:rsidRPr="00CF05D7">
              <w:rPr>
                <w:rFonts w:cstheme="minorHAnsi"/>
                <w:color w:val="808080" w:themeColor="background1" w:themeShade="80"/>
              </w:rPr>
              <w:t xml:space="preserve"> _______________</w:t>
            </w:r>
          </w:p>
        </w:tc>
        <w:tc>
          <w:tcPr>
            <w:tcW w:w="2787" w:type="dxa"/>
          </w:tcPr>
          <w:p w14:paraId="4B2FB96A" w14:textId="40B5FB10" w:rsidR="00CF05D7" w:rsidRPr="00CF05D7" w:rsidRDefault="00CF05D7" w:rsidP="00E807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color w:val="808080" w:themeColor="background1" w:themeShade="80"/>
              </w:rPr>
            </w:pPr>
            <w:r w:rsidRPr="00CF05D7">
              <w:rPr>
                <w:rFonts w:cstheme="minorHAnsi"/>
                <w:b/>
                <w:color w:val="2088CA"/>
              </w:rPr>
              <w:t xml:space="preserve">Rocha </w:t>
            </w:r>
            <w:r>
              <w:rPr>
                <w:rFonts w:cstheme="minorHAnsi"/>
                <w:b/>
                <w:color w:val="2088CA"/>
              </w:rPr>
              <w:t>B</w:t>
            </w:r>
            <w:r w:rsidR="00E8077D">
              <w:rPr>
                <w:rFonts w:cstheme="minorHAnsi"/>
                <w:b/>
                <w:color w:val="2088CA"/>
              </w:rPr>
              <w:t xml:space="preserve"> </w:t>
            </w:r>
            <w:r w:rsidR="00E8077D" w:rsidRPr="00E8077D">
              <w:rPr>
                <w:rFonts w:ascii="Calibri" w:hAnsi="Calibri" w:cs="Calibri"/>
                <w:bCs/>
              </w:rPr>
              <w:t>–</w:t>
            </w:r>
            <w:r w:rsidRPr="00CF05D7">
              <w:rPr>
                <w:rFonts w:cstheme="minorHAnsi"/>
                <w:color w:val="808080" w:themeColor="background1" w:themeShade="80"/>
              </w:rPr>
              <w:t xml:space="preserve"> _______________</w:t>
            </w:r>
          </w:p>
        </w:tc>
        <w:tc>
          <w:tcPr>
            <w:tcW w:w="2787" w:type="dxa"/>
          </w:tcPr>
          <w:p w14:paraId="687874E7" w14:textId="1535DA47" w:rsidR="00CF05D7" w:rsidRPr="00CF05D7" w:rsidRDefault="00CF05D7" w:rsidP="00E8077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color w:val="808080" w:themeColor="background1" w:themeShade="80"/>
              </w:rPr>
            </w:pPr>
            <w:r w:rsidRPr="00CF05D7">
              <w:rPr>
                <w:rFonts w:cstheme="minorHAnsi"/>
                <w:b/>
                <w:color w:val="2088CA"/>
              </w:rPr>
              <w:t xml:space="preserve">Rocha </w:t>
            </w:r>
            <w:r>
              <w:rPr>
                <w:rFonts w:cstheme="minorHAnsi"/>
                <w:b/>
                <w:color w:val="2088CA"/>
              </w:rPr>
              <w:t>C</w:t>
            </w:r>
            <w:r w:rsidR="00E8077D">
              <w:rPr>
                <w:rFonts w:cstheme="minorHAnsi"/>
                <w:b/>
                <w:color w:val="2088CA"/>
              </w:rPr>
              <w:t xml:space="preserve"> </w:t>
            </w:r>
            <w:r w:rsidR="00E8077D" w:rsidRPr="00E8077D">
              <w:rPr>
                <w:rFonts w:cstheme="minorHAnsi"/>
                <w:bCs/>
              </w:rPr>
              <w:t>–</w:t>
            </w:r>
            <w:r w:rsidRPr="00CF05D7">
              <w:rPr>
                <w:rFonts w:cstheme="minorHAnsi"/>
                <w:color w:val="808080" w:themeColor="background1" w:themeShade="80"/>
              </w:rPr>
              <w:t xml:space="preserve"> _______________</w:t>
            </w:r>
          </w:p>
        </w:tc>
      </w:tr>
    </w:tbl>
    <w:p w14:paraId="4709F5DC" w14:textId="6C251FE3" w:rsidR="00CF05D7" w:rsidRPr="00430E5C" w:rsidRDefault="00CF05D7" w:rsidP="00E8077D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cstheme="minorHAnsi"/>
          <w:color w:val="000000"/>
        </w:rPr>
      </w:pPr>
      <w:r>
        <w:rPr>
          <w:rFonts w:ascii="Calibri" w:hAnsi="Calibri" w:cs="Times New Roman"/>
          <w:b/>
          <w:color w:val="2088CA"/>
        </w:rPr>
        <w:t>3.4</w:t>
      </w:r>
      <w:r w:rsidRPr="0082726F">
        <w:rPr>
          <w:rFonts w:ascii="Calibri" w:hAnsi="Calibri" w:cs="Times New Roman"/>
          <w:color w:val="191919"/>
        </w:rPr>
        <w:tab/>
      </w:r>
      <w:r w:rsidRPr="00430E5C">
        <w:rPr>
          <w:rFonts w:cstheme="minorHAnsi"/>
          <w:b/>
          <w:bCs/>
          <w:color w:val="000000"/>
        </w:rPr>
        <w:t xml:space="preserve">Indica </w:t>
      </w:r>
      <w:r w:rsidRPr="00430E5C">
        <w:rPr>
          <w:rFonts w:cstheme="minorHAnsi"/>
          <w:bCs/>
          <w:color w:val="000000"/>
        </w:rPr>
        <w:t>a rocha que se formou através de metamorfismo regional</w:t>
      </w:r>
      <w:r w:rsidRPr="00430E5C">
        <w:rPr>
          <w:rFonts w:cstheme="minorHAnsi"/>
          <w:color w:val="000000"/>
        </w:rPr>
        <w:t>.</w:t>
      </w:r>
    </w:p>
    <w:p w14:paraId="6562D951" w14:textId="77777777" w:rsidR="00CF05D7" w:rsidRDefault="00FF5EFF" w:rsidP="00FF5EFF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6FDE5894" w14:textId="1BE039C0" w:rsidR="00CF05D7" w:rsidRPr="00430E5C" w:rsidRDefault="00CF05D7" w:rsidP="00E8077D">
      <w:pPr>
        <w:widowControl w:val="0"/>
        <w:autoSpaceDE w:val="0"/>
        <w:autoSpaceDN w:val="0"/>
        <w:adjustRightInd w:val="0"/>
        <w:spacing w:before="240" w:after="120" w:line="240" w:lineRule="auto"/>
        <w:ind w:left="283" w:hanging="283"/>
        <w:jc w:val="both"/>
        <w:rPr>
          <w:rFonts w:cstheme="minorHAnsi"/>
          <w:bCs/>
          <w:color w:val="000000"/>
        </w:rPr>
      </w:pPr>
      <w:r>
        <w:rPr>
          <w:rFonts w:eastAsia="Times New Roman" w:cstheme="minorHAnsi"/>
          <w:b/>
          <w:bCs/>
          <w:noProof/>
          <w:color w:val="2088CA"/>
        </w:rPr>
        <w:t>4</w:t>
      </w:r>
      <w:r w:rsidRPr="00A43FCC">
        <w:rPr>
          <w:rFonts w:eastAsia="Times New Roman" w:cstheme="minorHAnsi"/>
          <w:b/>
          <w:bCs/>
          <w:noProof/>
          <w:color w:val="2088CA"/>
        </w:rPr>
        <w:t>.</w:t>
      </w:r>
      <w:r w:rsidRPr="00A43FCC">
        <w:rPr>
          <w:rFonts w:eastAsia="Calibri" w:cstheme="minorHAnsi"/>
        </w:rPr>
        <w:tab/>
      </w:r>
      <w:r w:rsidRPr="00430E5C">
        <w:rPr>
          <w:rFonts w:cstheme="minorHAnsi"/>
          <w:b/>
          <w:bCs/>
          <w:color w:val="000000"/>
        </w:rPr>
        <w:t xml:space="preserve">Observa </w:t>
      </w:r>
      <w:r w:rsidRPr="00430E5C">
        <w:rPr>
          <w:rFonts w:cstheme="minorHAnsi"/>
          <w:bCs/>
          <w:color w:val="000000"/>
        </w:rPr>
        <w:t xml:space="preserve">com atenção as paisagens </w:t>
      </w:r>
      <w:r w:rsidRPr="00430E5C">
        <w:rPr>
          <w:rFonts w:cstheme="minorHAnsi"/>
          <w:b/>
          <w:bCs/>
          <w:color w:val="000000"/>
        </w:rPr>
        <w:t>A</w:t>
      </w:r>
      <w:r w:rsidRPr="00430E5C">
        <w:rPr>
          <w:rFonts w:cstheme="minorHAnsi"/>
          <w:bCs/>
          <w:color w:val="000000"/>
        </w:rPr>
        <w:t xml:space="preserve"> e </w:t>
      </w:r>
      <w:r w:rsidRPr="00430E5C">
        <w:rPr>
          <w:rFonts w:cstheme="minorHAnsi"/>
          <w:b/>
          <w:bCs/>
          <w:color w:val="000000"/>
        </w:rPr>
        <w:t>B</w:t>
      </w:r>
      <w:r w:rsidRPr="00430E5C">
        <w:rPr>
          <w:rFonts w:cstheme="minorHAnsi"/>
          <w:bCs/>
          <w:color w:val="000000"/>
        </w:rPr>
        <w:t>.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4175"/>
      </w:tblGrid>
      <w:tr w:rsidR="00CF05D7" w14:paraId="75699F3F" w14:textId="77777777" w:rsidTr="00CF05D7">
        <w:tc>
          <w:tcPr>
            <w:tcW w:w="4176" w:type="dxa"/>
          </w:tcPr>
          <w:p w14:paraId="22FAE2C1" w14:textId="756A6271" w:rsidR="00CF05D7" w:rsidRDefault="00CF05D7" w:rsidP="00FF5EFF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noProof/>
                <w:color w:val="808080" w:themeColor="background1" w:themeShade="80"/>
                <w:spacing w:val="-20"/>
              </w:rPr>
              <w:drawing>
                <wp:inline distT="0" distB="0" distL="0" distR="0" wp14:anchorId="0D4F71BB" wp14:editId="6390BB30">
                  <wp:extent cx="2160000" cy="1213200"/>
                  <wp:effectExtent l="0" t="0" r="0" b="6350"/>
                  <wp:docPr id="450" name="Picture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F16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21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5" w:type="dxa"/>
          </w:tcPr>
          <w:p w14:paraId="0DD9BE63" w14:textId="2B2DA33F" w:rsidR="00CF05D7" w:rsidRDefault="00CF05D7" w:rsidP="00FF5EFF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noProof/>
                <w:color w:val="808080" w:themeColor="background1" w:themeShade="80"/>
                <w:spacing w:val="-20"/>
              </w:rPr>
              <w:drawing>
                <wp:inline distT="0" distB="0" distL="0" distR="0" wp14:anchorId="10DC8088" wp14:editId="426A0CDC">
                  <wp:extent cx="2160000" cy="1216800"/>
                  <wp:effectExtent l="0" t="0" r="0" b="2540"/>
                  <wp:docPr id="451" name="Picture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" name="F17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21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5D7" w14:paraId="57594B89" w14:textId="77777777" w:rsidTr="00CF05D7">
        <w:tc>
          <w:tcPr>
            <w:tcW w:w="4176" w:type="dxa"/>
          </w:tcPr>
          <w:p w14:paraId="700F386F" w14:textId="090AB3DF" w:rsidR="00CF05D7" w:rsidRPr="00CF05D7" w:rsidRDefault="00CF05D7" w:rsidP="00CF05D7">
            <w:pPr>
              <w:tabs>
                <w:tab w:val="left" w:leader="underscore" w:pos="9070"/>
              </w:tabs>
              <w:jc w:val="both"/>
              <w:rPr>
                <w:rFonts w:cstheme="minorHAnsi"/>
                <w:color w:val="808080" w:themeColor="background1" w:themeShade="80"/>
                <w:spacing w:val="-20"/>
                <w:sz w:val="18"/>
                <w:szCs w:val="18"/>
              </w:rPr>
            </w:pPr>
            <w:r w:rsidRPr="00ED0539">
              <w:rPr>
                <w:b/>
                <w:noProof/>
                <w:sz w:val="18"/>
                <w:szCs w:val="18"/>
              </w:rPr>
              <w:t>Paisagem A</w:t>
            </w:r>
            <w:r w:rsidRPr="00CF05D7">
              <w:rPr>
                <w:bCs/>
                <w:noProof/>
                <w:sz w:val="18"/>
                <w:szCs w:val="18"/>
              </w:rPr>
              <w:t xml:space="preserve"> </w:t>
            </w:r>
            <w:r w:rsidR="00E8077D">
              <w:rPr>
                <w:rFonts w:cstheme="minorHAnsi"/>
                <w:bCs/>
                <w:noProof/>
                <w:sz w:val="18"/>
                <w:szCs w:val="18"/>
              </w:rPr>
              <w:t xml:space="preserve">– </w:t>
            </w:r>
            <w:r w:rsidRPr="00CF05D7">
              <w:rPr>
                <w:bCs/>
                <w:noProof/>
                <w:sz w:val="18"/>
                <w:szCs w:val="18"/>
              </w:rPr>
              <w:t>Estrela Geopar</w:t>
            </w:r>
            <w:r w:rsidR="00ED0539">
              <w:rPr>
                <w:bCs/>
                <w:noProof/>
                <w:sz w:val="18"/>
                <w:szCs w:val="18"/>
              </w:rPr>
              <w:t>k</w:t>
            </w:r>
            <w:r w:rsidR="00E8077D">
              <w:rPr>
                <w:bCs/>
                <w:noProof/>
                <w:sz w:val="18"/>
                <w:szCs w:val="18"/>
              </w:rPr>
              <w:t>.</w:t>
            </w:r>
          </w:p>
        </w:tc>
        <w:tc>
          <w:tcPr>
            <w:tcW w:w="4175" w:type="dxa"/>
          </w:tcPr>
          <w:p w14:paraId="12F4E09B" w14:textId="0F9E4116" w:rsidR="00CF05D7" w:rsidRPr="00CF05D7" w:rsidRDefault="00CF05D7" w:rsidP="00CF05D7">
            <w:pPr>
              <w:tabs>
                <w:tab w:val="left" w:leader="underscore" w:pos="9070"/>
              </w:tabs>
              <w:jc w:val="both"/>
              <w:rPr>
                <w:rFonts w:cstheme="minorHAnsi"/>
                <w:color w:val="808080" w:themeColor="background1" w:themeShade="80"/>
                <w:spacing w:val="-20"/>
                <w:sz w:val="18"/>
                <w:szCs w:val="18"/>
              </w:rPr>
            </w:pPr>
            <w:r w:rsidRPr="00ED0539">
              <w:rPr>
                <w:b/>
                <w:noProof/>
                <w:sz w:val="18"/>
                <w:szCs w:val="18"/>
              </w:rPr>
              <w:t>Paisagem B</w:t>
            </w:r>
            <w:r w:rsidRPr="00CF05D7">
              <w:rPr>
                <w:bCs/>
                <w:noProof/>
                <w:sz w:val="18"/>
                <w:szCs w:val="18"/>
              </w:rPr>
              <w:t xml:space="preserve"> </w:t>
            </w:r>
            <w:r w:rsidR="00E8077D">
              <w:rPr>
                <w:rFonts w:cstheme="minorHAnsi"/>
                <w:bCs/>
                <w:noProof/>
                <w:sz w:val="18"/>
                <w:szCs w:val="18"/>
              </w:rPr>
              <w:t>–</w:t>
            </w:r>
            <w:r w:rsidR="00E8077D">
              <w:rPr>
                <w:bCs/>
                <w:noProof/>
                <w:sz w:val="18"/>
                <w:szCs w:val="18"/>
              </w:rPr>
              <w:t xml:space="preserve"> </w:t>
            </w:r>
            <w:r w:rsidRPr="00CF05D7">
              <w:rPr>
                <w:bCs/>
                <w:noProof/>
                <w:sz w:val="18"/>
                <w:szCs w:val="18"/>
              </w:rPr>
              <w:t>Parque Natural do Alvão</w:t>
            </w:r>
            <w:r w:rsidR="00E8077D">
              <w:rPr>
                <w:bCs/>
                <w:noProof/>
                <w:sz w:val="18"/>
                <w:szCs w:val="18"/>
              </w:rPr>
              <w:t>.</w:t>
            </w:r>
          </w:p>
        </w:tc>
      </w:tr>
    </w:tbl>
    <w:p w14:paraId="53D743D1" w14:textId="4413ABA8" w:rsidR="00CF05D7" w:rsidRPr="00430E5C" w:rsidRDefault="00CF05D7" w:rsidP="00E8077D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t>4.1</w:t>
      </w:r>
      <w:r w:rsidRPr="0082726F">
        <w:rPr>
          <w:rFonts w:ascii="Calibri" w:hAnsi="Calibri" w:cs="Times New Roman"/>
          <w:color w:val="191919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 xml:space="preserve">Classifica </w:t>
      </w:r>
      <w:r w:rsidRPr="00430E5C">
        <w:rPr>
          <w:rFonts w:ascii="Calibri" w:hAnsi="Calibri" w:cs="Times New Roman"/>
          <w:bCs/>
          <w:color w:val="000000"/>
        </w:rPr>
        <w:t xml:space="preserve">as paisagens </w:t>
      </w:r>
      <w:r w:rsidRPr="00430E5C">
        <w:rPr>
          <w:rFonts w:ascii="Calibri" w:hAnsi="Calibri" w:cs="Times New Roman"/>
          <w:b/>
          <w:bCs/>
          <w:color w:val="000000"/>
        </w:rPr>
        <w:t xml:space="preserve">A </w:t>
      </w:r>
      <w:r w:rsidRPr="00430E5C">
        <w:rPr>
          <w:rFonts w:ascii="Calibri" w:hAnsi="Calibri" w:cs="Times New Roman"/>
          <w:bCs/>
          <w:color w:val="000000"/>
        </w:rPr>
        <w:t>e</w:t>
      </w:r>
      <w:r w:rsidRPr="00430E5C">
        <w:rPr>
          <w:rFonts w:ascii="Calibri" w:hAnsi="Calibri" w:cs="Times New Roman"/>
          <w:b/>
          <w:bCs/>
          <w:color w:val="000000"/>
        </w:rPr>
        <w:t xml:space="preserve"> B </w:t>
      </w:r>
      <w:r w:rsidRPr="00430E5C">
        <w:rPr>
          <w:rFonts w:ascii="Calibri" w:hAnsi="Calibri" w:cs="Times New Roman"/>
          <w:bCs/>
          <w:color w:val="000000"/>
        </w:rPr>
        <w:t>conforme a rocha predominante.</w:t>
      </w:r>
    </w:p>
    <w:p w14:paraId="11C981EB" w14:textId="3FA85C90" w:rsidR="00CF05D7" w:rsidRPr="00AC5DAB" w:rsidRDefault="00CF05D7" w:rsidP="00E8077D">
      <w:pPr>
        <w:pStyle w:val="ListParagraph"/>
        <w:spacing w:line="240" w:lineRule="auto"/>
        <w:ind w:left="709"/>
        <w:rPr>
          <w:rFonts w:cstheme="minorHAnsi"/>
          <w:color w:val="808080" w:themeColor="background1" w:themeShade="80"/>
        </w:rPr>
      </w:pPr>
      <w:r>
        <w:rPr>
          <w:rFonts w:cstheme="minorHAnsi"/>
          <w:b/>
          <w:color w:val="2088CA"/>
        </w:rPr>
        <w:t>Paisagem A</w:t>
      </w:r>
      <w:r w:rsidRPr="00AC5DAB">
        <w:rPr>
          <w:rFonts w:cstheme="minorHAnsi"/>
        </w:rPr>
        <w:t xml:space="preserve"> </w:t>
      </w:r>
      <w:r w:rsidR="00E8077D">
        <w:rPr>
          <w:rFonts w:cstheme="minorHAnsi"/>
        </w:rPr>
        <w:t>–</w:t>
      </w:r>
      <w:r w:rsidRPr="00AC5DAB">
        <w:rPr>
          <w:rFonts w:cstheme="minorHAnsi"/>
        </w:rPr>
        <w:t xml:space="preserve"> </w:t>
      </w:r>
      <w:r>
        <w:rPr>
          <w:rFonts w:cstheme="minorHAnsi"/>
          <w:color w:val="808080" w:themeColor="background1" w:themeShade="80"/>
        </w:rPr>
        <w:t xml:space="preserve">_______________________ </w:t>
      </w:r>
      <w:r w:rsidRPr="00AC5DAB">
        <w:rPr>
          <w:rFonts w:cstheme="minorHAnsi"/>
        </w:rPr>
        <w:t xml:space="preserve">    </w:t>
      </w:r>
      <w:r>
        <w:rPr>
          <w:rFonts w:cstheme="minorHAnsi"/>
          <w:b/>
          <w:color w:val="2088CA"/>
        </w:rPr>
        <w:t>Paisagem B</w:t>
      </w:r>
      <w:r w:rsidRPr="00AC5DAB">
        <w:rPr>
          <w:rFonts w:cstheme="minorHAnsi"/>
        </w:rPr>
        <w:t xml:space="preserve"> </w:t>
      </w:r>
      <w:r w:rsidR="00E8077D">
        <w:rPr>
          <w:rFonts w:cstheme="minorHAnsi"/>
        </w:rPr>
        <w:t>–</w:t>
      </w:r>
      <w:r>
        <w:rPr>
          <w:rFonts w:cstheme="minorHAnsi"/>
          <w:color w:val="808080" w:themeColor="background1" w:themeShade="80"/>
        </w:rPr>
        <w:t xml:space="preserve"> _______________________</w:t>
      </w:r>
    </w:p>
    <w:p w14:paraId="7492BABB" w14:textId="71DBE380" w:rsidR="00CF05D7" w:rsidRPr="00430E5C" w:rsidRDefault="00CF05D7" w:rsidP="00E8077D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Calibri" w:hAnsi="Calibri" w:cs="Times New Roman"/>
          <w:bCs/>
          <w:color w:val="000000"/>
        </w:rPr>
      </w:pPr>
      <w:r>
        <w:rPr>
          <w:rFonts w:ascii="Calibri" w:hAnsi="Calibri" w:cs="Times New Roman"/>
          <w:b/>
          <w:color w:val="2088CA"/>
        </w:rPr>
        <w:t>4.2</w:t>
      </w:r>
      <w:r w:rsidRPr="0082726F">
        <w:rPr>
          <w:rFonts w:ascii="Calibri" w:hAnsi="Calibri" w:cs="Times New Roman"/>
          <w:color w:val="191919"/>
        </w:rPr>
        <w:tab/>
      </w:r>
      <w:r w:rsidRPr="00430E5C">
        <w:rPr>
          <w:rFonts w:ascii="Calibri" w:hAnsi="Calibri" w:cs="Times New Roman"/>
          <w:b/>
          <w:bCs/>
          <w:color w:val="000000"/>
        </w:rPr>
        <w:t xml:space="preserve">Justifica </w:t>
      </w:r>
      <w:r w:rsidRPr="00430E5C">
        <w:rPr>
          <w:rFonts w:ascii="Calibri" w:hAnsi="Calibri" w:cs="Times New Roman"/>
          <w:bCs/>
          <w:color w:val="000000"/>
        </w:rPr>
        <w:t>a tua resposta relativa à classificação da paisagem</w:t>
      </w:r>
      <w:r w:rsidRPr="00430E5C">
        <w:rPr>
          <w:rFonts w:ascii="Calibri" w:hAnsi="Calibri" w:cs="Times New Roman"/>
          <w:b/>
          <w:bCs/>
          <w:color w:val="000000"/>
        </w:rPr>
        <w:t xml:space="preserve"> A</w:t>
      </w:r>
      <w:r w:rsidRPr="00430E5C">
        <w:rPr>
          <w:rFonts w:ascii="Calibri" w:hAnsi="Calibri" w:cs="Times New Roman"/>
          <w:bCs/>
          <w:color w:val="000000"/>
        </w:rPr>
        <w:t>.</w:t>
      </w:r>
    </w:p>
    <w:p w14:paraId="0C5BD888" w14:textId="77777777" w:rsidR="00CF05D7" w:rsidRPr="008E1F73" w:rsidRDefault="00CF05D7" w:rsidP="00CF05D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p w14:paraId="41196AA5" w14:textId="77777777" w:rsidR="00CF05D7" w:rsidRPr="008E1F73" w:rsidRDefault="00CF05D7" w:rsidP="00CF05D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b/>
          <w:color w:val="808080" w:themeColor="background1" w:themeShade="80"/>
        </w:rPr>
      </w:pPr>
      <w:r w:rsidRPr="008E1F73">
        <w:rPr>
          <w:rFonts w:cstheme="minorHAnsi"/>
          <w:color w:val="808080" w:themeColor="background1" w:themeShade="80"/>
          <w:spacing w:val="-20"/>
        </w:rPr>
        <w:tab/>
      </w:r>
    </w:p>
    <w:sectPr w:rsidR="00CF05D7" w:rsidRPr="008E1F73" w:rsidSect="00430E5C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6" w:h="16838" w:code="9"/>
      <w:pgMar w:top="1134" w:right="1418" w:bottom="1021" w:left="1418" w:header="567" w:footer="709" w:gutter="0"/>
      <w:pgNumType w:start="4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F66DA" w14:textId="77777777" w:rsidR="00191667" w:rsidRDefault="00191667" w:rsidP="00641ED6">
      <w:pPr>
        <w:spacing w:after="0" w:line="240" w:lineRule="auto"/>
      </w:pPr>
      <w:r>
        <w:separator/>
      </w:r>
    </w:p>
  </w:endnote>
  <w:endnote w:type="continuationSeparator" w:id="0">
    <w:p w14:paraId="15E6BF78" w14:textId="77777777" w:rsidR="00191667" w:rsidRDefault="00191667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E2284">
      <w:rPr>
        <w:rFonts w:cs="Depot-Bold"/>
        <w:b/>
        <w:bCs/>
        <w:noProof/>
        <w:sz w:val="16"/>
        <w:szCs w:val="16"/>
      </w:rPr>
      <w:t>42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E2284">
      <w:rPr>
        <w:rFonts w:cs="Depot-Bold"/>
        <w:b/>
        <w:bCs/>
        <w:noProof/>
        <w:sz w:val="16"/>
        <w:szCs w:val="16"/>
      </w:rPr>
      <w:t>41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6E2284">
      <w:rPr>
        <w:rFonts w:cs="Depot-Bold"/>
        <w:b/>
        <w:bCs/>
        <w:noProof/>
        <w:sz w:val="16"/>
        <w:szCs w:val="16"/>
      </w:rPr>
      <w:t>39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335E2B" w14:textId="77777777" w:rsidR="00191667" w:rsidRDefault="00191667" w:rsidP="00641ED6">
      <w:pPr>
        <w:spacing w:after="0" w:line="240" w:lineRule="auto"/>
      </w:pPr>
      <w:r>
        <w:separator/>
      </w:r>
    </w:p>
  </w:footnote>
  <w:footnote w:type="continuationSeparator" w:id="0">
    <w:p w14:paraId="69E48840" w14:textId="77777777" w:rsidR="00191667" w:rsidRDefault="00191667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309D32E7" w:rsidR="00804537" w:rsidRPr="00804537" w:rsidRDefault="00804537" w:rsidP="00804537">
    <w:pPr>
      <w:pStyle w:val="Header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006BAEB2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</w:t>
                          </w:r>
                          <w:r w:rsidR="004D278E">
                            <w:rPr>
                              <w:w w:val="50"/>
                              <w:sz w:val="50"/>
                              <w:szCs w:val="5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50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006BAEB2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</w:t>
                    </w:r>
                    <w:r w:rsidR="004D278E">
                      <w:rPr>
                        <w:w w:val="50"/>
                        <w:sz w:val="50"/>
                        <w:szCs w:val="5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32416C">
      <w:rPr>
        <w:b/>
        <w:bCs/>
        <w:color w:val="2088CA"/>
        <w:w w:val="80"/>
        <w:sz w:val="26"/>
        <w:szCs w:val="26"/>
      </w:rPr>
      <w:t>A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7A799B"/>
    <w:multiLevelType w:val="hybridMultilevel"/>
    <w:tmpl w:val="B57A994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E626FF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D64D84"/>
    <w:multiLevelType w:val="hybridMultilevel"/>
    <w:tmpl w:val="B51A4306"/>
    <w:lvl w:ilvl="0" w:tplc="CE52CE9C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2088CA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0CC8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1057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79B9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5E19"/>
    <w:rsid w:val="000973FC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2AFB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371A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F47"/>
    <w:rsid w:val="001851FB"/>
    <w:rsid w:val="0018561C"/>
    <w:rsid w:val="00190810"/>
    <w:rsid w:val="00191667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1F5ABE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0F51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2416C"/>
    <w:rsid w:val="00324A70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14996"/>
    <w:rsid w:val="0041570E"/>
    <w:rsid w:val="00420BF7"/>
    <w:rsid w:val="00422E6F"/>
    <w:rsid w:val="0042499C"/>
    <w:rsid w:val="00430E5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00D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2B71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278E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0FFB"/>
    <w:rsid w:val="0052312D"/>
    <w:rsid w:val="0052436A"/>
    <w:rsid w:val="00525CEE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5743F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C139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876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3C49"/>
    <w:rsid w:val="006B64A7"/>
    <w:rsid w:val="006B6F48"/>
    <w:rsid w:val="006C44B7"/>
    <w:rsid w:val="006C629F"/>
    <w:rsid w:val="006D0F8D"/>
    <w:rsid w:val="006D7C13"/>
    <w:rsid w:val="006E056B"/>
    <w:rsid w:val="006E182B"/>
    <w:rsid w:val="006E2284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3D2"/>
    <w:rsid w:val="007555D8"/>
    <w:rsid w:val="00755870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2FBE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10EC"/>
    <w:rsid w:val="008C31FE"/>
    <w:rsid w:val="008C5158"/>
    <w:rsid w:val="008C5BA3"/>
    <w:rsid w:val="008C6C3B"/>
    <w:rsid w:val="008C70D2"/>
    <w:rsid w:val="008D0FAC"/>
    <w:rsid w:val="008D1325"/>
    <w:rsid w:val="008D5802"/>
    <w:rsid w:val="008D6EBA"/>
    <w:rsid w:val="008D7A4C"/>
    <w:rsid w:val="008E1F73"/>
    <w:rsid w:val="008E3F40"/>
    <w:rsid w:val="008E5C20"/>
    <w:rsid w:val="008E65B8"/>
    <w:rsid w:val="008E7AFB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3604"/>
    <w:rsid w:val="0095606B"/>
    <w:rsid w:val="0096336F"/>
    <w:rsid w:val="00964FC9"/>
    <w:rsid w:val="00971159"/>
    <w:rsid w:val="00971D62"/>
    <w:rsid w:val="0097306F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3FCC"/>
    <w:rsid w:val="00A4430B"/>
    <w:rsid w:val="00A52748"/>
    <w:rsid w:val="00A5723A"/>
    <w:rsid w:val="00A57D0B"/>
    <w:rsid w:val="00A627EF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C5DAB"/>
    <w:rsid w:val="00AD0D60"/>
    <w:rsid w:val="00AD123F"/>
    <w:rsid w:val="00AD137A"/>
    <w:rsid w:val="00AD2A8F"/>
    <w:rsid w:val="00AD6A74"/>
    <w:rsid w:val="00AD6A98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A3E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1B02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292C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2E8F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554D9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195F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5D7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24"/>
    <w:rsid w:val="00D35A58"/>
    <w:rsid w:val="00D41BE7"/>
    <w:rsid w:val="00D45D1F"/>
    <w:rsid w:val="00D45E97"/>
    <w:rsid w:val="00D46DAE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7616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077D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0539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5EFF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DAB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leNormal"/>
    <w:next w:val="TableGrid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8C1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leNormal"/>
    <w:next w:val="TableGrid"/>
    <w:uiPriority w:val="39"/>
    <w:rsid w:val="00460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TableNormal"/>
    <w:next w:val="TableGrid"/>
    <w:uiPriority w:val="39"/>
    <w:rsid w:val="008E1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4">
    <w:name w:val="Table Grid64"/>
    <w:basedOn w:val="TableNormal"/>
    <w:next w:val="TableGrid"/>
    <w:uiPriority w:val="39"/>
    <w:rsid w:val="00FF5E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svg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27CEA-C54A-42B5-B108-58708A8BB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750</Words>
  <Characters>4054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12</cp:revision>
  <cp:lastPrinted>2020-12-18T15:30:00Z</cp:lastPrinted>
  <dcterms:created xsi:type="dcterms:W3CDTF">2021-03-08T15:46:00Z</dcterms:created>
  <dcterms:modified xsi:type="dcterms:W3CDTF">2021-03-26T10:54:00Z</dcterms:modified>
</cp:coreProperties>
</file>