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BCE535" w14:textId="056AA97F" w:rsidR="00EA58F7" w:rsidRDefault="00994613" w:rsidP="00994613">
      <w:pPr>
        <w:tabs>
          <w:tab w:val="left" w:pos="284"/>
        </w:tabs>
        <w:spacing w:before="360" w:after="120" w:line="240" w:lineRule="auto"/>
        <w:ind w:left="284" w:hanging="284"/>
        <w:rPr>
          <w:rFonts w:ascii="Calibri" w:hAnsi="Calibri" w:cs="Times New Roman"/>
          <w:color w:val="191919"/>
        </w:rPr>
      </w:pPr>
      <w:r w:rsidRPr="000A4544">
        <w:rPr>
          <w:rFonts w:ascii="Calibri" w:eastAsia="Times New Roman" w:hAnsi="Calibri" w:cs="Times New Roman"/>
          <w:b/>
          <w:bCs/>
          <w:noProof/>
          <w:color w:val="F8AA00"/>
        </w:rPr>
        <w:t>1.</w:t>
      </w:r>
      <w:r w:rsidRPr="00994613">
        <w:rPr>
          <w:rFonts w:ascii="Calibri" w:eastAsia="Calibri" w:hAnsi="Calibri" w:cs="Times New Roman"/>
        </w:rPr>
        <w:tab/>
      </w:r>
      <w:r w:rsidR="00AE7D41" w:rsidRPr="00AE7D41">
        <w:rPr>
          <w:rFonts w:ascii="Calibri" w:hAnsi="Calibri" w:cs="Times New Roman"/>
          <w:color w:val="191919"/>
        </w:rPr>
        <w:t xml:space="preserve">Nas afirmações </w:t>
      </w:r>
      <w:r w:rsidR="00AE7D41" w:rsidRPr="00AE7D41">
        <w:rPr>
          <w:rFonts w:ascii="Calibri" w:hAnsi="Calibri" w:cs="Times New Roman"/>
          <w:b/>
          <w:color w:val="191919"/>
        </w:rPr>
        <w:t>1.1</w:t>
      </w:r>
      <w:r w:rsidR="00AE7D41" w:rsidRPr="00AE7D41">
        <w:rPr>
          <w:rFonts w:ascii="Calibri" w:hAnsi="Calibri" w:cs="Times New Roman"/>
          <w:color w:val="191919"/>
        </w:rPr>
        <w:t xml:space="preserve"> e </w:t>
      </w:r>
      <w:r w:rsidR="00AE7D41" w:rsidRPr="00AE7D41">
        <w:rPr>
          <w:rFonts w:ascii="Calibri" w:hAnsi="Calibri" w:cs="Times New Roman"/>
          <w:b/>
          <w:color w:val="191919"/>
        </w:rPr>
        <w:t>1.2</w:t>
      </w:r>
      <w:r w:rsidR="00AE7D41" w:rsidRPr="00AE7D41">
        <w:rPr>
          <w:rFonts w:ascii="Calibri" w:hAnsi="Calibri" w:cs="Times New Roman"/>
          <w:color w:val="191919"/>
        </w:rPr>
        <w:t xml:space="preserve">, </w:t>
      </w:r>
      <w:r w:rsidR="00AE7D41" w:rsidRPr="00617634">
        <w:rPr>
          <w:rFonts w:ascii="Calibri" w:hAnsi="Calibri" w:cs="Times New Roman"/>
          <w:b/>
          <w:color w:val="191919"/>
        </w:rPr>
        <w:t>seleciona</w:t>
      </w:r>
      <w:r w:rsidR="00AE7D41" w:rsidRPr="00AE7D41">
        <w:rPr>
          <w:rFonts w:ascii="Calibri" w:hAnsi="Calibri" w:cs="Times New Roman"/>
          <w:color w:val="191919"/>
        </w:rPr>
        <w:t xml:space="preserve"> a única opção correta.</w:t>
      </w:r>
    </w:p>
    <w:p w14:paraId="460E35F9" w14:textId="67F52B40" w:rsidR="00994613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0A4544">
        <w:rPr>
          <w:rFonts w:ascii="Calibri" w:hAnsi="Calibri" w:cs="Times New Roman"/>
          <w:b/>
          <w:color w:val="F8AA00"/>
        </w:rPr>
        <w:t>1.1</w:t>
      </w:r>
      <w:r w:rsidRPr="00994613">
        <w:rPr>
          <w:rFonts w:ascii="Calibri" w:hAnsi="Calibri" w:cs="Times New Roman"/>
          <w:color w:val="191919"/>
        </w:rPr>
        <w:tab/>
      </w:r>
      <w:r w:rsidR="00AE7D41" w:rsidRPr="00AE7D41">
        <w:rPr>
          <w:rFonts w:ascii="Calibri" w:hAnsi="Calibri" w:cs="Times New Roman"/>
          <w:color w:val="191919"/>
        </w:rPr>
        <w:t>A zona no interior da Terra na qual ocorre a libertação de energia que origina um sismo designa-se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31BB9" w:rsidRPr="00FF5EFF" w14:paraId="63CF8085" w14:textId="77777777" w:rsidTr="008F715D">
        <w:tc>
          <w:tcPr>
            <w:tcW w:w="334" w:type="dxa"/>
            <w:vAlign w:val="center"/>
          </w:tcPr>
          <w:p w14:paraId="2F84691B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599FD587" w14:textId="01F038CC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E7D41">
              <w:t>epicentro.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CC40019" wp14:editId="3644A164">
                      <wp:extent cx="215900" cy="215900"/>
                      <wp:effectExtent l="0" t="0" r="12700" b="12700"/>
                      <wp:docPr id="48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3E28C8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CC40019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Fx5iuJmAgAAxg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7D3E28C8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1F98F09B" w14:textId="77777777" w:rsidTr="008F715D">
        <w:tc>
          <w:tcPr>
            <w:tcW w:w="334" w:type="dxa"/>
            <w:vAlign w:val="center"/>
          </w:tcPr>
          <w:p w14:paraId="2A825E69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2ED95CE" w14:textId="5E349DE8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t>falha geológica.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1310F53" wp14:editId="6225C648">
                      <wp:extent cx="215900" cy="215900"/>
                      <wp:effectExtent l="0" t="0" r="12700" b="12700"/>
                      <wp:docPr id="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5B4312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310F53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E1s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QsUtQ7n3Pmxt3T5Hk247xDRV385UnEkGh9eqZVD0EovlzM33+cMfmK&#10;Q5PNKNlLsSMfPmnsRDQKSbizZXxFYhT2Nz6M+Ye82NDiujWG7yE3VvSsvcVZagKsospA4H6d47m8&#10;raUAU7M8VaAE6dG0ZSyP1Z7q7ZUhsQeWyPp8tWKUsd1vabH3NfhmzEuhKc3YCKOT2KanRr5GhqIV&#10;hu2QKJ4f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dYE1s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85B4312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1F605F0E" w14:textId="77777777" w:rsidTr="008F715D">
        <w:tc>
          <w:tcPr>
            <w:tcW w:w="334" w:type="dxa"/>
            <w:vAlign w:val="center"/>
          </w:tcPr>
          <w:p w14:paraId="49532C05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434DEBEB" w14:textId="4127A5E6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t>hipocentro.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8654B02" wp14:editId="00FB3B89">
                      <wp:extent cx="215900" cy="215900"/>
                      <wp:effectExtent l="0" t="0" r="12700" b="12700"/>
                      <wp:docPr id="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61DD3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654B02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xZZwIAAMsEAAAOAAAAZHJzL2Uyb0RvYy54bWysVM1u2zAMvg/YOwi6r04yd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B6X6xZ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4D61DD3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4F14FD48" w14:textId="77777777" w:rsidTr="008F715D">
        <w:tc>
          <w:tcPr>
            <w:tcW w:w="334" w:type="dxa"/>
            <w:vAlign w:val="center"/>
          </w:tcPr>
          <w:p w14:paraId="4F2B56E7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5BF7DE38" w14:textId="292A2F4C" w:rsidR="00031BB9" w:rsidRPr="00FF5EFF" w:rsidRDefault="00031BB9" w:rsidP="00E33712">
            <w:pPr>
              <w:tabs>
                <w:tab w:val="left" w:pos="2697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cs="Arial"/>
              </w:rPr>
              <w:t>ondas sísmicas.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2E06F8" wp14:editId="69CE4496">
                      <wp:extent cx="215900" cy="215900"/>
                      <wp:effectExtent l="0" t="0" r="12700" b="12700"/>
                      <wp:docPr id="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4F6749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2E06F8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YtyP8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214F6749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44A2EC04" w14:textId="75C180C0" w:rsidR="00994613" w:rsidRPr="00303117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ascii="Calibri" w:hAnsi="Calibri" w:cs="Times New Roman"/>
          <w:color w:val="191919"/>
        </w:rPr>
      </w:pPr>
      <w:r w:rsidRPr="00303117">
        <w:rPr>
          <w:rFonts w:ascii="Calibri" w:hAnsi="Calibri" w:cs="Times New Roman"/>
          <w:b/>
          <w:color w:val="F8AA00"/>
        </w:rPr>
        <w:t>1.2</w:t>
      </w:r>
      <w:r w:rsidRPr="00303117">
        <w:rPr>
          <w:rFonts w:ascii="Calibri" w:hAnsi="Calibri" w:cs="Times New Roman"/>
          <w:color w:val="191919"/>
        </w:rPr>
        <w:tab/>
      </w:r>
      <w:r w:rsidR="00AE7D41" w:rsidRPr="00AE7D41">
        <w:rPr>
          <w:rFonts w:ascii="Calibri" w:hAnsi="Calibri" w:cs="Times New Roman"/>
          <w:color w:val="191919"/>
        </w:rPr>
        <w:t>Os aparelhos que registam os sismos designam-se</w:t>
      </w:r>
    </w:p>
    <w:tbl>
      <w:tblPr>
        <w:tblStyle w:val="TableGrid64"/>
        <w:tblW w:w="8363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4"/>
        <w:gridCol w:w="8029"/>
      </w:tblGrid>
      <w:tr w:rsidR="00031BB9" w:rsidRPr="00FF5EFF" w14:paraId="5C83329A" w14:textId="77777777" w:rsidTr="008F715D">
        <w:tc>
          <w:tcPr>
            <w:tcW w:w="334" w:type="dxa"/>
            <w:vAlign w:val="center"/>
          </w:tcPr>
          <w:p w14:paraId="2099FE1D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029" w:type="dxa"/>
          </w:tcPr>
          <w:p w14:paraId="47EFFB29" w14:textId="5E24AAED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E7D41">
              <w:t>estações sísmicas.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FAC5A2A" wp14:editId="420BEA34">
                      <wp:extent cx="215900" cy="215900"/>
                      <wp:effectExtent l="0" t="0" r="12700" b="12700"/>
                      <wp:docPr id="1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0ADE67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FAC5A2A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iW+ijZwIAAMw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740ADE67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5329F82B" w14:textId="77777777" w:rsidTr="008F715D">
        <w:tc>
          <w:tcPr>
            <w:tcW w:w="334" w:type="dxa"/>
            <w:vAlign w:val="center"/>
          </w:tcPr>
          <w:p w14:paraId="30392E90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029" w:type="dxa"/>
          </w:tcPr>
          <w:p w14:paraId="78CC5D73" w14:textId="1E59232F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t>sismógrafos.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43446E4" wp14:editId="3490494F">
                      <wp:extent cx="215900" cy="215900"/>
                      <wp:effectExtent l="0" t="0" r="12700" b="12700"/>
                      <wp:docPr id="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7F9209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3446E4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Yh4Wr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37F9209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25138085" w14:textId="77777777" w:rsidTr="008F715D">
        <w:tc>
          <w:tcPr>
            <w:tcW w:w="334" w:type="dxa"/>
            <w:vAlign w:val="center"/>
          </w:tcPr>
          <w:p w14:paraId="0C2258F9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029" w:type="dxa"/>
          </w:tcPr>
          <w:p w14:paraId="74CAD9D4" w14:textId="67C6A990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t>sismogramas.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D31D5B0" wp14:editId="1BDF7CE2">
                      <wp:extent cx="215900" cy="215900"/>
                      <wp:effectExtent l="0" t="0" r="12700" b="12700"/>
                      <wp:docPr id="9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74559F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D31D5B0" id="_x0000_s103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DZ44/yZwIAAMs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1074559F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09E6EE99" w14:textId="77777777" w:rsidTr="008F715D">
        <w:tc>
          <w:tcPr>
            <w:tcW w:w="334" w:type="dxa"/>
            <w:vAlign w:val="center"/>
          </w:tcPr>
          <w:p w14:paraId="7836345F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029" w:type="dxa"/>
          </w:tcPr>
          <w:p w14:paraId="30F3894C" w14:textId="0FA7DA3F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cs="Arial"/>
              </w:rPr>
              <w:t>escalas sísmicas.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76580D" wp14:editId="691CC469">
                      <wp:extent cx="215900" cy="215900"/>
                      <wp:effectExtent l="0" t="0" r="12700" b="12700"/>
                      <wp:docPr id="1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D80FEE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76580D" 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" filled="f" strokecolor="#f8aa00" strokeweight="1pt">
                      <v:textbox inset=".5mm,.5mm,.5mm,.5mm">
                        <w:txbxContent>
                          <w:p w14:paraId="68D80FEE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94538E2" w14:textId="1CD0BC01" w:rsidR="00994613" w:rsidRPr="00303117" w:rsidRDefault="00AE7D41" w:rsidP="00AE7D41">
      <w:pPr>
        <w:widowControl w:val="0"/>
        <w:autoSpaceDE w:val="0"/>
        <w:autoSpaceDN w:val="0"/>
        <w:adjustRightInd w:val="0"/>
        <w:spacing w:before="240" w:after="120" w:line="240" w:lineRule="auto"/>
        <w:ind w:left="284" w:hanging="283"/>
        <w:jc w:val="both"/>
        <w:rPr>
          <w:rFonts w:ascii="Calibri" w:hAnsi="Calibri" w:cs="Times New Roman"/>
          <w:color w:val="191919"/>
        </w:rPr>
      </w:pPr>
      <w:r>
        <w:rPr>
          <w:rFonts w:ascii="Calibri" w:hAnsi="Calibri" w:cs="Times New Roman"/>
          <w:b/>
          <w:color w:val="F8AA00"/>
        </w:rPr>
        <w:t>2.</w:t>
      </w:r>
      <w:r w:rsidR="00994613" w:rsidRPr="00303117">
        <w:rPr>
          <w:rFonts w:ascii="Calibri" w:hAnsi="Calibri" w:cs="Times New Roman"/>
          <w:color w:val="191919"/>
        </w:rPr>
        <w:tab/>
      </w:r>
      <w:r w:rsidRPr="001B42C8">
        <w:rPr>
          <w:rFonts w:ascii="Calibri" w:hAnsi="Calibri" w:cs="Times New Roman"/>
          <w:b/>
          <w:color w:val="191919"/>
        </w:rPr>
        <w:t>Seleciona</w:t>
      </w:r>
      <w:r w:rsidRPr="00AE7D41">
        <w:rPr>
          <w:rFonts w:ascii="Calibri" w:hAnsi="Calibri" w:cs="Times New Roman"/>
          <w:color w:val="191919"/>
        </w:rPr>
        <w:t xml:space="preserve"> as medidas que podem minimizar os efeitos de um sismo.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24"/>
        <w:gridCol w:w="8454"/>
      </w:tblGrid>
      <w:tr w:rsidR="00031BB9" w:rsidRPr="00FF5EFF" w14:paraId="7E7800F4" w14:textId="77777777" w:rsidTr="008F715D">
        <w:tc>
          <w:tcPr>
            <w:tcW w:w="324" w:type="dxa"/>
            <w:vAlign w:val="center"/>
          </w:tcPr>
          <w:p w14:paraId="497D14BC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54" w:type="dxa"/>
          </w:tcPr>
          <w:p w14:paraId="05072736" w14:textId="360CDFE0" w:rsidR="00031BB9" w:rsidRPr="00FF5EFF" w:rsidRDefault="00031BB9" w:rsidP="00BD6FF8">
            <w:pPr>
              <w:tabs>
                <w:tab w:val="left" w:pos="1344"/>
              </w:tabs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E7D41">
              <w:t>Estudo geológico dos terrenos.</w:t>
            </w:r>
            <w: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6F55531" wp14:editId="2CD1F0D9">
                      <wp:extent cx="215900" cy="215900"/>
                      <wp:effectExtent l="0" t="0" r="12700" b="12700"/>
                      <wp:docPr id="1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47C993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F55531" 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YLUIG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2D47C993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62A846AF" w14:textId="77777777" w:rsidTr="008F715D">
        <w:tc>
          <w:tcPr>
            <w:tcW w:w="324" w:type="dxa"/>
            <w:vAlign w:val="center"/>
          </w:tcPr>
          <w:p w14:paraId="5CC995A3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54" w:type="dxa"/>
          </w:tcPr>
          <w:p w14:paraId="5ACC1757" w14:textId="379AFCBE" w:rsidR="00031BB9" w:rsidRPr="00FF5EFF" w:rsidRDefault="00031BB9" w:rsidP="00BD6FF8">
            <w:pPr>
              <w:tabs>
                <w:tab w:val="left" w:pos="2304"/>
              </w:tabs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t>Construção com materiais frágeis.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64DAA7E6" wp14:editId="3367FE7E">
                      <wp:extent cx="215900" cy="215900"/>
                      <wp:effectExtent l="0" t="0" r="12700" b="12700"/>
                      <wp:docPr id="1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926D5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DAA7E6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ca94kWgCAADM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12926D5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6D2E923A" w14:textId="77777777" w:rsidTr="008F715D">
        <w:tc>
          <w:tcPr>
            <w:tcW w:w="324" w:type="dxa"/>
            <w:vAlign w:val="center"/>
          </w:tcPr>
          <w:p w14:paraId="6CAC9EDC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54" w:type="dxa"/>
          </w:tcPr>
          <w:p w14:paraId="6EFFFA34" w14:textId="23AEBA28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t>Educação e sensibilização das populações.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0CAC26F" wp14:editId="3D91F69D">
                      <wp:extent cx="215900" cy="215900"/>
                      <wp:effectExtent l="0" t="0" r="12700" b="12700"/>
                      <wp:docPr id="2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F7D8E7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0CAC26F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" filled="f" strokecolor="#f8aa00" strokeweight="1pt">
                      <v:textbox inset=".5mm,.5mm,.5mm,.5mm">
                        <w:txbxContent>
                          <w:p w14:paraId="5F7D8E7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275C4516" w14:textId="77777777" w:rsidTr="008F715D">
        <w:tc>
          <w:tcPr>
            <w:tcW w:w="324" w:type="dxa"/>
            <w:vAlign w:val="center"/>
          </w:tcPr>
          <w:p w14:paraId="2EACA64B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54" w:type="dxa"/>
          </w:tcPr>
          <w:p w14:paraId="7BEF5351" w14:textId="7917E5DA" w:rsidR="00031BB9" w:rsidRPr="00FF5EFF" w:rsidRDefault="00031BB9" w:rsidP="00A041B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cs="Arial"/>
              </w:rPr>
              <w:t xml:space="preserve">Prevenção dos efeitos de </w:t>
            </w:r>
            <w:r w:rsidRPr="00AE7D41">
              <w:rPr>
                <w:rFonts w:cs="Arial"/>
                <w:i/>
              </w:rPr>
              <w:t>tsunamis</w:t>
            </w:r>
            <w:r w:rsidRPr="00AE7D41">
              <w:rPr>
                <w:rFonts w:cs="Arial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07211263" wp14:editId="1ACB01FC">
                      <wp:extent cx="215900" cy="215900"/>
                      <wp:effectExtent l="0" t="0" r="12700" b="12700"/>
                      <wp:docPr id="2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1DD86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7211263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IMAQkZpAgAAzQ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71DD86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6BFCF04E" w14:textId="77777777" w:rsidTr="008F715D">
        <w:tc>
          <w:tcPr>
            <w:tcW w:w="324" w:type="dxa"/>
            <w:vAlign w:val="center"/>
          </w:tcPr>
          <w:p w14:paraId="7093D84C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54" w:type="dxa"/>
          </w:tcPr>
          <w:p w14:paraId="40753848" w14:textId="4AAC2049" w:rsidR="00031BB9" w:rsidRPr="00FF5EFF" w:rsidRDefault="00031BB9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rPr>
                <w:rFonts w:cstheme="minorHAnsi"/>
              </w:rPr>
              <w:t>Construir em regiões muito afetadas pelos sismos.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7D72177" wp14:editId="532B997D">
                      <wp:extent cx="215900" cy="215900"/>
                      <wp:effectExtent l="0" t="0" r="12700" b="12700"/>
                      <wp:docPr id="2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2D9FF9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7D72177" 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w4DAsm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6B2D9FF9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119695E4" w14:textId="59914AD2" w:rsidR="00E65780" w:rsidRPr="00E44EE3" w:rsidRDefault="00AE7D41" w:rsidP="00CB1404">
      <w:pPr>
        <w:tabs>
          <w:tab w:val="left" w:pos="284"/>
        </w:tabs>
        <w:spacing w:before="360" w:after="120" w:line="240" w:lineRule="auto"/>
        <w:ind w:left="284" w:hanging="284"/>
        <w:jc w:val="both"/>
        <w:rPr>
          <w:rFonts w:eastAsia="Calibri" w:cstheme="minorHAnsi"/>
          <w:b/>
          <w:bCs/>
          <w:noProof/>
          <w:color w:val="636466"/>
        </w:rPr>
      </w:pPr>
      <w:r>
        <w:rPr>
          <w:rFonts w:eastAsia="Times New Roman" w:cstheme="minorHAnsi"/>
          <w:b/>
          <w:bCs/>
          <w:noProof/>
          <w:color w:val="F8AA00"/>
        </w:rPr>
        <w:t>3</w:t>
      </w:r>
      <w:r w:rsidR="000A4544" w:rsidRPr="00E44EE3">
        <w:rPr>
          <w:rFonts w:eastAsia="Times New Roman" w:cstheme="minorHAnsi"/>
          <w:b/>
          <w:bCs/>
          <w:noProof/>
          <w:color w:val="F8AA00"/>
        </w:rPr>
        <w:t>.</w:t>
      </w:r>
      <w:r w:rsidR="00E65780" w:rsidRPr="00E44EE3">
        <w:rPr>
          <w:rFonts w:eastAsia="Calibri" w:cstheme="minorHAnsi"/>
        </w:rPr>
        <w:tab/>
      </w:r>
      <w:r w:rsidR="00E44EE3" w:rsidRPr="00E44EE3">
        <w:rPr>
          <w:rFonts w:cstheme="minorHAnsi"/>
          <w:b/>
        </w:rPr>
        <w:t>Classifica</w:t>
      </w:r>
      <w:r w:rsidR="00E44EE3" w:rsidRPr="00E44EE3">
        <w:rPr>
          <w:rFonts w:cstheme="minorHAnsi"/>
        </w:rPr>
        <w:t xml:space="preserve"> </w:t>
      </w:r>
      <w:r w:rsidR="008418D1" w:rsidRPr="00E44EE3">
        <w:rPr>
          <w:rFonts w:cstheme="minorHAnsi"/>
        </w:rPr>
        <w:t>como verdadeira (</w:t>
      </w:r>
      <w:r w:rsidR="008418D1" w:rsidRPr="00E44EE3">
        <w:rPr>
          <w:rFonts w:cstheme="minorHAnsi"/>
          <w:b/>
        </w:rPr>
        <w:t>V</w:t>
      </w:r>
      <w:r w:rsidR="008418D1" w:rsidRPr="00E44EE3">
        <w:rPr>
          <w:rFonts w:cstheme="minorHAnsi"/>
        </w:rPr>
        <w:t>) ou falsa (</w:t>
      </w:r>
      <w:r w:rsidR="008418D1" w:rsidRPr="00E44EE3">
        <w:rPr>
          <w:rFonts w:cstheme="minorHAnsi"/>
          <w:b/>
        </w:rPr>
        <w:t>F</w:t>
      </w:r>
      <w:r w:rsidR="008418D1" w:rsidRPr="00E44EE3">
        <w:rPr>
          <w:rFonts w:cstheme="minorHAnsi"/>
        </w:rPr>
        <w:t>)</w:t>
      </w:r>
      <w:r w:rsidR="008418D1">
        <w:rPr>
          <w:rFonts w:cstheme="minorHAnsi"/>
        </w:rPr>
        <w:t xml:space="preserve"> </w:t>
      </w:r>
      <w:r w:rsidR="00E44EE3" w:rsidRPr="00E44EE3">
        <w:rPr>
          <w:rFonts w:cstheme="minorHAnsi"/>
        </w:rPr>
        <w:t>cada uma das afirmações seguintes.</w:t>
      </w:r>
    </w:p>
    <w:tbl>
      <w:tblPr>
        <w:tblStyle w:val="TableGrid64"/>
        <w:tblW w:w="8778" w:type="dxa"/>
        <w:tblInd w:w="2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331"/>
        <w:gridCol w:w="8447"/>
      </w:tblGrid>
      <w:tr w:rsidR="00031BB9" w:rsidRPr="00FF5EFF" w14:paraId="5C601065" w14:textId="77777777" w:rsidTr="00031BB9">
        <w:tc>
          <w:tcPr>
            <w:tcW w:w="331" w:type="dxa"/>
            <w:vAlign w:val="center"/>
          </w:tcPr>
          <w:p w14:paraId="4516179C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</w:rPr>
              <w:t>(A)</w:t>
            </w:r>
          </w:p>
        </w:tc>
        <w:tc>
          <w:tcPr>
            <w:tcW w:w="8447" w:type="dxa"/>
          </w:tcPr>
          <w:p w14:paraId="110733EF" w14:textId="65E711E3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O hipocentro também se pode designar por foco sísmico.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BD694D6" wp14:editId="6218A10B">
                      <wp:extent cx="215900" cy="215900"/>
                      <wp:effectExtent l="0" t="0" r="12700" b="12700"/>
                      <wp:docPr id="2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BA70C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BD694D6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" filled="f" strokecolor="#f8aa00" strokeweight="1pt">
                      <v:textbox inset=".5mm,.5mm,.5mm,.5mm">
                        <w:txbxContent>
                          <w:p w14:paraId="3FBA70C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3A259899" w14:textId="77777777" w:rsidTr="00031BB9">
        <w:tc>
          <w:tcPr>
            <w:tcW w:w="331" w:type="dxa"/>
          </w:tcPr>
          <w:p w14:paraId="6C61D1D9" w14:textId="77777777" w:rsidR="00031BB9" w:rsidRPr="00E26FA0" w:rsidRDefault="00031BB9" w:rsidP="00303117">
            <w:pPr>
              <w:spacing w:before="20" w:after="20"/>
              <w:rPr>
                <w:rFonts w:eastAsia="Times New Roman" w:cstheme="minorHAnsi"/>
                <w:b/>
                <w:color w:val="F8AA00"/>
                <w:spacing w:val="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4"/>
              </w:rPr>
              <w:t>(B)</w:t>
            </w:r>
          </w:p>
        </w:tc>
        <w:tc>
          <w:tcPr>
            <w:tcW w:w="8447" w:type="dxa"/>
          </w:tcPr>
          <w:p w14:paraId="799DE9F7" w14:textId="205F7318" w:rsidR="00031BB9" w:rsidRPr="00FF5EFF" w:rsidRDefault="00031BB9" w:rsidP="00303117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O epicentro corresponde à zona na superfície da Terra na qual os danos causados por um sismo são normalmente mais significativos.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5A21739D" wp14:editId="505D24F4">
                      <wp:extent cx="215900" cy="215900"/>
                      <wp:effectExtent l="0" t="0" r="12700" b="12700"/>
                      <wp:docPr id="450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D64E8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A21739D" 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xrHSw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545D64E8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1BC04C95" w14:textId="77777777" w:rsidTr="00031BB9">
        <w:tc>
          <w:tcPr>
            <w:tcW w:w="331" w:type="dxa"/>
            <w:vAlign w:val="center"/>
          </w:tcPr>
          <w:p w14:paraId="4F5C06C3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(C)</w:t>
            </w:r>
          </w:p>
        </w:tc>
        <w:tc>
          <w:tcPr>
            <w:tcW w:w="8447" w:type="dxa"/>
          </w:tcPr>
          <w:p w14:paraId="752B5DF4" w14:textId="58FED62F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rPr>
                <w:rFonts w:cstheme="minorHAnsi"/>
              </w:rPr>
              <w:t>As ondas sísmicas libertam-se a partir do epicentro</w:t>
            </w:r>
            <w:r>
              <w:rPr>
                <w:rFonts w:cstheme="minorHAnsi"/>
              </w:rPr>
              <w:t>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C88A719" wp14:editId="117F3AC8">
                      <wp:extent cx="215900" cy="215900"/>
                      <wp:effectExtent l="0" t="0" r="12700" b="12700"/>
                      <wp:docPr id="451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EC2D2F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C88A719" id="_x0000_s104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BQNKT7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20EC2D2F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04E74824" w14:textId="77777777" w:rsidTr="00031BB9">
        <w:tc>
          <w:tcPr>
            <w:tcW w:w="331" w:type="dxa"/>
            <w:vAlign w:val="center"/>
          </w:tcPr>
          <w:p w14:paraId="3B46BC2F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(D)</w:t>
            </w:r>
          </w:p>
        </w:tc>
        <w:tc>
          <w:tcPr>
            <w:tcW w:w="8447" w:type="dxa"/>
          </w:tcPr>
          <w:p w14:paraId="68F11CB5" w14:textId="652A18A9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O deslocamento de blocos rochosos ao longo de falhas geológicas pode originar sismos.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A28D772" wp14:editId="0BDE2B26">
                      <wp:extent cx="215900" cy="215900"/>
                      <wp:effectExtent l="0" t="0" r="12700" b="12700"/>
                      <wp:docPr id="452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68135B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A28D772" 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zndUn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0868135B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4FCDFCF9" w14:textId="77777777" w:rsidTr="00031BB9">
        <w:tc>
          <w:tcPr>
            <w:tcW w:w="331" w:type="dxa"/>
            <w:vAlign w:val="center"/>
          </w:tcPr>
          <w:p w14:paraId="37C72E46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6"/>
              </w:rPr>
              <w:t>(E)</w:t>
            </w:r>
          </w:p>
        </w:tc>
        <w:tc>
          <w:tcPr>
            <w:tcW w:w="8447" w:type="dxa"/>
          </w:tcPr>
          <w:p w14:paraId="10C4250C" w14:textId="0A5C7A7A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rPr>
                <w:rFonts w:cstheme="minorHAnsi"/>
              </w:rPr>
              <w:t>Os abalos premonitórios ocorrem depois do sismo principal.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7DFDE236" wp14:editId="0FDC1D4B">
                      <wp:extent cx="215900" cy="215900"/>
                      <wp:effectExtent l="0" t="0" r="12700" b="12700"/>
                      <wp:docPr id="453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C4C82A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DFDE236" 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IFBWx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0BC4C82A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6AE4512F" w14:textId="77777777" w:rsidTr="00031BB9">
        <w:tc>
          <w:tcPr>
            <w:tcW w:w="331" w:type="dxa"/>
            <w:vAlign w:val="center"/>
          </w:tcPr>
          <w:p w14:paraId="2C6EBE77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8"/>
                <w:lang w:val="pt-BR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8"/>
              </w:rPr>
              <w:t>(F)</w:t>
            </w:r>
          </w:p>
        </w:tc>
        <w:tc>
          <w:tcPr>
            <w:tcW w:w="8447" w:type="dxa"/>
          </w:tcPr>
          <w:p w14:paraId="6806E0A0" w14:textId="0EA7E646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color w:val="000000"/>
                <w:lang w:val="pt-BR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A escala de Richter não tem um limite superior.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263A90CA" wp14:editId="2FD161F6">
                      <wp:extent cx="215900" cy="215900"/>
                      <wp:effectExtent l="0" t="0" r="12700" b="12700"/>
                      <wp:docPr id="454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8A463D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3A90CA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ACyyLx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698A463D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70F33641" w14:textId="77777777" w:rsidTr="00031BB9">
        <w:tc>
          <w:tcPr>
            <w:tcW w:w="331" w:type="dxa"/>
            <w:vAlign w:val="center"/>
          </w:tcPr>
          <w:p w14:paraId="540B69F7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(G)</w:t>
            </w:r>
          </w:p>
        </w:tc>
        <w:tc>
          <w:tcPr>
            <w:tcW w:w="8447" w:type="dxa"/>
          </w:tcPr>
          <w:p w14:paraId="24126681" w14:textId="63749DE1" w:rsidR="00031BB9" w:rsidRPr="00FF5EFF" w:rsidRDefault="00031BB9" w:rsidP="00E44EE3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A Escala Macrossísmica Europeia mede a energia libertada durante um sismo.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A728A0" wp14:editId="76CE4D33">
                      <wp:extent cx="215900" cy="215900"/>
                      <wp:effectExtent l="0" t="0" r="12700" b="12700"/>
                      <wp:docPr id="455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7B22EC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A728A0" 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jU/K6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347B22EC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4ACCEFEB" w14:textId="77777777" w:rsidTr="00031BB9">
        <w:tc>
          <w:tcPr>
            <w:tcW w:w="331" w:type="dxa"/>
          </w:tcPr>
          <w:p w14:paraId="3D75622F" w14:textId="77777777" w:rsidR="00031BB9" w:rsidRPr="00E26FA0" w:rsidRDefault="00031BB9" w:rsidP="001A6DCB">
            <w:pPr>
              <w:spacing w:before="20" w:after="20"/>
              <w:rPr>
                <w:rFonts w:eastAsia="Times New Roman" w:cstheme="minorHAnsi"/>
                <w:b/>
                <w:color w:val="F8AA00"/>
                <w:spacing w:val="-4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-4"/>
              </w:rPr>
              <w:t>(H)</w:t>
            </w:r>
          </w:p>
        </w:tc>
        <w:tc>
          <w:tcPr>
            <w:tcW w:w="8447" w:type="dxa"/>
          </w:tcPr>
          <w:p w14:paraId="6F1319AD" w14:textId="261BD365" w:rsidR="00031BB9" w:rsidRPr="00FF5EFF" w:rsidRDefault="00031BB9" w:rsidP="001A6DCB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rPr>
                <w:rFonts w:cstheme="minorHAnsi"/>
              </w:rPr>
              <w:t>Um sismo avaliado com III na Escala Macrossísmica Europeia corresponde a um sismo de reduzida intensidade.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448AA170" wp14:editId="15602FF0">
                      <wp:extent cx="215900" cy="215900"/>
                      <wp:effectExtent l="0" t="0" r="12700" b="12700"/>
                      <wp:docPr id="456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BAEAC4E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48AA170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" filled="f" strokecolor="#f8aa00" strokeweight="1pt">
                      <v:textbox inset=".5mm,.5mm,.5mm,.5mm">
                        <w:txbxContent>
                          <w:p w14:paraId="5BAEAC4E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7EA71B5A" w14:textId="77777777" w:rsidTr="00031BB9">
        <w:tc>
          <w:tcPr>
            <w:tcW w:w="331" w:type="dxa"/>
            <w:vAlign w:val="center"/>
          </w:tcPr>
          <w:p w14:paraId="6AD065C2" w14:textId="77777777" w:rsidR="00031BB9" w:rsidRPr="00956F93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26"/>
              </w:rPr>
            </w:pPr>
            <w:r w:rsidRPr="00956F93">
              <w:rPr>
                <w:rFonts w:eastAsia="Times New Roman" w:cstheme="minorHAnsi"/>
                <w:b/>
                <w:color w:val="F8AA00"/>
                <w:spacing w:val="26"/>
              </w:rPr>
              <w:t>(I)</w:t>
            </w:r>
          </w:p>
        </w:tc>
        <w:tc>
          <w:tcPr>
            <w:tcW w:w="8447" w:type="dxa"/>
          </w:tcPr>
          <w:p w14:paraId="4923D4CA" w14:textId="6EFFC146" w:rsidR="00031BB9" w:rsidRPr="00FF5EFF" w:rsidRDefault="00031BB9" w:rsidP="0014788A">
            <w:pPr>
              <w:spacing w:before="20" w:after="20"/>
              <w:ind w:left="37"/>
              <w:rPr>
                <w:rFonts w:eastAsia="Times New Roman" w:cstheme="minorHAnsi"/>
                <w:bCs/>
                <w:noProof/>
                <w:color w:val="000000"/>
              </w:rPr>
            </w:pP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A construção antissísmica permite prevenir os da</w:t>
            </w:r>
            <w:r w:rsidR="00C934F7">
              <w:rPr>
                <w:rFonts w:eastAsia="Times New Roman" w:cstheme="minorHAnsi"/>
                <w:bCs/>
                <w:noProof/>
                <w:color w:val="000000"/>
              </w:rPr>
              <w:t>n</w:t>
            </w:r>
            <w:r w:rsidRPr="00AE7D41">
              <w:rPr>
                <w:rFonts w:eastAsia="Times New Roman" w:cstheme="minorHAnsi"/>
                <w:bCs/>
                <w:noProof/>
                <w:color w:val="000000"/>
              </w:rPr>
              <w:t>os causados por um sismo.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3A032E6C" wp14:editId="2718B675">
                      <wp:extent cx="215900" cy="215900"/>
                      <wp:effectExtent l="0" t="0" r="12700" b="12700"/>
                      <wp:docPr id="457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8759AB9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A032E6C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C/YpHp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48759AB9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031BB9" w:rsidRPr="00FF5EFF" w14:paraId="6F03F645" w14:textId="77777777" w:rsidTr="00031BB9">
        <w:tc>
          <w:tcPr>
            <w:tcW w:w="331" w:type="dxa"/>
            <w:vAlign w:val="center"/>
          </w:tcPr>
          <w:p w14:paraId="6E443CE4" w14:textId="77777777" w:rsidR="00031BB9" w:rsidRPr="00E26FA0" w:rsidRDefault="00031BB9" w:rsidP="00031BB9">
            <w:pPr>
              <w:spacing w:before="20" w:after="20"/>
              <w:rPr>
                <w:rFonts w:eastAsia="Times New Roman" w:cstheme="minorHAnsi"/>
                <w:b/>
                <w:color w:val="F8AA00"/>
                <w:spacing w:val="16"/>
              </w:rPr>
            </w:pPr>
            <w:r w:rsidRPr="00E26FA0">
              <w:rPr>
                <w:rFonts w:eastAsia="Times New Roman" w:cstheme="minorHAnsi"/>
                <w:b/>
                <w:color w:val="F8AA00"/>
                <w:spacing w:val="16"/>
              </w:rPr>
              <w:t>(J)</w:t>
            </w:r>
          </w:p>
        </w:tc>
        <w:tc>
          <w:tcPr>
            <w:tcW w:w="8447" w:type="dxa"/>
          </w:tcPr>
          <w:p w14:paraId="322FCE24" w14:textId="10248E98" w:rsidR="00031BB9" w:rsidRPr="00FF5EFF" w:rsidRDefault="00031BB9" w:rsidP="0014788A">
            <w:pPr>
              <w:spacing w:before="20" w:after="20"/>
              <w:ind w:left="37"/>
              <w:rPr>
                <w:rFonts w:eastAsia="Times New Roman" w:cstheme="minorHAnsi"/>
                <w:bCs/>
                <w:i/>
                <w:noProof/>
                <w:color w:val="000000"/>
              </w:rPr>
            </w:pPr>
            <w:r w:rsidRPr="00AE7D41">
              <w:rPr>
                <w:rFonts w:cstheme="minorHAnsi"/>
              </w:rPr>
              <w:t>A distribuição dos sismos e dos vulcões é aleatória na Terra.</w:t>
            </w:r>
            <w:r w:rsidRPr="00FF5EFF">
              <w:rPr>
                <w:rFonts w:cstheme="minorHAnsi"/>
                <w:noProof/>
                <w:position w:val="-10"/>
              </w:rPr>
              <w:t xml:space="preserve"> </w:t>
            </w:r>
            <w:r w:rsidRPr="00FF5EFF">
              <w:rPr>
                <w:rFonts w:cstheme="minorHAnsi"/>
                <w:noProof/>
                <w:position w:val="-10"/>
              </w:rPr>
              <mc:AlternateContent>
                <mc:Choice Requires="wps">
                  <w:drawing>
                    <wp:inline distT="0" distB="0" distL="0" distR="0" wp14:anchorId="1BA5B78C" wp14:editId="3F7F4270">
                      <wp:extent cx="215900" cy="215900"/>
                      <wp:effectExtent l="0" t="0" r="12700" b="12700"/>
                      <wp:docPr id="458" name="Rectângulo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5900" cy="215900"/>
                              </a:xfrm>
                              <a:prstGeom prst="round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8AA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0DF284" w14:textId="77777777" w:rsidR="00031BB9" w:rsidRDefault="00031BB9" w:rsidP="00031BB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BA5B78C" id="_x0000_s104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" filled="f" strokecolor="#f8aa00" strokeweight="1pt">
                      <v:textbox inset=".5mm,.5mm,.5mm,.5mm">
                        <w:txbxContent>
                          <w:p w14:paraId="3A0DF284" w14:textId="77777777" w:rsidR="00031BB9" w:rsidRDefault="00031BB9" w:rsidP="00031BB9">
                            <w:pPr>
                              <w:jc w:val="center"/>
                            </w:pP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7C8F27ED" w14:textId="2E13ACAC" w:rsidR="00CB1404" w:rsidRPr="00B76FED" w:rsidRDefault="00CB1404" w:rsidP="00EF2E34">
      <w:pPr>
        <w:jc w:val="both"/>
        <w:rPr>
          <w:rFonts w:ascii="Calibri" w:hAnsi="Calibri"/>
          <w:b/>
        </w:rPr>
      </w:pPr>
    </w:p>
    <w:sectPr w:rsidR="00CB1404" w:rsidRPr="00B76FED" w:rsidSect="008418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418" w:bottom="1021" w:left="1418" w:header="567" w:footer="709" w:gutter="0"/>
      <w:pgNumType w:start="9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D62748" w14:textId="77777777" w:rsidR="0082341D" w:rsidRDefault="0082341D" w:rsidP="00641ED6">
      <w:pPr>
        <w:spacing w:after="0" w:line="240" w:lineRule="auto"/>
      </w:pPr>
      <w:r>
        <w:separator/>
      </w:r>
    </w:p>
  </w:endnote>
  <w:endnote w:type="continuationSeparator" w:id="0">
    <w:p w14:paraId="479D98D2" w14:textId="77777777" w:rsidR="0082341D" w:rsidRDefault="0082341D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AE7D41">
      <w:rPr>
        <w:rFonts w:cs="Depot-Bold"/>
        <w:b/>
        <w:bCs/>
        <w:noProof/>
        <w:sz w:val="16"/>
        <w:szCs w:val="16"/>
      </w:rPr>
      <w:t>92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303117">
      <w:rPr>
        <w:rFonts w:cs="Depot-Bold"/>
        <w:b/>
        <w:bCs/>
        <w:noProof/>
        <w:sz w:val="16"/>
        <w:szCs w:val="16"/>
      </w:rPr>
      <w:t>85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0F489A36" w:rsidR="00804537" w:rsidRPr="00C12C27" w:rsidRDefault="00056CE0" w:rsidP="00804537">
    <w:pPr>
      <w:pStyle w:val="Footer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>
      <w:rPr>
        <w:rFonts w:cs="Depot-Bold"/>
        <w:b/>
        <w:bCs/>
        <w:sz w:val="16"/>
        <w:szCs w:val="16"/>
      </w:rPr>
      <w:t>92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 w:rsidR="00804537"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="00804537"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="00804537"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="00804537"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804537"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 w:rsidR="00804537">
      <w:rPr>
        <w:rFonts w:cs="TitlingGothicFBCond-Regular"/>
        <w:color w:val="404040"/>
        <w:w w:val="80"/>
        <w:sz w:val="16"/>
        <w:szCs w:val="14"/>
      </w:rPr>
      <w:t xml:space="preserve"> ASA</w:t>
    </w:r>
    <w:r w:rsidR="00804537"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67327064" wp14:editId="150EA5B7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1045A4" w14:textId="77777777" w:rsidR="0082341D" w:rsidRDefault="0082341D" w:rsidP="00641ED6">
      <w:pPr>
        <w:spacing w:after="0" w:line="240" w:lineRule="auto"/>
      </w:pPr>
      <w:r>
        <w:separator/>
      </w:r>
    </w:p>
  </w:footnote>
  <w:footnote w:type="continuationSeparator" w:id="0">
    <w:p w14:paraId="73E45831" w14:textId="77777777" w:rsidR="0082341D" w:rsidRDefault="0082341D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0A4544">
    <w:pPr>
      <w:pStyle w:val="Header"/>
      <w:pBdr>
        <w:bottom w:val="single" w:sz="24" w:space="1" w:color="F8AA00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5ACD6E90" w:rsidR="00804537" w:rsidRPr="000A4544" w:rsidRDefault="00804537" w:rsidP="000A4544">
    <w:pPr>
      <w:pStyle w:val="Header"/>
      <w:pBdr>
        <w:bottom w:val="single" w:sz="24" w:space="1" w:color="F8AA00"/>
      </w:pBdr>
      <w:ind w:left="1560"/>
      <w:rPr>
        <w:b/>
        <w:bCs/>
        <w:color w:val="F8AA00"/>
        <w:w w:val="80"/>
        <w:sz w:val="26"/>
        <w:szCs w:val="26"/>
      </w:rPr>
    </w:pPr>
    <w:r w:rsidRPr="000A4544">
      <w:rPr>
        <w:b/>
        <w:bCs/>
        <w:noProof/>
        <w:color w:val="F8AA00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7346ED2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F8AA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652DAF2E" w:rsidR="00804537" w:rsidRPr="00804537" w:rsidRDefault="000A4544" w:rsidP="000A4544">
                          <w:pPr>
                            <w:spacing w:after="0" w:line="7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>
                            <w:rPr>
                              <w:w w:val="50"/>
                              <w:sz w:val="70"/>
                              <w:szCs w:val="70"/>
                            </w:rPr>
                            <w:t>QUESTÃO</w:t>
                          </w:r>
                        </w:p>
                        <w:p w14:paraId="279147F5" w14:textId="22C6516D" w:rsidR="00804537" w:rsidRPr="00804537" w:rsidRDefault="00E65780" w:rsidP="00804537">
                          <w:pPr>
                            <w:spacing w:after="0" w:line="400" w:lineRule="exact"/>
                            <w:jc w:val="right"/>
                            <w:rPr>
                              <w:w w:val="50"/>
                              <w:sz w:val="50"/>
                              <w:szCs w:val="50"/>
                            </w:rPr>
                          </w:pPr>
                          <w:r>
                            <w:rPr>
                              <w:w w:val="50"/>
                              <w:sz w:val="50"/>
                              <w:szCs w:val="50"/>
                            </w:rPr>
                            <w:t xml:space="preserve">DE </w:t>
                          </w:r>
                          <w:r w:rsidR="000A4544">
                            <w:rPr>
                              <w:w w:val="50"/>
                              <w:sz w:val="50"/>
                              <w:szCs w:val="50"/>
                            </w:rPr>
                            <w:t>AULA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49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" adj="-11796480,,5400" path="m,1172697l,,1295400,r,1172697c1295400,1220825,1256385,1259840,1208257,1259840r-1121114,c39015,1259840,,1220825,,1172697xe" fillcolor="#f8aa00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>
                <w:txbxContent>
                  <w:p w14:paraId="40E4E0CF" w14:textId="652DAF2E" w:rsidR="00804537" w:rsidRPr="00804537" w:rsidRDefault="000A4544" w:rsidP="000A4544">
                    <w:pPr>
                      <w:spacing w:after="0" w:line="7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>
                      <w:rPr>
                        <w:w w:val="50"/>
                        <w:sz w:val="70"/>
                        <w:szCs w:val="70"/>
                      </w:rPr>
                      <w:t>QUESTÃO</w:t>
                    </w:r>
                  </w:p>
                  <w:p w14:paraId="279147F5" w14:textId="22C6516D" w:rsidR="00804537" w:rsidRPr="00804537" w:rsidRDefault="00E65780" w:rsidP="00804537">
                    <w:pPr>
                      <w:spacing w:after="0" w:line="400" w:lineRule="exact"/>
                      <w:jc w:val="right"/>
                      <w:rPr>
                        <w:w w:val="50"/>
                        <w:sz w:val="50"/>
                        <w:szCs w:val="50"/>
                      </w:rPr>
                    </w:pPr>
                    <w:r>
                      <w:rPr>
                        <w:w w:val="50"/>
                        <w:sz w:val="50"/>
                        <w:szCs w:val="50"/>
                      </w:rPr>
                      <w:t xml:space="preserve">DE </w:t>
                    </w:r>
                    <w:r w:rsidR="000A4544">
                      <w:rPr>
                        <w:w w:val="50"/>
                        <w:sz w:val="50"/>
                        <w:szCs w:val="50"/>
                      </w:rPr>
                      <w:t>AULA</w:t>
                    </w:r>
                  </w:p>
                </w:txbxContent>
              </v:textbox>
            </v:shape>
          </w:pict>
        </mc:Fallback>
      </mc:AlternateContent>
    </w:r>
    <w:r w:rsidR="00AE7D41" w:rsidRPr="00AE7D41">
      <w:rPr>
        <w:b/>
        <w:bCs/>
        <w:noProof/>
        <w:color w:val="F8AA00"/>
        <w:w w:val="80"/>
        <w:sz w:val="26"/>
        <w:szCs w:val="26"/>
        <w:lang w:eastAsia="pt-PT"/>
      </w:rPr>
      <w:t>3.5 Atividade sísmica</w:t>
    </w:r>
  </w:p>
  <w:p w14:paraId="0AFA8EEE" w14:textId="693E64A0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Header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Header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7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1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9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0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1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2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4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5"/>
  </w:num>
  <w:num w:numId="3">
    <w:abstractNumId w:val="30"/>
  </w:num>
  <w:num w:numId="4">
    <w:abstractNumId w:val="16"/>
  </w:num>
  <w:num w:numId="5">
    <w:abstractNumId w:val="32"/>
  </w:num>
  <w:num w:numId="6">
    <w:abstractNumId w:val="34"/>
  </w:num>
  <w:num w:numId="7">
    <w:abstractNumId w:val="31"/>
  </w:num>
  <w:num w:numId="8">
    <w:abstractNumId w:val="5"/>
  </w:num>
  <w:num w:numId="9">
    <w:abstractNumId w:val="14"/>
  </w:num>
  <w:num w:numId="10">
    <w:abstractNumId w:val="40"/>
  </w:num>
  <w:num w:numId="11">
    <w:abstractNumId w:val="13"/>
  </w:num>
  <w:num w:numId="12">
    <w:abstractNumId w:val="26"/>
  </w:num>
  <w:num w:numId="13">
    <w:abstractNumId w:val="9"/>
  </w:num>
  <w:num w:numId="14">
    <w:abstractNumId w:val="24"/>
  </w:num>
  <w:num w:numId="15">
    <w:abstractNumId w:val="0"/>
  </w:num>
  <w:num w:numId="16">
    <w:abstractNumId w:val="19"/>
  </w:num>
  <w:num w:numId="17">
    <w:abstractNumId w:val="20"/>
  </w:num>
  <w:num w:numId="18">
    <w:abstractNumId w:val="10"/>
  </w:num>
  <w:num w:numId="19">
    <w:abstractNumId w:val="29"/>
  </w:num>
  <w:num w:numId="20">
    <w:abstractNumId w:val="1"/>
  </w:num>
  <w:num w:numId="21">
    <w:abstractNumId w:val="18"/>
  </w:num>
  <w:num w:numId="22">
    <w:abstractNumId w:val="44"/>
  </w:num>
  <w:num w:numId="23">
    <w:abstractNumId w:val="21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37"/>
  </w:num>
  <w:num w:numId="29">
    <w:abstractNumId w:val="33"/>
  </w:num>
  <w:num w:numId="30">
    <w:abstractNumId w:val="6"/>
  </w:num>
  <w:num w:numId="31">
    <w:abstractNumId w:val="27"/>
  </w:num>
  <w:num w:numId="32">
    <w:abstractNumId w:val="15"/>
  </w:num>
  <w:num w:numId="33">
    <w:abstractNumId w:val="35"/>
  </w:num>
  <w:num w:numId="34">
    <w:abstractNumId w:val="36"/>
  </w:num>
  <w:num w:numId="35">
    <w:abstractNumId w:val="39"/>
  </w:num>
  <w:num w:numId="36">
    <w:abstractNumId w:val="41"/>
  </w:num>
  <w:num w:numId="37">
    <w:abstractNumId w:val="38"/>
  </w:num>
  <w:num w:numId="38">
    <w:abstractNumId w:val="17"/>
  </w:num>
  <w:num w:numId="39">
    <w:abstractNumId w:val="3"/>
  </w:num>
  <w:num w:numId="40">
    <w:abstractNumId w:val="43"/>
  </w:num>
  <w:num w:numId="41">
    <w:abstractNumId w:val="23"/>
  </w:num>
  <w:num w:numId="42">
    <w:abstractNumId w:val="42"/>
  </w:num>
  <w:num w:numId="43">
    <w:abstractNumId w:val="28"/>
  </w:num>
  <w:num w:numId="44">
    <w:abstractNumId w:val="45"/>
  </w:num>
  <w:num w:numId="45">
    <w:abstractNumId w:val="11"/>
  </w:num>
  <w:num w:numId="4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64B"/>
    <w:rsid w:val="00004F27"/>
    <w:rsid w:val="00015C05"/>
    <w:rsid w:val="00017D5B"/>
    <w:rsid w:val="00024D7C"/>
    <w:rsid w:val="000274DC"/>
    <w:rsid w:val="0003015B"/>
    <w:rsid w:val="00030491"/>
    <w:rsid w:val="00030F05"/>
    <w:rsid w:val="00030F2D"/>
    <w:rsid w:val="00031BB9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68F8"/>
    <w:rsid w:val="00047B63"/>
    <w:rsid w:val="00047E60"/>
    <w:rsid w:val="00053120"/>
    <w:rsid w:val="000542A4"/>
    <w:rsid w:val="00056CE0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A3226"/>
    <w:rsid w:val="000A4544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2456"/>
    <w:rsid w:val="000F4E39"/>
    <w:rsid w:val="000F50D6"/>
    <w:rsid w:val="000F6DB6"/>
    <w:rsid w:val="00101B37"/>
    <w:rsid w:val="001076D6"/>
    <w:rsid w:val="00107A32"/>
    <w:rsid w:val="00113B84"/>
    <w:rsid w:val="00114989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F0E"/>
    <w:rsid w:val="00146CB1"/>
    <w:rsid w:val="001537EA"/>
    <w:rsid w:val="00156A0F"/>
    <w:rsid w:val="00161F55"/>
    <w:rsid w:val="00162C47"/>
    <w:rsid w:val="00167B31"/>
    <w:rsid w:val="00170C90"/>
    <w:rsid w:val="001746C8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2C8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A2447"/>
    <w:rsid w:val="002A2602"/>
    <w:rsid w:val="002A309F"/>
    <w:rsid w:val="002A3F34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3058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3117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C58"/>
    <w:rsid w:val="003652A4"/>
    <w:rsid w:val="00373D47"/>
    <w:rsid w:val="00373D8A"/>
    <w:rsid w:val="00375569"/>
    <w:rsid w:val="00380C66"/>
    <w:rsid w:val="00384372"/>
    <w:rsid w:val="00384C72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2E31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475D"/>
    <w:rsid w:val="003E64A5"/>
    <w:rsid w:val="003E67A0"/>
    <w:rsid w:val="003E740F"/>
    <w:rsid w:val="003E796E"/>
    <w:rsid w:val="003E7B30"/>
    <w:rsid w:val="003F18D9"/>
    <w:rsid w:val="003F2324"/>
    <w:rsid w:val="003F44F7"/>
    <w:rsid w:val="003F4E4F"/>
    <w:rsid w:val="003F6359"/>
    <w:rsid w:val="003F7B67"/>
    <w:rsid w:val="0040031E"/>
    <w:rsid w:val="00400B2B"/>
    <w:rsid w:val="0040557A"/>
    <w:rsid w:val="0040600E"/>
    <w:rsid w:val="00407CBC"/>
    <w:rsid w:val="00411633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1F76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E1B05"/>
    <w:rsid w:val="004E29AE"/>
    <w:rsid w:val="004E5A10"/>
    <w:rsid w:val="004E60E3"/>
    <w:rsid w:val="004E6269"/>
    <w:rsid w:val="004E685E"/>
    <w:rsid w:val="004F1BE6"/>
    <w:rsid w:val="004F52C2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3253"/>
    <w:rsid w:val="005A35DD"/>
    <w:rsid w:val="005A4571"/>
    <w:rsid w:val="005A59C2"/>
    <w:rsid w:val="005A62E5"/>
    <w:rsid w:val="005A7A18"/>
    <w:rsid w:val="005B1547"/>
    <w:rsid w:val="005B16BE"/>
    <w:rsid w:val="005B197D"/>
    <w:rsid w:val="005B77B8"/>
    <w:rsid w:val="005C116A"/>
    <w:rsid w:val="005D1ACB"/>
    <w:rsid w:val="005D592D"/>
    <w:rsid w:val="005D5C19"/>
    <w:rsid w:val="005D5C7A"/>
    <w:rsid w:val="005D5DA9"/>
    <w:rsid w:val="005E65CC"/>
    <w:rsid w:val="005F321B"/>
    <w:rsid w:val="005F3698"/>
    <w:rsid w:val="006038AC"/>
    <w:rsid w:val="00605DB7"/>
    <w:rsid w:val="006062A9"/>
    <w:rsid w:val="00606E17"/>
    <w:rsid w:val="00607CFE"/>
    <w:rsid w:val="00615250"/>
    <w:rsid w:val="006156CC"/>
    <w:rsid w:val="006171EB"/>
    <w:rsid w:val="00617634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35AF"/>
    <w:rsid w:val="00656A64"/>
    <w:rsid w:val="00656D3E"/>
    <w:rsid w:val="0065759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39B1"/>
    <w:rsid w:val="00774CF0"/>
    <w:rsid w:val="00775B9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128B"/>
    <w:rsid w:val="007C13A0"/>
    <w:rsid w:val="007C32FE"/>
    <w:rsid w:val="007C4B30"/>
    <w:rsid w:val="007C6CB2"/>
    <w:rsid w:val="007D0122"/>
    <w:rsid w:val="007D1CF8"/>
    <w:rsid w:val="007D448C"/>
    <w:rsid w:val="007E3453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341D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18D1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22CF"/>
    <w:rsid w:val="008A6928"/>
    <w:rsid w:val="008A7857"/>
    <w:rsid w:val="008B12B4"/>
    <w:rsid w:val="008B1A82"/>
    <w:rsid w:val="008B590C"/>
    <w:rsid w:val="008C31FE"/>
    <w:rsid w:val="008C5BA3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8F715D"/>
    <w:rsid w:val="00900B20"/>
    <w:rsid w:val="009105B8"/>
    <w:rsid w:val="00911B7A"/>
    <w:rsid w:val="0091602C"/>
    <w:rsid w:val="00920DF9"/>
    <w:rsid w:val="00921F10"/>
    <w:rsid w:val="00923C7E"/>
    <w:rsid w:val="00926498"/>
    <w:rsid w:val="00930A79"/>
    <w:rsid w:val="00930B2A"/>
    <w:rsid w:val="00930F4C"/>
    <w:rsid w:val="009330EA"/>
    <w:rsid w:val="00933CF5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56F93"/>
    <w:rsid w:val="0096336F"/>
    <w:rsid w:val="00964FC9"/>
    <w:rsid w:val="00971159"/>
    <w:rsid w:val="00971D62"/>
    <w:rsid w:val="00973BDE"/>
    <w:rsid w:val="0097499B"/>
    <w:rsid w:val="00975934"/>
    <w:rsid w:val="00977250"/>
    <w:rsid w:val="00981E3E"/>
    <w:rsid w:val="00982577"/>
    <w:rsid w:val="0098419C"/>
    <w:rsid w:val="0099161E"/>
    <w:rsid w:val="00993E9D"/>
    <w:rsid w:val="00994613"/>
    <w:rsid w:val="0099484B"/>
    <w:rsid w:val="00996D99"/>
    <w:rsid w:val="0099751C"/>
    <w:rsid w:val="009A16D7"/>
    <w:rsid w:val="009A3ABD"/>
    <w:rsid w:val="009B4CA8"/>
    <w:rsid w:val="009C06A7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FBB"/>
    <w:rsid w:val="009D383F"/>
    <w:rsid w:val="009D7D30"/>
    <w:rsid w:val="009E0C9A"/>
    <w:rsid w:val="009E2BAA"/>
    <w:rsid w:val="009E79FF"/>
    <w:rsid w:val="009F6AAE"/>
    <w:rsid w:val="009F6BCD"/>
    <w:rsid w:val="00A012C3"/>
    <w:rsid w:val="00A020CB"/>
    <w:rsid w:val="00A040CF"/>
    <w:rsid w:val="00A041BB"/>
    <w:rsid w:val="00A045A8"/>
    <w:rsid w:val="00A11DB6"/>
    <w:rsid w:val="00A15DCD"/>
    <w:rsid w:val="00A1778E"/>
    <w:rsid w:val="00A22513"/>
    <w:rsid w:val="00A2293F"/>
    <w:rsid w:val="00A30917"/>
    <w:rsid w:val="00A311B5"/>
    <w:rsid w:val="00A35AE6"/>
    <w:rsid w:val="00A35C73"/>
    <w:rsid w:val="00A37F17"/>
    <w:rsid w:val="00A37F6B"/>
    <w:rsid w:val="00A401CE"/>
    <w:rsid w:val="00A4430B"/>
    <w:rsid w:val="00A51271"/>
    <w:rsid w:val="00A52748"/>
    <w:rsid w:val="00A5723A"/>
    <w:rsid w:val="00A57D0B"/>
    <w:rsid w:val="00A655A7"/>
    <w:rsid w:val="00A75A0A"/>
    <w:rsid w:val="00A75B06"/>
    <w:rsid w:val="00A76366"/>
    <w:rsid w:val="00A80A0D"/>
    <w:rsid w:val="00A8392E"/>
    <w:rsid w:val="00A84841"/>
    <w:rsid w:val="00A85774"/>
    <w:rsid w:val="00A86615"/>
    <w:rsid w:val="00A91BA9"/>
    <w:rsid w:val="00A9481E"/>
    <w:rsid w:val="00AA0E55"/>
    <w:rsid w:val="00AA15DF"/>
    <w:rsid w:val="00AA5EF6"/>
    <w:rsid w:val="00AA79C0"/>
    <w:rsid w:val="00AB2F98"/>
    <w:rsid w:val="00AB4D9E"/>
    <w:rsid w:val="00AB4E91"/>
    <w:rsid w:val="00AB63F7"/>
    <w:rsid w:val="00AB7DEF"/>
    <w:rsid w:val="00AC2E75"/>
    <w:rsid w:val="00AC538C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E7D41"/>
    <w:rsid w:val="00AF2719"/>
    <w:rsid w:val="00AF3C8B"/>
    <w:rsid w:val="00AF3F2F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61F4"/>
    <w:rsid w:val="00B30410"/>
    <w:rsid w:val="00B3501E"/>
    <w:rsid w:val="00B36CB6"/>
    <w:rsid w:val="00B37E19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D0DC3"/>
    <w:rsid w:val="00BD26AE"/>
    <w:rsid w:val="00BD43FF"/>
    <w:rsid w:val="00BD629C"/>
    <w:rsid w:val="00BD6A4D"/>
    <w:rsid w:val="00BD6FF8"/>
    <w:rsid w:val="00BD70D0"/>
    <w:rsid w:val="00BE27D9"/>
    <w:rsid w:val="00BE2820"/>
    <w:rsid w:val="00BE2D5B"/>
    <w:rsid w:val="00BE796B"/>
    <w:rsid w:val="00BF3FBF"/>
    <w:rsid w:val="00BF5F2E"/>
    <w:rsid w:val="00BF62ED"/>
    <w:rsid w:val="00BF7562"/>
    <w:rsid w:val="00C00C0A"/>
    <w:rsid w:val="00C00E6C"/>
    <w:rsid w:val="00C02542"/>
    <w:rsid w:val="00C038F1"/>
    <w:rsid w:val="00C0504B"/>
    <w:rsid w:val="00C101B0"/>
    <w:rsid w:val="00C13E40"/>
    <w:rsid w:val="00C15F69"/>
    <w:rsid w:val="00C20306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4F7"/>
    <w:rsid w:val="00C93CDF"/>
    <w:rsid w:val="00C97AD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341C"/>
    <w:rsid w:val="00CD4941"/>
    <w:rsid w:val="00CD57B9"/>
    <w:rsid w:val="00CD5C77"/>
    <w:rsid w:val="00CE17FD"/>
    <w:rsid w:val="00CE1F90"/>
    <w:rsid w:val="00CE30BE"/>
    <w:rsid w:val="00CE3CE5"/>
    <w:rsid w:val="00CE40CC"/>
    <w:rsid w:val="00CE48CE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17A55"/>
    <w:rsid w:val="00E27DD3"/>
    <w:rsid w:val="00E33712"/>
    <w:rsid w:val="00E33B80"/>
    <w:rsid w:val="00E42379"/>
    <w:rsid w:val="00E44EE3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93B"/>
    <w:rsid w:val="00E9467E"/>
    <w:rsid w:val="00E951A7"/>
    <w:rsid w:val="00E97230"/>
    <w:rsid w:val="00EA0426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1933"/>
    <w:rsid w:val="00EC1AF0"/>
    <w:rsid w:val="00EC2645"/>
    <w:rsid w:val="00EC2D20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E34"/>
    <w:rsid w:val="00EF2FEF"/>
    <w:rsid w:val="00F05C89"/>
    <w:rsid w:val="00F05F6D"/>
    <w:rsid w:val="00F05F74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418B"/>
    <w:rsid w:val="00F45907"/>
    <w:rsid w:val="00F45A2E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E3E"/>
    <w:rsid w:val="00F77D82"/>
    <w:rsid w:val="00F83CE8"/>
    <w:rsid w:val="00F83F1B"/>
    <w:rsid w:val="00F84C0D"/>
    <w:rsid w:val="00F87419"/>
    <w:rsid w:val="00F90462"/>
    <w:rsid w:val="00F923B4"/>
    <w:rsid w:val="00F924C8"/>
    <w:rsid w:val="00F93368"/>
    <w:rsid w:val="00F93E0A"/>
    <w:rsid w:val="00F95E71"/>
    <w:rsid w:val="00FA0A95"/>
    <w:rsid w:val="00FA26E4"/>
    <w:rsid w:val="00FA2AF3"/>
    <w:rsid w:val="00FA3598"/>
    <w:rsid w:val="00FA5CBB"/>
    <w:rsid w:val="00FA71A9"/>
    <w:rsid w:val="00FB0DC9"/>
    <w:rsid w:val="00FB1C3A"/>
    <w:rsid w:val="00FB5204"/>
    <w:rsid w:val="00FB66B5"/>
    <w:rsid w:val="00FB6C59"/>
    <w:rsid w:val="00FC5D19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leNormal"/>
    <w:next w:val="TableGrid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leNormal"/>
    <w:next w:val="TableGrid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leNormal"/>
    <w:next w:val="TableGrid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DefaultParagraphFont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leNormal"/>
    <w:next w:val="TableGrid"/>
    <w:uiPriority w:val="39"/>
    <w:rsid w:val="00E4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68F6-BBB9-4866-ADFE-B0C8881E0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13</cp:revision>
  <cp:lastPrinted>2020-12-18T15:30:00Z</cp:lastPrinted>
  <dcterms:created xsi:type="dcterms:W3CDTF">2021-03-10T00:57:00Z</dcterms:created>
  <dcterms:modified xsi:type="dcterms:W3CDTF">2021-03-26T11:55:00Z</dcterms:modified>
</cp:coreProperties>
</file>