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2184400</wp:posOffset>
            </wp:positionH>
            <wp:positionV relativeFrom="page">
              <wp:posOffset>11430</wp:posOffset>
            </wp:positionV>
            <wp:extent cx="5391150" cy="2113280"/>
            <wp:effectExtent l="57150" t="57150" r="152400" b="1155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2" b="839"/>
                    <a:stretch/>
                  </pic:blipFill>
                  <pic:spPr bwMode="auto">
                    <a:xfrm>
                      <a:off x="0" y="0"/>
                      <a:ext cx="5391150" cy="2113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762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Pr="00004345" w:rsidRDefault="00004345" w:rsidP="00004345">
      <w:pPr>
        <w:spacing w:after="0" w:line="240" w:lineRule="auto"/>
        <w:rPr>
          <w:b/>
          <w:color w:val="4BACC6" w:themeColor="accent5"/>
          <w:sz w:val="20"/>
          <w:szCs w:val="20"/>
        </w:rPr>
      </w:pP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96800" cy="219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DC2EE8" w:rsidP="00004345">
      <w:pPr>
        <w:spacing w:after="0"/>
        <w:rPr>
          <w:b/>
          <w:color w:val="4BACC6" w:themeColor="accent5"/>
          <w:sz w:val="28"/>
        </w:rPr>
      </w:pPr>
      <w:r>
        <w:rPr>
          <w:b/>
          <w:noProof/>
          <w:color w:val="4BACC6" w:themeColor="accent5"/>
          <w:sz w:val="2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8.85pt;margin-top:-28.9pt;width:188.25pt;height:70.15pt;z-index:251660288;visibility:visible;mso-width-relative:margin;mso-height-relative:margin" fillcolor="#daeef3 [664]" stroked="f">
            <v:textbox>
              <w:txbxContent>
                <w:p w:rsidR="00540055" w:rsidRDefault="00540055" w:rsidP="00540055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  <w:r w:rsidR="00380684">
        <w:rPr>
          <w:b/>
          <w:color w:val="4BACC6" w:themeColor="accent5"/>
          <w:sz w:val="28"/>
        </w:rPr>
        <w:t>Tema 1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343985" w:rsidRPr="00343985">
        <w:rPr>
          <w:color w:val="4BACC6" w:themeColor="accent5"/>
          <w:sz w:val="28"/>
        </w:rPr>
        <w:t>Terra em transformação</w:t>
      </w:r>
    </w:p>
    <w:p w:rsidR="00343985" w:rsidRPr="00481F1F" w:rsidRDefault="00A467D6" w:rsidP="00ED2828">
      <w:pPr>
        <w:pBdr>
          <w:bottom w:val="single" w:sz="24" w:space="11" w:color="4BACC6" w:themeColor="accent5"/>
        </w:pBdr>
        <w:spacing w:line="240" w:lineRule="auto"/>
        <w:ind w:right="-1"/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ED2828">
        <w:rPr>
          <w:b/>
          <w:color w:val="4BACC6" w:themeColor="accent5"/>
          <w:sz w:val="28"/>
        </w:rPr>
        <w:t>6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ED2828">
        <w:rPr>
          <w:color w:val="4BACC6" w:themeColor="accent5"/>
          <w:sz w:val="28"/>
        </w:rPr>
        <w:t>Contributo da geologia para</w:t>
      </w:r>
      <w:r w:rsidR="00ED2828">
        <w:rPr>
          <w:color w:val="4BACC6" w:themeColor="accent5"/>
          <w:sz w:val="28"/>
        </w:rPr>
        <w:br/>
        <w:t>a sustentabilidade da vida na Terra</w:t>
      </w:r>
    </w:p>
    <w:p w:rsidR="00343985" w:rsidRDefault="00343985" w:rsidP="00343985">
      <w:pPr>
        <w:pStyle w:val="NoSpacing"/>
        <w:ind w:left="360"/>
        <w:jc w:val="both"/>
      </w:pPr>
    </w:p>
    <w:p w:rsidR="00742E67" w:rsidRDefault="00DC2EE8" w:rsidP="00742E67">
      <w:pPr>
        <w:pStyle w:val="NoSpacing"/>
        <w:numPr>
          <w:ilvl w:val="0"/>
          <w:numId w:val="1"/>
        </w:numPr>
        <w:jc w:val="both"/>
        <w:rPr>
          <w:noProof/>
          <w:lang w:eastAsia="pt-PT"/>
        </w:rPr>
      </w:pPr>
      <w:r>
        <w:rPr>
          <w:noProof/>
          <w:lang w:eastAsia="pt-PT"/>
        </w:rPr>
        <w:pict>
          <v:rect id="_x0000_s1099" style="position:absolute;left:0;text-align:left;margin-left:-14.3pt;margin-top:1.95pt;width:9.9pt;height:9.9pt;z-index:251661312" fillcolor="yellow" strokecolor="#f2f2f2 [3041]" strokeweight="2pt">
            <v:shadow on="t" type="perspective" color="#4e6128 [1606]" opacity=".5" offset="1pt,1pt" offset2="-1pt,-2pt"/>
          </v:rect>
        </w:pict>
      </w:r>
      <w:r w:rsidR="00742E67">
        <w:rPr>
          <w:noProof/>
          <w:lang w:eastAsia="pt-PT"/>
        </w:rPr>
        <w:t>Classifica como verdadeira (V) ou falsa (F) as afirmações seguintes</w:t>
      </w:r>
      <w:r w:rsidR="00F31263">
        <w:rPr>
          <w:noProof/>
          <w:lang w:eastAsia="pt-PT"/>
        </w:rPr>
        <w:t>,</w:t>
      </w:r>
      <w:r w:rsidR="00742E67">
        <w:rPr>
          <w:noProof/>
          <w:lang w:eastAsia="pt-PT"/>
        </w:rPr>
        <w:t xml:space="preserve"> respeitantes aos impactes que os processos geológicos têm sobre os seres vivos. 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Alguns minerais, apesar de radioativos, não constituem um problema para a saúde do Homem.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Os compostos tóxicos são tão nefastos para a saúde quanto mais elevada for a sua quantidade no meio.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As cheias e as secas têm apenas efeitos negativos em bens materiais como habitações ou terrenos agrícolas.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Os mineiros podem desenvolver problemas respiratórios resultantes de pequenas partículas minerais.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Os efeitos negativos dos vulcões estão apenas associados a partículas sólidas que são libertadas durante as erupções.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Os deslizamentos de terra e os sismos têm grandes impactes nos seres vivos, mas não são considerados processos geológicos.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Algumas rochas são fontes naturais de radioatividade que pode ser responsável pelo desenvolvimento de vários problemas de saúde.</w:t>
      </w:r>
    </w:p>
    <w:p w:rsidR="00742E67" w:rsidRDefault="00742E67" w:rsidP="00F31263">
      <w:pPr>
        <w:pStyle w:val="NoSpacing"/>
        <w:numPr>
          <w:ilvl w:val="0"/>
          <w:numId w:val="40"/>
        </w:numPr>
        <w:ind w:left="709" w:hanging="317"/>
        <w:jc w:val="both"/>
      </w:pPr>
      <w:r>
        <w:t>Algumas doenças podem resultar da carência de elementos como o iodo e o fluor.</w:t>
      </w:r>
    </w:p>
    <w:p w:rsidR="00742E67" w:rsidRDefault="00742E67" w:rsidP="00F31263">
      <w:pPr>
        <w:pStyle w:val="NoSpacing"/>
        <w:jc w:val="both"/>
        <w:rPr>
          <w:noProof/>
          <w:lang w:eastAsia="pt-PT"/>
        </w:rPr>
      </w:pPr>
    </w:p>
    <w:p w:rsidR="00742E67" w:rsidRDefault="00DC2EE8" w:rsidP="00742E67">
      <w:pPr>
        <w:pStyle w:val="NoSpacing"/>
        <w:numPr>
          <w:ilvl w:val="0"/>
          <w:numId w:val="1"/>
        </w:numPr>
        <w:jc w:val="both"/>
        <w:rPr>
          <w:noProof/>
          <w:lang w:eastAsia="pt-PT"/>
        </w:rPr>
      </w:pPr>
      <w:r>
        <w:rPr>
          <w:noProof/>
          <w:lang w:eastAsia="pt-PT"/>
        </w:rPr>
        <w:pict>
          <v:rect id="_x0000_s1100" style="position:absolute;left:0;text-align:left;margin-left:-14.5pt;margin-top:3.3pt;width:9.9pt;height:9.9pt;z-index:251662336" fillcolor="#00b050" strokecolor="#f2f2f2 [3041]" strokeweight="2pt">
            <v:shadow on="t" type="perspective" color="#4e6128 [1606]" opacity=".5" offset="1pt,1pt" offset2="-1pt,-2pt"/>
          </v:rect>
        </w:pict>
      </w:r>
      <w:r w:rsidR="00742E67">
        <w:rPr>
          <w:noProof/>
          <w:lang w:eastAsia="pt-PT"/>
        </w:rPr>
        <w:t>Seleciona a opção que avalia corretamente as afirmações seguintes.</w:t>
      </w:r>
    </w:p>
    <w:p w:rsidR="00742E67" w:rsidRDefault="00742E67" w:rsidP="00DD45E5">
      <w:pPr>
        <w:pStyle w:val="NoSpacing"/>
        <w:jc w:val="both"/>
        <w:rPr>
          <w:noProof/>
          <w:lang w:eastAsia="pt-PT"/>
        </w:rPr>
      </w:pPr>
    </w:p>
    <w:p w:rsidR="00742E67" w:rsidRDefault="00742E67" w:rsidP="00DD45E5">
      <w:pPr>
        <w:pStyle w:val="NoSpacing"/>
        <w:numPr>
          <w:ilvl w:val="0"/>
          <w:numId w:val="41"/>
        </w:numPr>
        <w:ind w:left="709" w:hanging="142"/>
        <w:jc w:val="both"/>
      </w:pPr>
      <w:r>
        <w:t>As atividades humanas não estão associadas às modificações que ocorrem na composição da atmosfera.</w:t>
      </w:r>
    </w:p>
    <w:p w:rsidR="00742E67" w:rsidRDefault="00742E67" w:rsidP="00DD45E5">
      <w:pPr>
        <w:pStyle w:val="NoSpacing"/>
        <w:numPr>
          <w:ilvl w:val="0"/>
          <w:numId w:val="41"/>
        </w:numPr>
        <w:ind w:left="709" w:hanging="142"/>
        <w:jc w:val="both"/>
      </w:pPr>
      <w:r>
        <w:t>A expansão da agricultura contribui para a diminuição da biodiversidade.</w:t>
      </w:r>
    </w:p>
    <w:p w:rsidR="00742E67" w:rsidRDefault="00742E67" w:rsidP="00DD45E5">
      <w:pPr>
        <w:pStyle w:val="NoSpacing"/>
        <w:numPr>
          <w:ilvl w:val="0"/>
          <w:numId w:val="41"/>
        </w:numPr>
        <w:ind w:left="709" w:hanging="142"/>
        <w:jc w:val="both"/>
      </w:pPr>
      <w:r>
        <w:t>O aumento da concentração de CO</w:t>
      </w:r>
      <w:r w:rsidRPr="00DD45E5">
        <w:rPr>
          <w:vertAlign w:val="subscript"/>
        </w:rPr>
        <w:t>2</w:t>
      </w:r>
      <w:r>
        <w:t xml:space="preserve"> na atmosfera não afeta os oceanos.</w:t>
      </w:r>
    </w:p>
    <w:p w:rsidR="00742E67" w:rsidRDefault="00742E67" w:rsidP="00DD45E5">
      <w:pPr>
        <w:pStyle w:val="NoSpacing"/>
        <w:jc w:val="both"/>
        <w:rPr>
          <w:noProof/>
          <w:lang w:eastAsia="pt-PT"/>
        </w:rPr>
      </w:pPr>
    </w:p>
    <w:p w:rsidR="00742E67" w:rsidRDefault="00742E67" w:rsidP="00DD45E5">
      <w:pPr>
        <w:pStyle w:val="NoSpacing"/>
        <w:numPr>
          <w:ilvl w:val="0"/>
          <w:numId w:val="42"/>
        </w:numPr>
        <w:ind w:left="709" w:hanging="283"/>
        <w:jc w:val="both"/>
      </w:pPr>
      <w:r>
        <w:t>As afirmações I e II são verdadeiras, a III é falsa.</w:t>
      </w:r>
    </w:p>
    <w:p w:rsidR="00742E67" w:rsidRDefault="00742E67" w:rsidP="00DD45E5">
      <w:pPr>
        <w:pStyle w:val="NoSpacing"/>
        <w:numPr>
          <w:ilvl w:val="0"/>
          <w:numId w:val="42"/>
        </w:numPr>
        <w:ind w:left="709" w:hanging="283"/>
        <w:jc w:val="both"/>
      </w:pPr>
      <w:r>
        <w:t>As afirmações I e III são falsas, a II é verdadeira.</w:t>
      </w:r>
    </w:p>
    <w:p w:rsidR="00742E67" w:rsidRDefault="00742E67" w:rsidP="00DD45E5">
      <w:pPr>
        <w:pStyle w:val="NoSpacing"/>
        <w:numPr>
          <w:ilvl w:val="0"/>
          <w:numId w:val="42"/>
        </w:numPr>
        <w:ind w:left="709" w:hanging="283"/>
        <w:jc w:val="both"/>
      </w:pPr>
      <w:r>
        <w:t>As afirmações II e III são falsas, a I é verdadeira.</w:t>
      </w:r>
    </w:p>
    <w:p w:rsidR="00742E67" w:rsidRDefault="00742E67" w:rsidP="00DD45E5">
      <w:pPr>
        <w:pStyle w:val="NoSpacing"/>
        <w:numPr>
          <w:ilvl w:val="0"/>
          <w:numId w:val="42"/>
        </w:numPr>
        <w:ind w:left="709" w:hanging="283"/>
        <w:jc w:val="both"/>
      </w:pPr>
      <w:r>
        <w:t>As afirmações I e II são falsas, a III é verdadeira.</w:t>
      </w:r>
    </w:p>
    <w:p w:rsidR="00742E67" w:rsidRDefault="00742E67" w:rsidP="00DD45E5">
      <w:pPr>
        <w:pStyle w:val="NoSpacing"/>
        <w:jc w:val="both"/>
        <w:rPr>
          <w:noProof/>
          <w:lang w:eastAsia="pt-PT"/>
        </w:rPr>
      </w:pPr>
    </w:p>
    <w:p w:rsidR="00DD45E5" w:rsidRDefault="00DD45E5" w:rsidP="00DD45E5">
      <w:pPr>
        <w:pStyle w:val="NoSpacing"/>
        <w:jc w:val="both"/>
        <w:rPr>
          <w:noProof/>
          <w:lang w:eastAsia="pt-PT"/>
        </w:rPr>
      </w:pPr>
    </w:p>
    <w:p w:rsidR="00DD45E5" w:rsidRDefault="00DD45E5" w:rsidP="00DD45E5">
      <w:pPr>
        <w:pStyle w:val="NoSpacing"/>
        <w:jc w:val="both"/>
        <w:rPr>
          <w:noProof/>
          <w:lang w:eastAsia="pt-PT"/>
        </w:rPr>
      </w:pPr>
    </w:p>
    <w:p w:rsidR="00DD45E5" w:rsidRDefault="00DD45E5" w:rsidP="00DD45E5">
      <w:pPr>
        <w:pStyle w:val="NoSpacing"/>
        <w:jc w:val="both"/>
        <w:rPr>
          <w:noProof/>
          <w:lang w:eastAsia="pt-PT"/>
        </w:rPr>
      </w:pPr>
    </w:p>
    <w:p w:rsidR="00DD45E5" w:rsidRDefault="00DD45E5" w:rsidP="00DD45E5">
      <w:pPr>
        <w:pStyle w:val="NoSpacing"/>
        <w:jc w:val="both"/>
        <w:rPr>
          <w:noProof/>
          <w:lang w:eastAsia="pt-PT"/>
        </w:rPr>
      </w:pPr>
    </w:p>
    <w:p w:rsidR="00DD45E5" w:rsidRDefault="00DD45E5" w:rsidP="00DD45E5">
      <w:pPr>
        <w:pStyle w:val="NoSpacing"/>
        <w:jc w:val="both"/>
        <w:rPr>
          <w:noProof/>
          <w:lang w:eastAsia="pt-PT"/>
        </w:rPr>
      </w:pPr>
    </w:p>
    <w:p w:rsidR="00742E67" w:rsidRDefault="00742E67" w:rsidP="00742E67">
      <w:pPr>
        <w:pStyle w:val="NoSpacing"/>
        <w:numPr>
          <w:ilvl w:val="0"/>
          <w:numId w:val="1"/>
        </w:numPr>
        <w:jc w:val="both"/>
        <w:rPr>
          <w:noProof/>
          <w:lang w:eastAsia="pt-PT"/>
        </w:rPr>
      </w:pPr>
      <w:r>
        <w:rPr>
          <w:noProof/>
          <w:lang w:eastAsia="pt-PT"/>
        </w:rPr>
        <w:lastRenderedPageBreak/>
        <w:t>O crescimento populacional implica...</w:t>
      </w:r>
    </w:p>
    <w:p w:rsidR="00742E67" w:rsidRDefault="00742E67" w:rsidP="00DD45E5">
      <w:pPr>
        <w:pStyle w:val="NoSpacing"/>
        <w:numPr>
          <w:ilvl w:val="0"/>
          <w:numId w:val="43"/>
        </w:numPr>
        <w:ind w:firstLine="18"/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diminuição do consumo de recursos naturais.</w:t>
      </w:r>
    </w:p>
    <w:p w:rsidR="00742E67" w:rsidRDefault="00742E67" w:rsidP="00DD45E5">
      <w:pPr>
        <w:pStyle w:val="NoSpacing"/>
        <w:numPr>
          <w:ilvl w:val="0"/>
          <w:numId w:val="43"/>
        </w:numPr>
        <w:ind w:left="709" w:hanging="317"/>
        <w:jc w:val="both"/>
      </w:pPr>
      <w:r>
        <w:t xml:space="preserve">… </w:t>
      </w:r>
      <w:proofErr w:type="gramStart"/>
      <w:r>
        <w:t>uma</w:t>
      </w:r>
      <w:proofErr w:type="gramEnd"/>
      <w:r>
        <w:t xml:space="preserve"> diminuição da produção agrícola.</w:t>
      </w:r>
    </w:p>
    <w:p w:rsidR="00742E67" w:rsidRDefault="00742E67" w:rsidP="00DD45E5">
      <w:pPr>
        <w:pStyle w:val="NoSpacing"/>
        <w:numPr>
          <w:ilvl w:val="0"/>
          <w:numId w:val="43"/>
        </w:numPr>
        <w:ind w:left="709" w:hanging="317"/>
        <w:jc w:val="both"/>
      </w:pPr>
      <w:r>
        <w:t xml:space="preserve">… </w:t>
      </w:r>
      <w:proofErr w:type="gramStart"/>
      <w:r>
        <w:t>o</w:t>
      </w:r>
      <w:proofErr w:type="gramEnd"/>
      <w:r>
        <w:t xml:space="preserve"> aumento d</w:t>
      </w:r>
      <w:r w:rsidR="00DD45E5">
        <w:t>as</w:t>
      </w:r>
      <w:r>
        <w:t xml:space="preserve"> áreas florestadas.</w:t>
      </w:r>
    </w:p>
    <w:p w:rsidR="00742E67" w:rsidRDefault="00742E67" w:rsidP="00DD45E5">
      <w:pPr>
        <w:pStyle w:val="NoSpacing"/>
        <w:numPr>
          <w:ilvl w:val="0"/>
          <w:numId w:val="43"/>
        </w:numPr>
        <w:ind w:left="709" w:hanging="317"/>
        <w:jc w:val="both"/>
      </w:pPr>
      <w:r>
        <w:t xml:space="preserve">… </w:t>
      </w:r>
      <w:proofErr w:type="gramStart"/>
      <w:r>
        <w:t>o</w:t>
      </w:r>
      <w:proofErr w:type="gramEnd"/>
      <w:r>
        <w:t xml:space="preserve"> aumento do consumo de recursos naturais.</w:t>
      </w:r>
    </w:p>
    <w:p w:rsidR="00742E67" w:rsidRDefault="00742E67" w:rsidP="00DD45E5">
      <w:pPr>
        <w:pStyle w:val="NoSpacing"/>
        <w:jc w:val="both"/>
        <w:rPr>
          <w:noProof/>
          <w:lang w:eastAsia="pt-PT"/>
        </w:rPr>
      </w:pPr>
    </w:p>
    <w:p w:rsidR="00742E67" w:rsidRDefault="00DC2EE8" w:rsidP="00742E67">
      <w:pPr>
        <w:pStyle w:val="NoSpacing"/>
        <w:numPr>
          <w:ilvl w:val="0"/>
          <w:numId w:val="1"/>
        </w:numPr>
        <w:jc w:val="both"/>
        <w:rPr>
          <w:noProof/>
          <w:lang w:eastAsia="pt-PT"/>
        </w:rPr>
      </w:pPr>
      <w:r>
        <w:rPr>
          <w:noProof/>
          <w:lang w:eastAsia="pt-PT"/>
        </w:rPr>
        <w:pict>
          <v:rect id="_x0000_s1102" style="position:absolute;left:0;text-align:left;margin-left:-14.7pt;margin-top:2.95pt;width:9.9pt;height:9.9pt;z-index:251664384" fillcolor="#00b050" strokecolor="#f2f2f2 [3041]" strokeweight="2pt">
            <v:shadow on="t" type="perspective" color="#4e6128 [1606]" opacity=".5" offset="1pt,1pt" offset2="-1pt,-2pt"/>
          </v:rect>
        </w:pict>
      </w:r>
      <w:r w:rsidR="00742E67">
        <w:rPr>
          <w:noProof/>
          <w:lang w:eastAsia="pt-PT"/>
        </w:rPr>
        <w:t>A redução dos impactes ambientais passa pela política dos 3Rs, cuja ordem correta é...</w:t>
      </w:r>
    </w:p>
    <w:p w:rsidR="00742E67" w:rsidRDefault="00742E67" w:rsidP="00DD45E5">
      <w:pPr>
        <w:pStyle w:val="NoSpacing"/>
        <w:numPr>
          <w:ilvl w:val="0"/>
          <w:numId w:val="45"/>
        </w:numPr>
        <w:ind w:firstLine="32"/>
        <w:jc w:val="both"/>
      </w:pPr>
      <w:r>
        <w:t xml:space="preserve">… </w:t>
      </w:r>
      <w:proofErr w:type="gramStart"/>
      <w:r>
        <w:t>reduzir</w:t>
      </w:r>
      <w:proofErr w:type="gramEnd"/>
      <w:r>
        <w:t>, reciclar e reutilizar.</w:t>
      </w:r>
    </w:p>
    <w:p w:rsidR="00742E67" w:rsidRDefault="00742E67" w:rsidP="00DD45E5">
      <w:pPr>
        <w:pStyle w:val="NoSpacing"/>
        <w:numPr>
          <w:ilvl w:val="0"/>
          <w:numId w:val="45"/>
        </w:numPr>
        <w:ind w:firstLine="32"/>
        <w:jc w:val="both"/>
      </w:pPr>
      <w:r>
        <w:t xml:space="preserve">… </w:t>
      </w:r>
      <w:proofErr w:type="gramStart"/>
      <w:r>
        <w:t>reutilizar</w:t>
      </w:r>
      <w:proofErr w:type="gramEnd"/>
      <w:r>
        <w:t>, reciclar e reduzir.</w:t>
      </w:r>
    </w:p>
    <w:p w:rsidR="00742E67" w:rsidRDefault="00742E67" w:rsidP="00DD45E5">
      <w:pPr>
        <w:pStyle w:val="NoSpacing"/>
        <w:numPr>
          <w:ilvl w:val="0"/>
          <w:numId w:val="45"/>
        </w:numPr>
        <w:ind w:firstLine="32"/>
        <w:jc w:val="both"/>
      </w:pPr>
      <w:r>
        <w:t xml:space="preserve">… </w:t>
      </w:r>
      <w:proofErr w:type="gramStart"/>
      <w:r>
        <w:t>reduzir</w:t>
      </w:r>
      <w:proofErr w:type="gramEnd"/>
      <w:r>
        <w:t>, reutilizar e reciclar.</w:t>
      </w:r>
    </w:p>
    <w:p w:rsidR="00742E67" w:rsidRDefault="00742E67" w:rsidP="00DD45E5">
      <w:pPr>
        <w:pStyle w:val="NoSpacing"/>
        <w:numPr>
          <w:ilvl w:val="0"/>
          <w:numId w:val="45"/>
        </w:numPr>
        <w:ind w:firstLine="32"/>
        <w:jc w:val="both"/>
      </w:pPr>
      <w:r>
        <w:t xml:space="preserve">… </w:t>
      </w:r>
      <w:proofErr w:type="gramStart"/>
      <w:r>
        <w:t>reciclar</w:t>
      </w:r>
      <w:proofErr w:type="gramEnd"/>
      <w:r>
        <w:t>, reduzir e reutilizar.</w:t>
      </w:r>
    </w:p>
    <w:p w:rsidR="00742E67" w:rsidRDefault="00742E67" w:rsidP="00DD45E5">
      <w:pPr>
        <w:pStyle w:val="NoSpacing"/>
        <w:jc w:val="both"/>
        <w:rPr>
          <w:noProof/>
          <w:lang w:eastAsia="pt-PT"/>
        </w:rPr>
      </w:pPr>
    </w:p>
    <w:p w:rsidR="00742E67" w:rsidRDefault="00DC2EE8" w:rsidP="00742E67">
      <w:pPr>
        <w:pStyle w:val="NoSpacing"/>
        <w:numPr>
          <w:ilvl w:val="0"/>
          <w:numId w:val="1"/>
        </w:numPr>
        <w:jc w:val="both"/>
        <w:rPr>
          <w:noProof/>
          <w:lang w:eastAsia="pt-PT"/>
        </w:rPr>
      </w:pPr>
      <w:r>
        <w:rPr>
          <w:noProof/>
          <w:lang w:eastAsia="pt-PT"/>
        </w:rPr>
        <w:pict>
          <v:rect id="_x0000_s1103" style="position:absolute;left:0;text-align:left;margin-left:-14.7pt;margin-top:2.15pt;width:9.9pt;height:9.9pt;z-index:251665408" fillcolor="yellow" strokecolor="#f2f2f2 [3041]" strokeweight="2pt">
            <v:shadow on="t" type="perspective" color="#4e6128 [1606]" opacity=".5" offset="1pt,1pt" offset2="-1pt,-2pt"/>
          </v:rect>
        </w:pict>
      </w:r>
      <w:r w:rsidR="00742E67">
        <w:rPr>
          <w:noProof/>
          <w:lang w:eastAsia="pt-PT"/>
        </w:rPr>
        <w:t>Atualmente existem diversas respostas a problemas ambientais que podem classificar-se em tecnológicas, socioeconómicas e educativas. Indica dois exemplos de cada um destes tipos de respostas.</w:t>
      </w:r>
    </w:p>
    <w:p w:rsidR="00742E67" w:rsidRDefault="00DC2EE8" w:rsidP="00DD45E5">
      <w:pPr>
        <w:pStyle w:val="NoSpacing"/>
        <w:jc w:val="both"/>
        <w:rPr>
          <w:noProof/>
          <w:lang w:eastAsia="pt-PT"/>
        </w:rPr>
      </w:pPr>
      <w:r>
        <w:rPr>
          <w:noProof/>
          <w:lang w:eastAsia="pt-PT"/>
        </w:rPr>
        <w:pict>
          <v:rect id="_x0000_s1101" style="position:absolute;left:0;text-align:left;margin-left:-14.7pt;margin-top:-201.15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</w:p>
    <w:p w:rsidR="00742E67" w:rsidRDefault="00DC2EE8" w:rsidP="00742E67">
      <w:pPr>
        <w:pStyle w:val="NoSpacing"/>
        <w:numPr>
          <w:ilvl w:val="0"/>
          <w:numId w:val="1"/>
        </w:numPr>
        <w:jc w:val="both"/>
        <w:rPr>
          <w:noProof/>
          <w:lang w:eastAsia="pt-PT"/>
        </w:rPr>
      </w:pPr>
      <w:r>
        <w:rPr>
          <w:noProof/>
          <w:lang w:eastAsia="pt-PT"/>
        </w:rPr>
        <w:pict>
          <v:rect id="_x0000_s1104" style="position:absolute;left:0;text-align:left;margin-left:-14.7pt;margin-top:2.4pt;width:9.9pt;height:9.9pt;z-index:251666432" fillcolor="#00b050" strokecolor="#f2f2f2 [3041]" strokeweight="2pt">
            <v:shadow on="t" type="perspective" color="#4e6128 [1606]" opacity=".5" offset="1pt,1pt" offset2="-1pt,-2pt"/>
          </v:rect>
        </w:pict>
      </w:r>
      <w:r w:rsidR="00742E67">
        <w:rPr>
          <w:noProof/>
          <w:lang w:eastAsia="pt-PT"/>
        </w:rPr>
        <w:t>Esclarece a importância da geologia na sustentabilidade da vida na Terra.</w:t>
      </w:r>
    </w:p>
    <w:p w:rsidR="00771AB9" w:rsidRDefault="00771AB9" w:rsidP="00CE1557">
      <w:pPr>
        <w:pStyle w:val="NoSpacing"/>
        <w:numPr>
          <w:ilvl w:val="0"/>
          <w:numId w:val="1"/>
        </w:numPr>
        <w:jc w:val="both"/>
      </w:pPr>
      <w:r>
        <w:br w:type="page"/>
      </w:r>
    </w:p>
    <w:p w:rsidR="009571D0" w:rsidRPr="00343985" w:rsidRDefault="009571D0" w:rsidP="00C3660F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 w:rsidR="000414FC"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9571D0" w:rsidRPr="00343985" w:rsidRDefault="009571D0" w:rsidP="009571D0">
      <w:pPr>
        <w:rPr>
          <w:color w:val="808080" w:themeColor="background1" w:themeShade="80"/>
        </w:rPr>
      </w:pPr>
    </w:p>
    <w:p w:rsidR="00802DDB" w:rsidRDefault="00802DDB" w:rsidP="00802DDB">
      <w:pPr>
        <w:pStyle w:val="ListParagraph"/>
        <w:numPr>
          <w:ilvl w:val="0"/>
          <w:numId w:val="2"/>
        </w:numPr>
        <w:spacing w:after="0"/>
        <w:jc w:val="both"/>
      </w:pPr>
      <w:r>
        <w:t>A – F; B – V; C – F; D – V; E – F; F – F; G – V; H – V</w:t>
      </w:r>
    </w:p>
    <w:p w:rsidR="00802DDB" w:rsidRDefault="00802DDB" w:rsidP="00802DDB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802DDB">
        <w:rPr>
          <w:b/>
        </w:rPr>
        <w:t>B</w:t>
      </w:r>
    </w:p>
    <w:p w:rsidR="00802DDB" w:rsidRDefault="00802DDB" w:rsidP="00802DDB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802DDB">
        <w:rPr>
          <w:b/>
        </w:rPr>
        <w:t>D</w:t>
      </w:r>
    </w:p>
    <w:p w:rsidR="00802DDB" w:rsidRDefault="00802DDB" w:rsidP="00802DDB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802DDB">
        <w:rPr>
          <w:b/>
        </w:rPr>
        <w:t>C</w:t>
      </w:r>
    </w:p>
    <w:p w:rsidR="00802DDB" w:rsidRDefault="00802DDB" w:rsidP="00802DDB">
      <w:pPr>
        <w:pStyle w:val="ListParagraph"/>
        <w:numPr>
          <w:ilvl w:val="0"/>
          <w:numId w:val="2"/>
        </w:numPr>
        <w:spacing w:after="0"/>
        <w:jc w:val="both"/>
      </w:pPr>
      <w:r>
        <w:t>Tecnológicos – instalação de painéis fotovoltaicos e de aerogeradores; Socioeconómicos – opção pelo uso de bicicleta e adoção da política dos 3Rs; Educativas – implementação de projetos educativos que permitam a reflexão sobre estas questões e dinamização de atividades educativas sobre problemas ambientais envolvendo a comunidade escolar.</w:t>
      </w:r>
    </w:p>
    <w:p w:rsidR="00802DDB" w:rsidRDefault="00802DDB" w:rsidP="00802DDB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A geologia permite o estudo dos processos geológicos que estão </w:t>
      </w:r>
      <w:r w:rsidR="006209EC">
        <w:t>na base</w:t>
      </w:r>
      <w:r>
        <w:t xml:space="preserve"> da formação de vários recursos naturais, fornecendo conhecimento cientificamente váli</w:t>
      </w:r>
      <w:r w:rsidR="006209EC">
        <w:t>do para refletir sobre o impacte</w:t>
      </w:r>
      <w:r>
        <w:t xml:space="preserve"> do consumo e utilização desses recursos.</w:t>
      </w:r>
    </w:p>
    <w:p w:rsidR="00B67651" w:rsidRPr="00771AB9" w:rsidRDefault="00B67651" w:rsidP="00802DDB">
      <w:pPr>
        <w:spacing w:after="0"/>
        <w:jc w:val="both"/>
      </w:pPr>
    </w:p>
    <w:sectPr w:rsidR="00B67651" w:rsidRPr="00771AB9" w:rsidSect="009E14C5">
      <w:footerReference w:type="default" r:id="rId10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EE8" w:rsidRDefault="00DC2EE8" w:rsidP="009571D0">
      <w:pPr>
        <w:spacing w:after="0" w:line="240" w:lineRule="auto"/>
      </w:pPr>
      <w:r>
        <w:separator/>
      </w:r>
    </w:p>
  </w:endnote>
  <w:endnote w:type="continuationSeparator" w:id="0">
    <w:p w:rsidR="00DC2EE8" w:rsidRDefault="00DC2EE8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DC2EE8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idth-relative:margin;mso-height-relative:margin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Ciência &amp; Vida 7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A21851">
                  <w:rPr>
                    <w:sz w:val="18"/>
                    <w:szCs w:val="18"/>
                  </w:rPr>
                  <w:t>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0C7A5B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0C7A5B" w:rsidRPr="009571D0">
          <w:rPr>
            <w:b/>
            <w:color w:val="4F81BD" w:themeColor="accent1"/>
            <w:sz w:val="24"/>
          </w:rPr>
          <w:fldChar w:fldCharType="separate"/>
        </w:r>
        <w:r w:rsidR="00092881">
          <w:rPr>
            <w:b/>
            <w:noProof/>
            <w:color w:val="4F81BD" w:themeColor="accent1"/>
            <w:sz w:val="24"/>
          </w:rPr>
          <w:t>3</w:t>
        </w:r>
        <w:r w:rsidR="000C7A5B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EE8" w:rsidRDefault="00DC2EE8" w:rsidP="009571D0">
      <w:pPr>
        <w:spacing w:after="0" w:line="240" w:lineRule="auto"/>
      </w:pPr>
      <w:r>
        <w:separator/>
      </w:r>
    </w:p>
  </w:footnote>
  <w:footnote w:type="continuationSeparator" w:id="0">
    <w:p w:rsidR="00DC2EE8" w:rsidRDefault="00DC2EE8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9D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96D4E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2337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20549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925D3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644E8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E65E4B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363CE"/>
    <w:multiLevelType w:val="hybridMultilevel"/>
    <w:tmpl w:val="504E2314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DA20D1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ED42F6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9A7416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7F5B98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113FC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3D76D4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DB6AEC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FF1E62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BA5B4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2D4E5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4B533F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2B7870"/>
    <w:multiLevelType w:val="hybridMultilevel"/>
    <w:tmpl w:val="F1EA3FC4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A3B50B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061E8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D72CAF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1170802"/>
    <w:multiLevelType w:val="hybridMultilevel"/>
    <w:tmpl w:val="DEAC2C92"/>
    <w:lvl w:ilvl="0" w:tplc="08160013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27B446B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3CB1DE6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E415B0"/>
    <w:multiLevelType w:val="hybridMultilevel"/>
    <w:tmpl w:val="612EBBF6"/>
    <w:lvl w:ilvl="0" w:tplc="0816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3B804E4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092EC8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F9624B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734F38"/>
    <w:multiLevelType w:val="hybridMultilevel"/>
    <w:tmpl w:val="7FDA4E90"/>
    <w:lvl w:ilvl="0" w:tplc="3954CDA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8400A29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736CBD"/>
    <w:multiLevelType w:val="hybridMultilevel"/>
    <w:tmpl w:val="612EBBF6"/>
    <w:lvl w:ilvl="0" w:tplc="0816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DC94E93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06F09CA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785C93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6F289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8A1E07"/>
    <w:multiLevelType w:val="hybridMultilevel"/>
    <w:tmpl w:val="3FAC3E48"/>
    <w:lvl w:ilvl="0" w:tplc="0816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9826965"/>
    <w:multiLevelType w:val="hybridMultilevel"/>
    <w:tmpl w:val="612EBBF6"/>
    <w:lvl w:ilvl="0" w:tplc="0816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B0E3DF5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304DEC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5D122F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6E307F"/>
    <w:multiLevelType w:val="hybridMultilevel"/>
    <w:tmpl w:val="612EBBF6"/>
    <w:lvl w:ilvl="0" w:tplc="08160015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4750BE4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843CD3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0"/>
  </w:num>
  <w:num w:numId="3">
    <w:abstractNumId w:val="21"/>
  </w:num>
  <w:num w:numId="4">
    <w:abstractNumId w:val="2"/>
  </w:num>
  <w:num w:numId="5">
    <w:abstractNumId w:val="33"/>
  </w:num>
  <w:num w:numId="6">
    <w:abstractNumId w:val="31"/>
  </w:num>
  <w:num w:numId="7">
    <w:abstractNumId w:val="20"/>
  </w:num>
  <w:num w:numId="8">
    <w:abstractNumId w:val="34"/>
  </w:num>
  <w:num w:numId="9">
    <w:abstractNumId w:val="5"/>
  </w:num>
  <w:num w:numId="10">
    <w:abstractNumId w:val="44"/>
  </w:num>
  <w:num w:numId="11">
    <w:abstractNumId w:val="7"/>
  </w:num>
  <w:num w:numId="12">
    <w:abstractNumId w:val="0"/>
  </w:num>
  <w:num w:numId="13">
    <w:abstractNumId w:val="39"/>
  </w:num>
  <w:num w:numId="14">
    <w:abstractNumId w:val="40"/>
  </w:num>
  <w:num w:numId="15">
    <w:abstractNumId w:val="11"/>
  </w:num>
  <w:num w:numId="16">
    <w:abstractNumId w:val="13"/>
  </w:num>
  <w:num w:numId="17">
    <w:abstractNumId w:val="29"/>
  </w:num>
  <w:num w:numId="18">
    <w:abstractNumId w:val="36"/>
  </w:num>
  <w:num w:numId="19">
    <w:abstractNumId w:val="6"/>
  </w:num>
  <w:num w:numId="20">
    <w:abstractNumId w:val="1"/>
  </w:num>
  <w:num w:numId="21">
    <w:abstractNumId w:val="8"/>
  </w:num>
  <w:num w:numId="22">
    <w:abstractNumId w:val="35"/>
  </w:num>
  <w:num w:numId="23">
    <w:abstractNumId w:val="4"/>
  </w:num>
  <w:num w:numId="24">
    <w:abstractNumId w:val="24"/>
  </w:num>
  <w:num w:numId="25">
    <w:abstractNumId w:val="9"/>
  </w:num>
  <w:num w:numId="26">
    <w:abstractNumId w:val="43"/>
  </w:num>
  <w:num w:numId="27">
    <w:abstractNumId w:val="15"/>
  </w:num>
  <w:num w:numId="28">
    <w:abstractNumId w:val="27"/>
  </w:num>
  <w:num w:numId="29">
    <w:abstractNumId w:val="10"/>
  </w:num>
  <w:num w:numId="30">
    <w:abstractNumId w:val="16"/>
  </w:num>
  <w:num w:numId="31">
    <w:abstractNumId w:val="25"/>
  </w:num>
  <w:num w:numId="32">
    <w:abstractNumId w:val="17"/>
  </w:num>
  <w:num w:numId="33">
    <w:abstractNumId w:val="22"/>
  </w:num>
  <w:num w:numId="34">
    <w:abstractNumId w:val="18"/>
  </w:num>
  <w:num w:numId="35">
    <w:abstractNumId w:val="14"/>
  </w:num>
  <w:num w:numId="36">
    <w:abstractNumId w:val="3"/>
  </w:num>
  <w:num w:numId="37">
    <w:abstractNumId w:val="28"/>
  </w:num>
  <w:num w:numId="38">
    <w:abstractNumId w:val="12"/>
  </w:num>
  <w:num w:numId="39">
    <w:abstractNumId w:val="41"/>
  </w:num>
  <w:num w:numId="40">
    <w:abstractNumId w:val="42"/>
  </w:num>
  <w:num w:numId="41">
    <w:abstractNumId w:val="23"/>
  </w:num>
  <w:num w:numId="42">
    <w:abstractNumId w:val="26"/>
  </w:num>
  <w:num w:numId="43">
    <w:abstractNumId w:val="38"/>
  </w:num>
  <w:num w:numId="44">
    <w:abstractNumId w:val="32"/>
  </w:num>
  <w:num w:numId="45">
    <w:abstractNumId w:val="3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80A68"/>
    <w:rsid w:val="00092881"/>
    <w:rsid w:val="00095E54"/>
    <w:rsid w:val="000C7A5B"/>
    <w:rsid w:val="000D2234"/>
    <w:rsid w:val="001106CF"/>
    <w:rsid w:val="001162BB"/>
    <w:rsid w:val="0014259D"/>
    <w:rsid w:val="00180E5D"/>
    <w:rsid w:val="00192B0A"/>
    <w:rsid w:val="002009F8"/>
    <w:rsid w:val="0021661A"/>
    <w:rsid w:val="002A4CE5"/>
    <w:rsid w:val="002C1EB7"/>
    <w:rsid w:val="00302D3C"/>
    <w:rsid w:val="00343985"/>
    <w:rsid w:val="003502E7"/>
    <w:rsid w:val="00351458"/>
    <w:rsid w:val="00360F15"/>
    <w:rsid w:val="00380684"/>
    <w:rsid w:val="00383022"/>
    <w:rsid w:val="003841FC"/>
    <w:rsid w:val="003C31B5"/>
    <w:rsid w:val="003D26DA"/>
    <w:rsid w:val="003E5E96"/>
    <w:rsid w:val="004150E8"/>
    <w:rsid w:val="00423758"/>
    <w:rsid w:val="004A135B"/>
    <w:rsid w:val="004A3402"/>
    <w:rsid w:val="004D1019"/>
    <w:rsid w:val="004E5A70"/>
    <w:rsid w:val="00512FF7"/>
    <w:rsid w:val="00540055"/>
    <w:rsid w:val="0056249C"/>
    <w:rsid w:val="005714FE"/>
    <w:rsid w:val="005A7FB2"/>
    <w:rsid w:val="005B689F"/>
    <w:rsid w:val="005D0215"/>
    <w:rsid w:val="006209EC"/>
    <w:rsid w:val="00667AF2"/>
    <w:rsid w:val="00687CCA"/>
    <w:rsid w:val="006A5FFA"/>
    <w:rsid w:val="006E558A"/>
    <w:rsid w:val="007012E6"/>
    <w:rsid w:val="0071090A"/>
    <w:rsid w:val="00742E67"/>
    <w:rsid w:val="007437AF"/>
    <w:rsid w:val="00770036"/>
    <w:rsid w:val="00771AB9"/>
    <w:rsid w:val="007842EC"/>
    <w:rsid w:val="007C04E9"/>
    <w:rsid w:val="007E2EC3"/>
    <w:rsid w:val="007F11DA"/>
    <w:rsid w:val="007F631E"/>
    <w:rsid w:val="00802DDB"/>
    <w:rsid w:val="00806D79"/>
    <w:rsid w:val="00830018"/>
    <w:rsid w:val="008B22A0"/>
    <w:rsid w:val="008B5072"/>
    <w:rsid w:val="008F6970"/>
    <w:rsid w:val="00915FDE"/>
    <w:rsid w:val="00920A7A"/>
    <w:rsid w:val="009571D0"/>
    <w:rsid w:val="00973BE7"/>
    <w:rsid w:val="009D1556"/>
    <w:rsid w:val="009E14C5"/>
    <w:rsid w:val="00A21851"/>
    <w:rsid w:val="00A27568"/>
    <w:rsid w:val="00A467D6"/>
    <w:rsid w:val="00A758ED"/>
    <w:rsid w:val="00AD552C"/>
    <w:rsid w:val="00AE4A96"/>
    <w:rsid w:val="00AF38A5"/>
    <w:rsid w:val="00B10DDC"/>
    <w:rsid w:val="00B17985"/>
    <w:rsid w:val="00B561D7"/>
    <w:rsid w:val="00B66C0C"/>
    <w:rsid w:val="00B67651"/>
    <w:rsid w:val="00B81C48"/>
    <w:rsid w:val="00BD6B05"/>
    <w:rsid w:val="00C011E2"/>
    <w:rsid w:val="00C13FA8"/>
    <w:rsid w:val="00C13FC9"/>
    <w:rsid w:val="00C3660F"/>
    <w:rsid w:val="00C46B54"/>
    <w:rsid w:val="00C572F4"/>
    <w:rsid w:val="00C807FD"/>
    <w:rsid w:val="00C93B4C"/>
    <w:rsid w:val="00CC37A1"/>
    <w:rsid w:val="00CE1557"/>
    <w:rsid w:val="00CF2281"/>
    <w:rsid w:val="00DC2EE8"/>
    <w:rsid w:val="00DD45E5"/>
    <w:rsid w:val="00DD4743"/>
    <w:rsid w:val="00E22BFE"/>
    <w:rsid w:val="00E4056A"/>
    <w:rsid w:val="00E42068"/>
    <w:rsid w:val="00E91296"/>
    <w:rsid w:val="00EB3DCC"/>
    <w:rsid w:val="00EB798E"/>
    <w:rsid w:val="00EC3D9D"/>
    <w:rsid w:val="00ED2828"/>
    <w:rsid w:val="00EF7BCF"/>
    <w:rsid w:val="00F05188"/>
    <w:rsid w:val="00F139D1"/>
    <w:rsid w:val="00F162EE"/>
    <w:rsid w:val="00F31263"/>
    <w:rsid w:val="00F82DA7"/>
    <w:rsid w:val="00F85A11"/>
    <w:rsid w:val="00F86050"/>
    <w:rsid w:val="00FA3987"/>
    <w:rsid w:val="00FC0B24"/>
    <w:rsid w:val="00FE4673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9288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2562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2015-04-28T13:13:00Z</dcterms:created>
  <dcterms:modified xsi:type="dcterms:W3CDTF">2015-04-28T13:13:00Z</dcterms:modified>
</cp:coreProperties>
</file>