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  <w:bookmarkStart w:id="0" w:name="_GoBack"/>
      <w:bookmarkEnd w:id="0"/>
      <w:r>
        <w:rPr>
          <w:noProof/>
          <w:lang w:eastAsia="pt-PT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page">
              <wp:posOffset>2184400</wp:posOffset>
            </wp:positionH>
            <wp:positionV relativeFrom="page">
              <wp:posOffset>11430</wp:posOffset>
            </wp:positionV>
            <wp:extent cx="5391150" cy="2113280"/>
            <wp:effectExtent l="57150" t="57150" r="152400" b="115570"/>
            <wp:wrapNone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20002" b="839"/>
                    <a:stretch/>
                  </pic:blipFill>
                  <pic:spPr bwMode="auto">
                    <a:xfrm>
                      <a:off x="0" y="0"/>
                      <a:ext cx="5391150" cy="21132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outerShdw blurRad="76200" dist="38100" dir="2700000" sx="101000" sy="101000" algn="tl" rotWithShape="0">
                        <a:prstClr val="black">
                          <a:alpha val="40000"/>
                        </a:prstClr>
                      </a:outerShdw>
                    </a:effectLst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Default="00004345" w:rsidP="00A467D6">
      <w:pPr>
        <w:spacing w:after="360" w:line="240" w:lineRule="auto"/>
        <w:ind w:left="2126"/>
        <w:rPr>
          <w:noProof/>
          <w:lang w:eastAsia="pt-PT"/>
        </w:rPr>
      </w:pPr>
    </w:p>
    <w:p w:rsidR="00004345" w:rsidRPr="00004345" w:rsidRDefault="00004345" w:rsidP="00004345">
      <w:pPr>
        <w:spacing w:after="0" w:line="240" w:lineRule="auto"/>
        <w:rPr>
          <w:b/>
          <w:color w:val="4BACC6" w:themeColor="accent5"/>
          <w:sz w:val="20"/>
          <w:szCs w:val="20"/>
        </w:rPr>
      </w:pPr>
    </w:p>
    <w:p w:rsidR="00343985" w:rsidRPr="00481F1F" w:rsidRDefault="00343985" w:rsidP="00004345">
      <w:pPr>
        <w:spacing w:after="0" w:line="240" w:lineRule="auto"/>
        <w:rPr>
          <w:b/>
          <w:color w:val="4BACC6" w:themeColor="accent5"/>
          <w:sz w:val="48"/>
        </w:rPr>
      </w:pPr>
      <w:r w:rsidRPr="00481F1F">
        <w:rPr>
          <w:b/>
          <w:color w:val="4BACC6" w:themeColor="accent5"/>
          <w:sz w:val="48"/>
        </w:rPr>
        <w:t xml:space="preserve">Banco de </w:t>
      </w:r>
      <w:r w:rsidR="00A467D6">
        <w:rPr>
          <w:b/>
          <w:color w:val="4BACC6" w:themeColor="accent5"/>
          <w:sz w:val="48"/>
        </w:rPr>
        <w:t>Q</w:t>
      </w:r>
      <w:r w:rsidRPr="00481F1F">
        <w:rPr>
          <w:b/>
          <w:color w:val="4BACC6" w:themeColor="accent5"/>
          <w:sz w:val="48"/>
        </w:rPr>
        <w:t>u</w:t>
      </w:r>
      <w:r w:rsidR="00A467D6">
        <w:rPr>
          <w:noProof/>
          <w:lang w:eastAsia="pt-PT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0</wp:posOffset>
            </wp:positionV>
            <wp:extent cx="2296800" cy="21960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96800" cy="21960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467D6">
        <w:rPr>
          <w:b/>
          <w:color w:val="4BACC6" w:themeColor="accent5"/>
          <w:sz w:val="48"/>
        </w:rPr>
        <w:t>estões</w:t>
      </w:r>
    </w:p>
    <w:p w:rsidR="00343985" w:rsidRPr="00481F1F" w:rsidRDefault="00686323" w:rsidP="00004345">
      <w:pPr>
        <w:spacing w:after="0"/>
        <w:rPr>
          <w:b/>
          <w:color w:val="4BACC6" w:themeColor="accent5"/>
          <w:sz w:val="28"/>
        </w:rPr>
      </w:pPr>
      <w:r>
        <w:rPr>
          <w:b/>
          <w:noProof/>
          <w:color w:val="4BACC6" w:themeColor="accent5"/>
          <w:sz w:val="28"/>
          <w:lang w:eastAsia="pt-PT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2" o:spid="_x0000_s1026" type="#_x0000_t202" style="position:absolute;margin-left:238.85pt;margin-top:-28.9pt;width:188.25pt;height:70.15pt;z-index:251660288;visibility:visible;mso-width-relative:margin;mso-height-relative:margin" fillcolor="#daeef3 [664]" stroked="f">
            <v:textbox>
              <w:txbxContent>
                <w:p w:rsidR="00540055" w:rsidRDefault="00540055" w:rsidP="00540055">
                  <w:r>
                    <w:t xml:space="preserve">O grau de complexidade das questões está indicado com um código de cores: </w:t>
                  </w:r>
                  <w:r w:rsidRPr="00BB3205">
                    <w:rPr>
                      <w:highlight w:val="green"/>
                    </w:rPr>
                    <w:t>verde</w:t>
                  </w:r>
                  <w:r>
                    <w:t xml:space="preserve">, </w:t>
                  </w:r>
                  <w:r w:rsidRPr="006A7B52">
                    <w:rPr>
                      <w:highlight w:val="yellow"/>
                    </w:rPr>
                    <w:t>amarelo</w:t>
                  </w:r>
                  <w:r>
                    <w:t xml:space="preserve"> e </w:t>
                  </w:r>
                  <w:r w:rsidRPr="007E22D4">
                    <w:rPr>
                      <w:shd w:val="clear" w:color="auto" w:fill="F79646" w:themeFill="accent6"/>
                    </w:rPr>
                    <w:t>laranja</w:t>
                  </w:r>
                  <w:r>
                    <w:t xml:space="preserve"> indicam graus crescentes de exigência.</w:t>
                  </w:r>
                </w:p>
              </w:txbxContent>
            </v:textbox>
          </v:shape>
        </w:pict>
      </w:r>
      <w:r w:rsidR="00380684">
        <w:rPr>
          <w:b/>
          <w:color w:val="4BACC6" w:themeColor="accent5"/>
          <w:sz w:val="28"/>
        </w:rPr>
        <w:t>Tema 1</w:t>
      </w:r>
      <w:r w:rsidR="00A467D6">
        <w:rPr>
          <w:b/>
          <w:color w:val="4BACC6" w:themeColor="accent5"/>
          <w:sz w:val="28"/>
        </w:rPr>
        <w:t>.</w:t>
      </w:r>
      <w:r w:rsidR="0014259D">
        <w:rPr>
          <w:b/>
          <w:color w:val="4BACC6" w:themeColor="accent5"/>
          <w:sz w:val="28"/>
        </w:rPr>
        <w:t xml:space="preserve"> </w:t>
      </w:r>
      <w:r w:rsidR="00343985" w:rsidRPr="00343985">
        <w:rPr>
          <w:color w:val="4BACC6" w:themeColor="accent5"/>
          <w:sz w:val="28"/>
        </w:rPr>
        <w:t>Terra em transformação</w:t>
      </w:r>
    </w:p>
    <w:p w:rsidR="00343985" w:rsidRPr="00481F1F" w:rsidRDefault="00A467D6" w:rsidP="00004345">
      <w:pPr>
        <w:pBdr>
          <w:bottom w:val="single" w:sz="24" w:space="11" w:color="4BACC6" w:themeColor="accent5"/>
        </w:pBdr>
        <w:rPr>
          <w:b/>
          <w:color w:val="4BACC6" w:themeColor="accent5"/>
          <w:sz w:val="28"/>
        </w:rPr>
      </w:pPr>
      <w:r>
        <w:rPr>
          <w:b/>
          <w:color w:val="4BACC6" w:themeColor="accent5"/>
          <w:sz w:val="28"/>
        </w:rPr>
        <w:t>Capí</w:t>
      </w:r>
      <w:r w:rsidR="00343985" w:rsidRPr="00481F1F">
        <w:rPr>
          <w:b/>
          <w:color w:val="4BACC6" w:themeColor="accent5"/>
          <w:sz w:val="28"/>
        </w:rPr>
        <w:t xml:space="preserve">tulo </w:t>
      </w:r>
      <w:r w:rsidR="00C011E2">
        <w:rPr>
          <w:b/>
          <w:color w:val="4BACC6" w:themeColor="accent5"/>
          <w:sz w:val="28"/>
        </w:rPr>
        <w:t>5</w:t>
      </w:r>
      <w:r>
        <w:rPr>
          <w:b/>
          <w:color w:val="4BACC6" w:themeColor="accent5"/>
          <w:sz w:val="28"/>
        </w:rPr>
        <w:t>.</w:t>
      </w:r>
      <w:r w:rsidR="00343985" w:rsidRPr="00481F1F">
        <w:rPr>
          <w:b/>
          <w:color w:val="4BACC6" w:themeColor="accent5"/>
          <w:sz w:val="28"/>
        </w:rPr>
        <w:t xml:space="preserve"> </w:t>
      </w:r>
      <w:r w:rsidR="00C011E2">
        <w:rPr>
          <w:color w:val="4BACC6" w:themeColor="accent5"/>
          <w:sz w:val="28"/>
        </w:rPr>
        <w:t>Dinâmica externa da Terra</w:t>
      </w:r>
    </w:p>
    <w:p w:rsidR="00343985" w:rsidRDefault="00343985" w:rsidP="00343985">
      <w:pPr>
        <w:pStyle w:val="NoSpacing"/>
        <w:ind w:left="360"/>
        <w:jc w:val="both"/>
      </w:pPr>
    </w:p>
    <w:p w:rsidR="003841FC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1" style="position:absolute;left:0;text-align:left;margin-left:-16.05pt;margin-top:2.2pt;width:9.9pt;height:9.9pt;z-index:251663360" fillcolor="#00b050" strokecolor="#f2f2f2 [3041]" strokeweight="2pt">
            <v:shadow on="t" type="perspective" color="#4e6128 [1606]" opacity=".5" offset="1pt,1pt" offset2="-1pt,-2pt"/>
          </v:rect>
        </w:pict>
      </w:r>
      <w:r w:rsidR="003841FC">
        <w:t>As rochas correspondem a associações de minerais que são compostos…</w:t>
      </w:r>
    </w:p>
    <w:p w:rsidR="003841FC" w:rsidRDefault="003841FC" w:rsidP="00F82DA7">
      <w:pPr>
        <w:pStyle w:val="NoSpacing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naturais</w:t>
      </w:r>
      <w:proofErr w:type="gramEnd"/>
      <w:r>
        <w:t>, inorgânicos e sem estrutura cristalina.</w:t>
      </w:r>
    </w:p>
    <w:p w:rsidR="003841FC" w:rsidRDefault="003841FC" w:rsidP="00F82DA7">
      <w:pPr>
        <w:pStyle w:val="NoSpacing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cuja</w:t>
      </w:r>
      <w:proofErr w:type="gramEnd"/>
      <w:r>
        <w:t xml:space="preserve"> estrutura interna é ordenada.</w:t>
      </w:r>
    </w:p>
    <w:p w:rsidR="003841FC" w:rsidRDefault="003841FC" w:rsidP="00F82DA7">
      <w:pPr>
        <w:pStyle w:val="NoSpacing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naturais</w:t>
      </w:r>
      <w:proofErr w:type="gramEnd"/>
      <w:r>
        <w:t xml:space="preserve"> e quase sempre no estado líquido.</w:t>
      </w:r>
    </w:p>
    <w:p w:rsidR="003841FC" w:rsidRDefault="003841FC" w:rsidP="00F82DA7">
      <w:pPr>
        <w:pStyle w:val="NoSpacing"/>
        <w:numPr>
          <w:ilvl w:val="0"/>
          <w:numId w:val="6"/>
        </w:numPr>
        <w:jc w:val="both"/>
      </w:pPr>
      <w:r>
        <w:t xml:space="preserve">… </w:t>
      </w:r>
      <w:proofErr w:type="gramStart"/>
      <w:r>
        <w:t>sólidos</w:t>
      </w:r>
      <w:proofErr w:type="gramEnd"/>
      <w:r>
        <w:t>, naturais e orgânicos.</w:t>
      </w:r>
    </w:p>
    <w:p w:rsidR="003841FC" w:rsidRDefault="003841FC" w:rsidP="003841FC">
      <w:pPr>
        <w:pStyle w:val="NoSpacing"/>
        <w:jc w:val="both"/>
      </w:pPr>
    </w:p>
    <w:p w:rsidR="003841FC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3" style="position:absolute;left:0;text-align:left;margin-left:-16.05pt;margin-top:3.45pt;width:9.9pt;height:9.9pt;z-index:251665408" fillcolor="#ffc000" strokecolor="#f2f2f2 [3041]" strokeweight="2pt">
            <v:shadow on="t" type="perspective" color="#4e6128 [1606]" opacity=".5" offset="1pt,1pt" offset2="-1pt,-2pt"/>
          </v:rect>
        </w:pict>
      </w:r>
      <w:r w:rsidR="003841FC">
        <w:t xml:space="preserve">A opala é considerada um mineraloide, o que significa </w:t>
      </w:r>
      <w:proofErr w:type="gramStart"/>
      <w:r w:rsidR="003841FC">
        <w:t>que</w:t>
      </w:r>
      <w:proofErr w:type="gramEnd"/>
      <w:r w:rsidR="003841FC">
        <w:t>…</w:t>
      </w:r>
    </w:p>
    <w:p w:rsidR="003841FC" w:rsidRDefault="003841FC" w:rsidP="00F82DA7">
      <w:pPr>
        <w:pStyle w:val="NoSpacing"/>
        <w:numPr>
          <w:ilvl w:val="0"/>
          <w:numId w:val="7"/>
        </w:numPr>
        <w:jc w:val="both"/>
      </w:pPr>
      <w:r>
        <w:t xml:space="preserve">… </w:t>
      </w:r>
      <w:proofErr w:type="gramStart"/>
      <w:r>
        <w:t>se</w:t>
      </w:r>
      <w:proofErr w:type="gramEnd"/>
      <w:r>
        <w:t xml:space="preserve"> encontra no estado sólido.</w:t>
      </w:r>
    </w:p>
    <w:p w:rsidR="003841FC" w:rsidRDefault="003841FC" w:rsidP="00F82DA7">
      <w:pPr>
        <w:pStyle w:val="NoSpacing"/>
        <w:numPr>
          <w:ilvl w:val="0"/>
          <w:numId w:val="7"/>
        </w:numPr>
        <w:jc w:val="both"/>
      </w:pPr>
      <w:r>
        <w:t xml:space="preserve">… </w:t>
      </w:r>
      <w:proofErr w:type="gramStart"/>
      <w:r>
        <w:t>é</w:t>
      </w:r>
      <w:proofErr w:type="gramEnd"/>
      <w:r>
        <w:t xml:space="preserve"> formada por compostos inorgânicos.</w:t>
      </w:r>
    </w:p>
    <w:p w:rsidR="003841FC" w:rsidRDefault="003841FC" w:rsidP="00F82DA7">
      <w:pPr>
        <w:pStyle w:val="NoSpacing"/>
        <w:numPr>
          <w:ilvl w:val="0"/>
          <w:numId w:val="7"/>
        </w:numPr>
        <w:jc w:val="both"/>
      </w:pPr>
      <w:r>
        <w:t xml:space="preserve">… </w:t>
      </w:r>
      <w:proofErr w:type="gramStart"/>
      <w:r>
        <w:t>é</w:t>
      </w:r>
      <w:proofErr w:type="gramEnd"/>
      <w:r>
        <w:t xml:space="preserve"> natural.</w:t>
      </w:r>
    </w:p>
    <w:p w:rsidR="003841FC" w:rsidRDefault="003841FC" w:rsidP="00F82DA7">
      <w:pPr>
        <w:pStyle w:val="NoSpacing"/>
        <w:numPr>
          <w:ilvl w:val="0"/>
          <w:numId w:val="7"/>
        </w:numPr>
        <w:jc w:val="both"/>
      </w:pPr>
      <w:r>
        <w:t xml:space="preserve">… </w:t>
      </w:r>
      <w:proofErr w:type="gramStart"/>
      <w:r>
        <w:t>não</w:t>
      </w:r>
      <w:proofErr w:type="gramEnd"/>
      <w:r>
        <w:t xml:space="preserve"> possui uma estrutura interna ordenada.</w:t>
      </w:r>
    </w:p>
    <w:p w:rsidR="003841FC" w:rsidRDefault="003841FC" w:rsidP="003841FC">
      <w:pPr>
        <w:pStyle w:val="NoSpacing"/>
        <w:jc w:val="both"/>
      </w:pPr>
    </w:p>
    <w:p w:rsidR="003841FC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62" style="position:absolute;left:0;text-align:left;margin-left:-16.05pt;margin-top:1pt;width:9.9pt;height:9.9pt;z-index:251664384" fillcolor="#00b050" strokecolor="#f2f2f2 [3041]" strokeweight="2pt">
            <v:shadow on="t" type="perspective" color="#4e6128 [1606]" opacity=".5" offset="1pt,1pt" offset2="-1pt,-2pt"/>
          </v:rect>
        </w:pict>
      </w:r>
      <w:r w:rsidR="003841FC">
        <w:t>A dureza, o brilho ou a clivagem são…</w:t>
      </w:r>
    </w:p>
    <w:p w:rsidR="003841FC" w:rsidRDefault="003841FC" w:rsidP="00F82DA7">
      <w:pPr>
        <w:pStyle w:val="NoSpacing"/>
        <w:numPr>
          <w:ilvl w:val="0"/>
          <w:numId w:val="8"/>
        </w:numPr>
        <w:jc w:val="both"/>
      </w:pPr>
      <w:r>
        <w:t xml:space="preserve">… </w:t>
      </w:r>
      <w:proofErr w:type="gramStart"/>
      <w:r>
        <w:t>propriedades</w:t>
      </w:r>
      <w:proofErr w:type="gramEnd"/>
      <w:r>
        <w:t xml:space="preserve"> físicas dos minerais.</w:t>
      </w:r>
    </w:p>
    <w:p w:rsidR="003841FC" w:rsidRDefault="003841FC" w:rsidP="00F82DA7">
      <w:pPr>
        <w:pStyle w:val="NoSpacing"/>
        <w:numPr>
          <w:ilvl w:val="0"/>
          <w:numId w:val="8"/>
        </w:numPr>
        <w:jc w:val="both"/>
      </w:pPr>
      <w:r>
        <w:t xml:space="preserve">… </w:t>
      </w:r>
      <w:proofErr w:type="gramStart"/>
      <w:r>
        <w:t>propriedades</w:t>
      </w:r>
      <w:proofErr w:type="gramEnd"/>
      <w:r>
        <w:t xml:space="preserve"> químicas dos minerais.</w:t>
      </w:r>
    </w:p>
    <w:p w:rsidR="003841FC" w:rsidRDefault="003841FC" w:rsidP="00F82DA7">
      <w:pPr>
        <w:pStyle w:val="NoSpacing"/>
        <w:numPr>
          <w:ilvl w:val="0"/>
          <w:numId w:val="8"/>
        </w:numPr>
        <w:jc w:val="both"/>
      </w:pPr>
      <w:r>
        <w:t xml:space="preserve">… </w:t>
      </w:r>
      <w:proofErr w:type="gramStart"/>
      <w:r>
        <w:t>características</w:t>
      </w:r>
      <w:proofErr w:type="gramEnd"/>
      <w:r>
        <w:t xml:space="preserve"> cuja avaliação depende do uso de microscópios.</w:t>
      </w:r>
    </w:p>
    <w:p w:rsidR="003841FC" w:rsidRDefault="003841FC" w:rsidP="00F82DA7">
      <w:pPr>
        <w:pStyle w:val="NoSpacing"/>
        <w:numPr>
          <w:ilvl w:val="0"/>
          <w:numId w:val="8"/>
        </w:numPr>
        <w:jc w:val="both"/>
      </w:pPr>
      <w:r>
        <w:t xml:space="preserve">… </w:t>
      </w:r>
      <w:proofErr w:type="gramStart"/>
      <w:r>
        <w:t>características</w:t>
      </w:r>
      <w:proofErr w:type="gramEnd"/>
      <w:r>
        <w:t xml:space="preserve"> que só podem ser avaliadas com recurso a raios-X.</w:t>
      </w:r>
    </w:p>
    <w:p w:rsidR="003D26DA" w:rsidRDefault="003D26DA" w:rsidP="003D26DA">
      <w:pPr>
        <w:pStyle w:val="NoSpacing"/>
        <w:jc w:val="both"/>
      </w:pPr>
    </w:p>
    <w:p w:rsidR="003841FC" w:rsidRPr="00C85C7F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70" style="position:absolute;left:0;text-align:left;margin-left:-16.45pt;margin-top:1.3pt;width:9.9pt;height:9.9pt;z-index:251672576" fillcolor="yellow" strokecolor="#f2f2f2 [3041]" strokeweight="2pt">
            <v:shadow on="t" type="perspective" color="#4e6128 [1606]" opacity=".5" offset="1pt,1pt" offset2="-1pt,-2pt"/>
          </v:rect>
        </w:pict>
      </w:r>
      <w:r w:rsidR="003841FC" w:rsidRPr="00C85C7F">
        <w:t>Estabelece a ligação entre as afirmações e os termos da chave.</w:t>
      </w:r>
      <w:r w:rsidR="003841FC">
        <w:t xml:space="preserve"> Usa cada letra apenas uma vez.</w:t>
      </w:r>
    </w:p>
    <w:p w:rsidR="003D26DA" w:rsidRDefault="003D26DA" w:rsidP="003D26DA">
      <w:pPr>
        <w:pStyle w:val="NoSpacing"/>
        <w:jc w:val="both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45"/>
        <w:gridCol w:w="2375"/>
      </w:tblGrid>
      <w:tr w:rsidR="003D26DA" w:rsidRPr="003D26DA" w:rsidTr="003841FC">
        <w:tc>
          <w:tcPr>
            <w:tcW w:w="6345" w:type="dxa"/>
          </w:tcPr>
          <w:p w:rsidR="003D26DA" w:rsidRPr="003D26DA" w:rsidRDefault="003841FC" w:rsidP="003841FC">
            <w:pPr>
              <w:pStyle w:val="NoSpacing"/>
              <w:jc w:val="center"/>
              <w:rPr>
                <w:b/>
              </w:rPr>
            </w:pPr>
            <w:r w:rsidRPr="003841FC">
              <w:rPr>
                <w:b/>
              </w:rPr>
              <w:t>Afirmações</w:t>
            </w:r>
          </w:p>
        </w:tc>
        <w:tc>
          <w:tcPr>
            <w:tcW w:w="2375" w:type="dxa"/>
          </w:tcPr>
          <w:p w:rsidR="003D26DA" w:rsidRPr="003D26DA" w:rsidRDefault="003841FC" w:rsidP="003841FC">
            <w:pPr>
              <w:pStyle w:val="NoSpacing"/>
              <w:jc w:val="center"/>
              <w:rPr>
                <w:b/>
              </w:rPr>
            </w:pPr>
            <w:r w:rsidRPr="003841FC">
              <w:rPr>
                <w:b/>
              </w:rPr>
              <w:t>Chave</w:t>
            </w:r>
          </w:p>
        </w:tc>
      </w:tr>
      <w:tr w:rsidR="003D26DA" w:rsidRPr="003D26DA" w:rsidTr="003841FC">
        <w:trPr>
          <w:trHeight w:val="3574"/>
        </w:trPr>
        <w:tc>
          <w:tcPr>
            <w:tcW w:w="6345" w:type="dxa"/>
            <w:vAlign w:val="center"/>
          </w:tcPr>
          <w:p w:rsidR="003841FC" w:rsidRDefault="003841FC" w:rsidP="00F82DA7">
            <w:pPr>
              <w:pStyle w:val="NoSpacing"/>
              <w:numPr>
                <w:ilvl w:val="0"/>
                <w:numId w:val="3"/>
              </w:numPr>
              <w:ind w:left="426" w:hanging="284"/>
            </w:pPr>
            <w:r>
              <w:t>Resistência do mineral ao risco.</w:t>
            </w:r>
          </w:p>
          <w:p w:rsidR="003841FC" w:rsidRDefault="003841FC" w:rsidP="00F82DA7">
            <w:pPr>
              <w:pStyle w:val="NoSpacing"/>
              <w:numPr>
                <w:ilvl w:val="0"/>
                <w:numId w:val="3"/>
              </w:numPr>
              <w:ind w:left="426" w:hanging="284"/>
            </w:pPr>
            <w:r>
              <w:t xml:space="preserve">Propriedade de um mineral que pode ser avaliada a partir da escala do </w:t>
            </w:r>
            <w:proofErr w:type="spellStart"/>
            <w:r>
              <w:t>Mohs</w:t>
            </w:r>
            <w:proofErr w:type="spellEnd"/>
            <w:r>
              <w:t>.</w:t>
            </w:r>
          </w:p>
          <w:p w:rsidR="003841FC" w:rsidRDefault="003841FC" w:rsidP="00F82DA7">
            <w:pPr>
              <w:pStyle w:val="NoSpacing"/>
              <w:numPr>
                <w:ilvl w:val="0"/>
                <w:numId w:val="3"/>
              </w:numPr>
              <w:ind w:left="426" w:hanging="284"/>
            </w:pPr>
            <w:r>
              <w:t>Tendência que alguns minerais têm para dividir-se segundo superfícies regulares.</w:t>
            </w:r>
          </w:p>
          <w:p w:rsidR="003841FC" w:rsidRDefault="003841FC" w:rsidP="00F82DA7">
            <w:pPr>
              <w:pStyle w:val="NoSpacing"/>
              <w:numPr>
                <w:ilvl w:val="0"/>
                <w:numId w:val="3"/>
              </w:numPr>
              <w:ind w:left="426" w:hanging="284"/>
            </w:pPr>
            <w:r>
              <w:t>Tendência que alguns minerais têm para quebrar de modo irregular.</w:t>
            </w:r>
          </w:p>
          <w:p w:rsidR="003841FC" w:rsidRDefault="003841FC" w:rsidP="00F82DA7">
            <w:pPr>
              <w:pStyle w:val="NoSpacing"/>
              <w:numPr>
                <w:ilvl w:val="0"/>
                <w:numId w:val="3"/>
              </w:numPr>
              <w:ind w:left="426" w:hanging="284"/>
            </w:pPr>
            <w:r>
              <w:t>Característica associada à forma como um mineral reflete a luz.</w:t>
            </w:r>
          </w:p>
          <w:p w:rsidR="003841FC" w:rsidRDefault="003841FC" w:rsidP="00F82DA7">
            <w:pPr>
              <w:pStyle w:val="NoSpacing"/>
              <w:numPr>
                <w:ilvl w:val="0"/>
                <w:numId w:val="3"/>
              </w:numPr>
              <w:ind w:left="426" w:hanging="284"/>
            </w:pPr>
            <w:r>
              <w:t>Propriedade que alguns minerais apresentam por atraírem objetos magnetizados.</w:t>
            </w:r>
          </w:p>
          <w:p w:rsidR="003841FC" w:rsidRDefault="003841FC" w:rsidP="00F82DA7">
            <w:pPr>
              <w:pStyle w:val="NoSpacing"/>
              <w:numPr>
                <w:ilvl w:val="0"/>
                <w:numId w:val="3"/>
              </w:numPr>
              <w:ind w:left="426" w:hanging="284"/>
            </w:pPr>
            <w:r>
              <w:t>Reação de efervescência que ocorre em alguns minerais na presença de ácido clorídrico.</w:t>
            </w:r>
          </w:p>
          <w:p w:rsidR="003D26DA" w:rsidRPr="003D26DA" w:rsidRDefault="003841FC" w:rsidP="00F82DA7">
            <w:pPr>
              <w:pStyle w:val="NoSpacing"/>
              <w:numPr>
                <w:ilvl w:val="0"/>
                <w:numId w:val="3"/>
              </w:numPr>
              <w:ind w:left="426" w:hanging="284"/>
            </w:pPr>
            <w:r>
              <w:t>Característica que permite avaliar a cor do mineral.</w:t>
            </w:r>
          </w:p>
        </w:tc>
        <w:tc>
          <w:tcPr>
            <w:tcW w:w="2375" w:type="dxa"/>
            <w:vAlign w:val="center"/>
          </w:tcPr>
          <w:p w:rsidR="003841FC" w:rsidRDefault="003841FC" w:rsidP="00F82DA7">
            <w:pPr>
              <w:pStyle w:val="NoSpacing"/>
              <w:numPr>
                <w:ilvl w:val="0"/>
                <w:numId w:val="5"/>
              </w:numPr>
              <w:ind w:left="459" w:hanging="99"/>
            </w:pPr>
            <w:r>
              <w:t>Magnetismo</w:t>
            </w:r>
          </w:p>
          <w:p w:rsidR="003841FC" w:rsidRDefault="003841FC" w:rsidP="00F82DA7">
            <w:pPr>
              <w:pStyle w:val="NoSpacing"/>
              <w:numPr>
                <w:ilvl w:val="0"/>
                <w:numId w:val="5"/>
              </w:numPr>
              <w:ind w:left="459" w:hanging="99"/>
            </w:pPr>
            <w:r>
              <w:t>Clivagem</w:t>
            </w:r>
          </w:p>
          <w:p w:rsidR="003841FC" w:rsidRDefault="003841FC" w:rsidP="00F82DA7">
            <w:pPr>
              <w:pStyle w:val="NoSpacing"/>
              <w:numPr>
                <w:ilvl w:val="0"/>
                <w:numId w:val="5"/>
              </w:numPr>
              <w:ind w:left="459" w:hanging="99"/>
            </w:pPr>
            <w:r>
              <w:t>Propriedades químicas</w:t>
            </w:r>
          </w:p>
          <w:p w:rsidR="003841FC" w:rsidRDefault="003841FC" w:rsidP="00F82DA7">
            <w:pPr>
              <w:pStyle w:val="NoSpacing"/>
              <w:numPr>
                <w:ilvl w:val="0"/>
                <w:numId w:val="5"/>
              </w:numPr>
              <w:ind w:left="459" w:hanging="99"/>
            </w:pPr>
            <w:r>
              <w:t>Dureza</w:t>
            </w:r>
          </w:p>
          <w:p w:rsidR="003841FC" w:rsidRDefault="003841FC" w:rsidP="00F82DA7">
            <w:pPr>
              <w:pStyle w:val="NoSpacing"/>
              <w:numPr>
                <w:ilvl w:val="0"/>
                <w:numId w:val="5"/>
              </w:numPr>
              <w:ind w:left="459" w:hanging="99"/>
            </w:pPr>
            <w:r>
              <w:t>Risca</w:t>
            </w:r>
          </w:p>
          <w:p w:rsidR="003841FC" w:rsidRDefault="003841FC" w:rsidP="00F82DA7">
            <w:pPr>
              <w:pStyle w:val="NoSpacing"/>
              <w:numPr>
                <w:ilvl w:val="0"/>
                <w:numId w:val="5"/>
              </w:numPr>
              <w:ind w:left="459" w:hanging="99"/>
            </w:pPr>
            <w:r>
              <w:t>Brilho</w:t>
            </w:r>
          </w:p>
          <w:p w:rsidR="003D26DA" w:rsidRPr="003D26DA" w:rsidRDefault="003841FC" w:rsidP="00F82DA7">
            <w:pPr>
              <w:pStyle w:val="NoSpacing"/>
              <w:numPr>
                <w:ilvl w:val="0"/>
                <w:numId w:val="5"/>
              </w:numPr>
              <w:ind w:left="459" w:hanging="99"/>
            </w:pPr>
            <w:r>
              <w:t>Fratura</w:t>
            </w:r>
          </w:p>
        </w:tc>
      </w:tr>
    </w:tbl>
    <w:p w:rsidR="003841FC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71" style="position:absolute;left:0;text-align:left;margin-left:-16.05pt;margin-top:1.75pt;width:9.9pt;height:9.9pt;z-index:251673600;mso-position-horizontal-relative:text;mso-position-vertical-relative:text" fillcolor="yellow" strokecolor="#f2f2f2 [3041]" strokeweight="2pt">
            <v:shadow on="t" type="perspective" color="#4e6128 [1606]" opacity=".5" offset="1pt,1pt" offset2="-1pt,-2pt"/>
          </v:rect>
        </w:pict>
      </w:r>
      <w:r w:rsidR="003841FC">
        <w:t xml:space="preserve">Classifica as afirmações seguintes como verdadeiras (V) ou falsas (F), tendo em conta a escala de </w:t>
      </w:r>
      <w:proofErr w:type="spellStart"/>
      <w:r w:rsidR="003841FC">
        <w:t>Mohs</w:t>
      </w:r>
      <w:proofErr w:type="spellEnd"/>
      <w:r w:rsidR="003841FC">
        <w:t xml:space="preserve"> apresentada. </w:t>
      </w:r>
    </w:p>
    <w:p w:rsidR="003841FC" w:rsidRDefault="003841FC" w:rsidP="003841FC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785"/>
        <w:gridCol w:w="806"/>
        <w:gridCol w:w="827"/>
        <w:gridCol w:w="858"/>
        <w:gridCol w:w="845"/>
        <w:gridCol w:w="995"/>
        <w:gridCol w:w="873"/>
        <w:gridCol w:w="860"/>
        <w:gridCol w:w="863"/>
        <w:gridCol w:w="1008"/>
      </w:tblGrid>
      <w:tr w:rsidR="003841FC" w:rsidRPr="003841FC" w:rsidTr="003841FC">
        <w:tc>
          <w:tcPr>
            <w:tcW w:w="864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1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2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3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4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5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6</w:t>
            </w:r>
          </w:p>
        </w:tc>
        <w:tc>
          <w:tcPr>
            <w:tcW w:w="865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7</w:t>
            </w:r>
          </w:p>
        </w:tc>
        <w:tc>
          <w:tcPr>
            <w:tcW w:w="865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8</w:t>
            </w:r>
          </w:p>
        </w:tc>
        <w:tc>
          <w:tcPr>
            <w:tcW w:w="865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9</w:t>
            </w:r>
          </w:p>
        </w:tc>
        <w:tc>
          <w:tcPr>
            <w:tcW w:w="865" w:type="dxa"/>
          </w:tcPr>
          <w:p w:rsidR="003841FC" w:rsidRPr="003841FC" w:rsidRDefault="003841FC" w:rsidP="003841FC">
            <w:pPr>
              <w:jc w:val="center"/>
              <w:rPr>
                <w:b/>
              </w:rPr>
            </w:pPr>
            <w:r w:rsidRPr="003841FC">
              <w:rPr>
                <w:b/>
              </w:rPr>
              <w:t>10</w:t>
            </w:r>
          </w:p>
        </w:tc>
      </w:tr>
      <w:tr w:rsidR="003841FC" w:rsidRPr="003841FC" w:rsidTr="003841FC">
        <w:tc>
          <w:tcPr>
            <w:tcW w:w="864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Talco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Gesso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Calcite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Fluorite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Apatite</w:t>
            </w:r>
          </w:p>
        </w:tc>
        <w:tc>
          <w:tcPr>
            <w:tcW w:w="864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Ortóclase</w:t>
            </w:r>
          </w:p>
        </w:tc>
        <w:tc>
          <w:tcPr>
            <w:tcW w:w="865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Quartzo</w:t>
            </w:r>
          </w:p>
        </w:tc>
        <w:tc>
          <w:tcPr>
            <w:tcW w:w="865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Topázio</w:t>
            </w:r>
          </w:p>
        </w:tc>
        <w:tc>
          <w:tcPr>
            <w:tcW w:w="865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Corindo</w:t>
            </w:r>
          </w:p>
        </w:tc>
        <w:tc>
          <w:tcPr>
            <w:tcW w:w="865" w:type="dxa"/>
          </w:tcPr>
          <w:p w:rsidR="003841FC" w:rsidRPr="003841FC" w:rsidRDefault="003841FC" w:rsidP="003841FC">
            <w:pPr>
              <w:rPr>
                <w:sz w:val="20"/>
                <w:szCs w:val="20"/>
              </w:rPr>
            </w:pPr>
            <w:r w:rsidRPr="003841FC">
              <w:rPr>
                <w:sz w:val="20"/>
                <w:szCs w:val="20"/>
              </w:rPr>
              <w:t>Diamante</w:t>
            </w:r>
          </w:p>
        </w:tc>
      </w:tr>
    </w:tbl>
    <w:p w:rsidR="003841FC" w:rsidRDefault="003841FC" w:rsidP="003841FC">
      <w:pPr>
        <w:spacing w:after="0" w:line="240" w:lineRule="auto"/>
      </w:pPr>
    </w:p>
    <w:p w:rsidR="003841FC" w:rsidRDefault="003841FC" w:rsidP="00F82DA7">
      <w:pPr>
        <w:pStyle w:val="NoSpacing"/>
        <w:numPr>
          <w:ilvl w:val="0"/>
          <w:numId w:val="4"/>
        </w:numPr>
        <w:jc w:val="both"/>
      </w:pPr>
      <w:r>
        <w:t>Um mineral que seja riscado pelo quartzo tem dureza superior a 7.</w:t>
      </w:r>
    </w:p>
    <w:p w:rsidR="003841FC" w:rsidRDefault="003841FC" w:rsidP="00F82DA7">
      <w:pPr>
        <w:pStyle w:val="NoSpacing"/>
        <w:numPr>
          <w:ilvl w:val="0"/>
          <w:numId w:val="4"/>
        </w:numPr>
        <w:jc w:val="both"/>
      </w:pPr>
      <w:r>
        <w:t>Esta escala permite a avaliação do brilho dos minerais.</w:t>
      </w:r>
    </w:p>
    <w:p w:rsidR="003841FC" w:rsidRDefault="003841FC" w:rsidP="00F82DA7">
      <w:pPr>
        <w:pStyle w:val="NoSpacing"/>
        <w:numPr>
          <w:ilvl w:val="0"/>
          <w:numId w:val="4"/>
        </w:numPr>
        <w:jc w:val="both"/>
      </w:pPr>
      <w:r>
        <w:t>Um mineral que seja riscado pela calcite e pela fluorite terá dureza inferior a 3.</w:t>
      </w:r>
    </w:p>
    <w:p w:rsidR="003841FC" w:rsidRDefault="003841FC" w:rsidP="00F82DA7">
      <w:pPr>
        <w:pStyle w:val="NoSpacing"/>
        <w:numPr>
          <w:ilvl w:val="0"/>
          <w:numId w:val="4"/>
        </w:numPr>
        <w:jc w:val="both"/>
      </w:pPr>
      <w:r>
        <w:t>Não existem minerais com dureza 1.</w:t>
      </w:r>
    </w:p>
    <w:p w:rsidR="003841FC" w:rsidRDefault="003841FC" w:rsidP="00F82DA7">
      <w:pPr>
        <w:pStyle w:val="NoSpacing"/>
        <w:numPr>
          <w:ilvl w:val="0"/>
          <w:numId w:val="4"/>
        </w:numPr>
        <w:jc w:val="both"/>
      </w:pPr>
      <w:r>
        <w:t>Todos os minerais com dureza inferior a 8 são riscados pelo corindo.</w:t>
      </w:r>
    </w:p>
    <w:p w:rsidR="003841FC" w:rsidRDefault="003841FC" w:rsidP="003841FC">
      <w:pPr>
        <w:spacing w:after="0" w:line="240" w:lineRule="auto"/>
      </w:pPr>
    </w:p>
    <w:p w:rsidR="003841FC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72" style="position:absolute;left:0;text-align:left;margin-left:-14.35pt;margin-top:1.95pt;width:9.9pt;height:9.9pt;z-index:251674624" fillcolor="yellow" strokecolor="#f2f2f2 [3041]" strokeweight="2pt">
            <v:shadow on="t" type="perspective" color="#4e6128 [1606]" opacity=".5" offset="1pt,1pt" offset2="-1pt,-2pt"/>
          </v:rect>
        </w:pict>
      </w:r>
      <w:r w:rsidR="003841FC">
        <w:t>As afirmações seguintes dizem respeito ao ciclo das rochas. Coloca-as na ordem correta de acontecimento. Inicia pela letra A.</w:t>
      </w:r>
    </w:p>
    <w:p w:rsidR="003841FC" w:rsidRDefault="003841FC" w:rsidP="00F82DA7">
      <w:pPr>
        <w:pStyle w:val="NoSpacing"/>
        <w:numPr>
          <w:ilvl w:val="0"/>
          <w:numId w:val="9"/>
        </w:numPr>
        <w:jc w:val="both"/>
      </w:pPr>
      <w:r>
        <w:t>Afundamento e diagénese de sedimentos.</w:t>
      </w:r>
    </w:p>
    <w:p w:rsidR="003841FC" w:rsidRDefault="003841FC" w:rsidP="00F82DA7">
      <w:pPr>
        <w:pStyle w:val="NoSpacing"/>
        <w:numPr>
          <w:ilvl w:val="0"/>
          <w:numId w:val="9"/>
        </w:numPr>
        <w:jc w:val="both"/>
      </w:pPr>
      <w:r>
        <w:t>Fusão de rochas em profundidade.</w:t>
      </w:r>
    </w:p>
    <w:p w:rsidR="003841FC" w:rsidRDefault="003841FC" w:rsidP="00F82DA7">
      <w:pPr>
        <w:pStyle w:val="NoSpacing"/>
        <w:numPr>
          <w:ilvl w:val="0"/>
          <w:numId w:val="9"/>
        </w:numPr>
        <w:jc w:val="both"/>
      </w:pPr>
      <w:r>
        <w:t>Formação de rochas metamórficas.</w:t>
      </w:r>
    </w:p>
    <w:p w:rsidR="003841FC" w:rsidRDefault="003841FC" w:rsidP="00F82DA7">
      <w:pPr>
        <w:pStyle w:val="NoSpacing"/>
        <w:numPr>
          <w:ilvl w:val="0"/>
          <w:numId w:val="9"/>
        </w:numPr>
        <w:jc w:val="both"/>
      </w:pPr>
      <w:r>
        <w:t>Aumento da pressão e temperatura, iniciando o metamorfismo.</w:t>
      </w:r>
    </w:p>
    <w:p w:rsidR="003841FC" w:rsidRDefault="003841FC" w:rsidP="00F82DA7">
      <w:pPr>
        <w:pStyle w:val="NoSpacing"/>
        <w:numPr>
          <w:ilvl w:val="0"/>
          <w:numId w:val="9"/>
        </w:numPr>
        <w:jc w:val="both"/>
      </w:pPr>
      <w:r>
        <w:t>Ascensão, alteração e erosão das rochas magmáticas à superfície.</w:t>
      </w:r>
    </w:p>
    <w:p w:rsidR="003841FC" w:rsidRDefault="003841FC" w:rsidP="00F82DA7">
      <w:pPr>
        <w:pStyle w:val="NoSpacing"/>
        <w:numPr>
          <w:ilvl w:val="0"/>
          <w:numId w:val="9"/>
        </w:numPr>
        <w:jc w:val="both"/>
      </w:pPr>
      <w:r>
        <w:t>Arrefecimento de magma no interior da geosfera.</w:t>
      </w:r>
    </w:p>
    <w:p w:rsidR="003841FC" w:rsidRDefault="003841FC" w:rsidP="00F82DA7">
      <w:pPr>
        <w:pStyle w:val="NoSpacing"/>
        <w:numPr>
          <w:ilvl w:val="0"/>
          <w:numId w:val="9"/>
        </w:numPr>
        <w:jc w:val="both"/>
      </w:pPr>
      <w:r>
        <w:t>Formação de rochas sedimentares consolidadas.</w:t>
      </w:r>
    </w:p>
    <w:p w:rsidR="003841FC" w:rsidRDefault="003841FC" w:rsidP="003841FC">
      <w:pPr>
        <w:spacing w:after="0" w:line="240" w:lineRule="auto"/>
      </w:pPr>
    </w:p>
    <w:p w:rsidR="003841FC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73" style="position:absolute;left:0;text-align:left;margin-left:-14.35pt;margin-top:3.05pt;width:9.9pt;height:9.9pt;z-index:251675648" fillcolor="#00b050" strokecolor="#f2f2f2 [3041]" strokeweight="2pt">
            <v:shadow on="t" type="perspective" color="#4e6128 [1606]" opacity=".5" offset="1pt,1pt" offset2="-1pt,-2pt"/>
          </v:rect>
        </w:pict>
      </w:r>
      <w:r w:rsidR="003841FC">
        <w:t>Estabelece a ligação entre as afirmações e a chave.</w:t>
      </w:r>
    </w:p>
    <w:p w:rsidR="003841FC" w:rsidRDefault="003841FC" w:rsidP="003841FC">
      <w:pPr>
        <w:spacing w:after="0" w:line="240" w:lineRule="auto"/>
      </w:pPr>
    </w:p>
    <w:p w:rsidR="003841FC" w:rsidRPr="003841FC" w:rsidRDefault="003841FC" w:rsidP="003841FC">
      <w:pPr>
        <w:spacing w:after="0" w:line="240" w:lineRule="auto"/>
        <w:rPr>
          <w:b/>
          <w:color w:val="4F81BD" w:themeColor="accent1"/>
        </w:rPr>
      </w:pPr>
      <w:r>
        <w:rPr>
          <w:b/>
          <w:color w:val="4F81BD" w:themeColor="accent1"/>
        </w:rPr>
        <w:tab/>
      </w:r>
      <w:r w:rsidRPr="003841FC">
        <w:rPr>
          <w:b/>
          <w:color w:val="4F81BD" w:themeColor="accent1"/>
        </w:rPr>
        <w:t>Afirmações:</w:t>
      </w:r>
    </w:p>
    <w:p w:rsidR="003841FC" w:rsidRDefault="003841FC" w:rsidP="00F82DA7">
      <w:pPr>
        <w:pStyle w:val="NoSpacing"/>
        <w:numPr>
          <w:ilvl w:val="0"/>
          <w:numId w:val="10"/>
        </w:numPr>
        <w:jc w:val="both"/>
      </w:pPr>
      <w:r>
        <w:t>Resultam de magmas que arrefecem em profundidade.</w:t>
      </w:r>
    </w:p>
    <w:p w:rsidR="003841FC" w:rsidRDefault="003841FC" w:rsidP="00F82DA7">
      <w:pPr>
        <w:pStyle w:val="NoSpacing"/>
        <w:numPr>
          <w:ilvl w:val="0"/>
          <w:numId w:val="10"/>
        </w:numPr>
        <w:jc w:val="both"/>
      </w:pPr>
      <w:r>
        <w:t>A sua formação pode resultar da solidificação da lava à superfície da geosfera.</w:t>
      </w:r>
    </w:p>
    <w:p w:rsidR="003841FC" w:rsidRDefault="003841FC" w:rsidP="00F82DA7">
      <w:pPr>
        <w:pStyle w:val="NoSpacing"/>
        <w:numPr>
          <w:ilvl w:val="0"/>
          <w:numId w:val="10"/>
        </w:numPr>
        <w:jc w:val="both"/>
      </w:pPr>
      <w:r>
        <w:t>Podem resultar da ação de agentes erosivos.</w:t>
      </w:r>
    </w:p>
    <w:p w:rsidR="003841FC" w:rsidRDefault="003841FC" w:rsidP="00F82DA7">
      <w:pPr>
        <w:pStyle w:val="NoSpacing"/>
        <w:numPr>
          <w:ilvl w:val="0"/>
          <w:numId w:val="10"/>
        </w:numPr>
        <w:jc w:val="both"/>
      </w:pPr>
      <w:r>
        <w:t>Resultam da recristalização de minerais no estado sólido.</w:t>
      </w:r>
    </w:p>
    <w:p w:rsidR="003841FC" w:rsidRDefault="003841FC" w:rsidP="00F82DA7">
      <w:pPr>
        <w:pStyle w:val="NoSpacing"/>
        <w:numPr>
          <w:ilvl w:val="0"/>
          <w:numId w:val="10"/>
        </w:numPr>
        <w:jc w:val="both"/>
      </w:pPr>
      <w:r>
        <w:t>Os principais processos associados são a deposição, o afundamento e a diagénese.</w:t>
      </w:r>
    </w:p>
    <w:p w:rsidR="003841FC" w:rsidRDefault="003841FC" w:rsidP="00F82DA7">
      <w:pPr>
        <w:pStyle w:val="NoSpacing"/>
        <w:numPr>
          <w:ilvl w:val="0"/>
          <w:numId w:val="10"/>
        </w:numPr>
        <w:jc w:val="both"/>
      </w:pPr>
      <w:r>
        <w:t>Estão associadas à fusão de rochas pré-existentes.</w:t>
      </w:r>
    </w:p>
    <w:p w:rsidR="003841FC" w:rsidRDefault="003841FC" w:rsidP="00F82DA7">
      <w:pPr>
        <w:pStyle w:val="NoSpacing"/>
        <w:numPr>
          <w:ilvl w:val="0"/>
          <w:numId w:val="10"/>
        </w:numPr>
        <w:jc w:val="both"/>
      </w:pPr>
      <w:r>
        <w:t>Não tendem a formar-se à superfície da geosfera.</w:t>
      </w:r>
    </w:p>
    <w:p w:rsidR="003841FC" w:rsidRDefault="003841FC" w:rsidP="00F82DA7">
      <w:pPr>
        <w:pStyle w:val="NoSpacing"/>
        <w:numPr>
          <w:ilvl w:val="0"/>
          <w:numId w:val="10"/>
        </w:numPr>
        <w:jc w:val="both"/>
      </w:pPr>
      <w:r>
        <w:t>São as rochas mais abundantes à superfície do planeta.</w:t>
      </w:r>
    </w:p>
    <w:p w:rsidR="003841FC" w:rsidRDefault="00920A7A" w:rsidP="003841FC">
      <w:pPr>
        <w:spacing w:after="0" w:line="240" w:lineRule="auto"/>
      </w:pPr>
      <w:r>
        <w:t xml:space="preserve"> </w:t>
      </w:r>
    </w:p>
    <w:p w:rsidR="003841FC" w:rsidRPr="003841FC" w:rsidRDefault="003841FC" w:rsidP="003841FC">
      <w:pPr>
        <w:spacing w:after="0" w:line="240" w:lineRule="auto"/>
        <w:rPr>
          <w:b/>
          <w:color w:val="4F81BD" w:themeColor="accent1"/>
        </w:rPr>
      </w:pPr>
      <w:r>
        <w:rPr>
          <w:b/>
          <w:color w:val="4F81BD" w:themeColor="accent1"/>
        </w:rPr>
        <w:tab/>
      </w:r>
      <w:r w:rsidRPr="003841FC">
        <w:rPr>
          <w:b/>
          <w:color w:val="4F81BD" w:themeColor="accent1"/>
        </w:rPr>
        <w:t>Chave:</w:t>
      </w:r>
    </w:p>
    <w:p w:rsidR="003841FC" w:rsidRDefault="003841FC" w:rsidP="00F82DA7">
      <w:pPr>
        <w:pStyle w:val="NoSpacing"/>
        <w:numPr>
          <w:ilvl w:val="0"/>
          <w:numId w:val="11"/>
        </w:numPr>
        <w:ind w:hanging="153"/>
        <w:jc w:val="both"/>
      </w:pPr>
      <w:r>
        <w:t>Rochas sedimentares</w:t>
      </w:r>
    </w:p>
    <w:p w:rsidR="003841FC" w:rsidRDefault="003841FC" w:rsidP="00F82DA7">
      <w:pPr>
        <w:pStyle w:val="NoSpacing"/>
        <w:numPr>
          <w:ilvl w:val="0"/>
          <w:numId w:val="11"/>
        </w:numPr>
        <w:ind w:hanging="153"/>
        <w:jc w:val="both"/>
      </w:pPr>
      <w:r>
        <w:t>Rochas magmáticas</w:t>
      </w:r>
    </w:p>
    <w:p w:rsidR="003841FC" w:rsidRDefault="003841FC" w:rsidP="00F82DA7">
      <w:pPr>
        <w:pStyle w:val="NoSpacing"/>
        <w:numPr>
          <w:ilvl w:val="0"/>
          <w:numId w:val="11"/>
        </w:numPr>
        <w:ind w:hanging="153"/>
        <w:jc w:val="both"/>
      </w:pPr>
      <w:r>
        <w:t>Rochas metamórficas</w:t>
      </w:r>
    </w:p>
    <w:p w:rsidR="003841FC" w:rsidRDefault="003841FC" w:rsidP="003841FC">
      <w:pPr>
        <w:spacing w:after="0" w:line="240" w:lineRule="auto"/>
      </w:pPr>
    </w:p>
    <w:p w:rsidR="003841FC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74" style="position:absolute;left:0;text-align:left;margin-left:-14.35pt;margin-top:2.4pt;width:9.9pt;height:9.9pt;z-index:251676672" fillcolor="#ffc000" strokecolor="#f2f2f2 [3041]" strokeweight="2pt">
            <v:shadow on="t" type="perspective" color="#4e6128 [1606]" opacity=".5" offset="1pt,1pt" offset2="-1pt,-2pt"/>
          </v:rect>
        </w:pict>
      </w:r>
      <w:r w:rsidR="003841FC">
        <w:t xml:space="preserve">Classifica como verdadeira (V) ou falsa (F) as afirmações seguintes respeitantes às rochas magmáticas. </w:t>
      </w:r>
    </w:p>
    <w:p w:rsidR="003841FC" w:rsidRDefault="003841FC" w:rsidP="00F82DA7">
      <w:pPr>
        <w:pStyle w:val="NoSpacing"/>
        <w:numPr>
          <w:ilvl w:val="0"/>
          <w:numId w:val="12"/>
        </w:numPr>
        <w:jc w:val="both"/>
      </w:pPr>
      <w:r>
        <w:t>As rochas magmáticas são as mais abundantes na crusta terrestre.</w:t>
      </w:r>
    </w:p>
    <w:p w:rsidR="003841FC" w:rsidRDefault="003841FC" w:rsidP="00F82DA7">
      <w:pPr>
        <w:pStyle w:val="NoSpacing"/>
        <w:numPr>
          <w:ilvl w:val="0"/>
          <w:numId w:val="12"/>
        </w:numPr>
        <w:jc w:val="both"/>
      </w:pPr>
      <w:r>
        <w:t>No processo de cristalização, a matéri</w:t>
      </w:r>
      <w:r w:rsidR="00920A7A">
        <w:t>a passa do estado sólido para lí</w:t>
      </w:r>
      <w:r>
        <w:t>quido.</w:t>
      </w:r>
    </w:p>
    <w:p w:rsidR="003841FC" w:rsidRDefault="003841FC" w:rsidP="00F82DA7">
      <w:pPr>
        <w:pStyle w:val="NoSpacing"/>
        <w:numPr>
          <w:ilvl w:val="0"/>
          <w:numId w:val="12"/>
        </w:numPr>
        <w:jc w:val="both"/>
      </w:pPr>
      <w:r>
        <w:t>O tempo de arrefecimento do magma não influencia a dimensão dos cristais.</w:t>
      </w:r>
    </w:p>
    <w:p w:rsidR="003841FC" w:rsidRDefault="003841FC" w:rsidP="00F82DA7">
      <w:pPr>
        <w:pStyle w:val="NoSpacing"/>
        <w:numPr>
          <w:ilvl w:val="0"/>
          <w:numId w:val="12"/>
        </w:numPr>
        <w:jc w:val="both"/>
      </w:pPr>
      <w:r>
        <w:t>As rochas plutónicas resultam do arrefecimento lento do magma à superfície.</w:t>
      </w:r>
    </w:p>
    <w:p w:rsidR="003841FC" w:rsidRDefault="003841FC" w:rsidP="00F82DA7">
      <w:pPr>
        <w:pStyle w:val="NoSpacing"/>
        <w:numPr>
          <w:ilvl w:val="0"/>
          <w:numId w:val="12"/>
        </w:numPr>
        <w:jc w:val="both"/>
      </w:pPr>
      <w:r>
        <w:t>Nas rochas plutónicas os minerais são visíveis à vista desarmada.</w:t>
      </w:r>
    </w:p>
    <w:p w:rsidR="003841FC" w:rsidRDefault="003841FC" w:rsidP="00F82DA7">
      <w:pPr>
        <w:pStyle w:val="NoSpacing"/>
        <w:numPr>
          <w:ilvl w:val="0"/>
          <w:numId w:val="12"/>
        </w:numPr>
        <w:jc w:val="both"/>
      </w:pPr>
      <w:r>
        <w:t xml:space="preserve">As rochas vulcânicas apresentam texturas </w:t>
      </w:r>
      <w:proofErr w:type="spellStart"/>
      <w:r>
        <w:t>agranulares</w:t>
      </w:r>
      <w:proofErr w:type="spellEnd"/>
      <w:r>
        <w:t>.</w:t>
      </w:r>
    </w:p>
    <w:p w:rsidR="003841FC" w:rsidRDefault="003841FC" w:rsidP="00F82DA7">
      <w:pPr>
        <w:pStyle w:val="NoSpacing"/>
        <w:numPr>
          <w:ilvl w:val="0"/>
          <w:numId w:val="12"/>
        </w:numPr>
        <w:jc w:val="both"/>
      </w:pPr>
      <w:r>
        <w:t>As rochas extrusivas resultam do arrefecimento rápido da lava.</w:t>
      </w:r>
    </w:p>
    <w:p w:rsidR="003841FC" w:rsidRDefault="003841FC" w:rsidP="00F82DA7">
      <w:pPr>
        <w:pStyle w:val="NoSpacing"/>
        <w:numPr>
          <w:ilvl w:val="0"/>
          <w:numId w:val="12"/>
        </w:numPr>
        <w:jc w:val="both"/>
      </w:pPr>
      <w:r>
        <w:t>As rochas intrusivas apresentam texturas granulares.</w:t>
      </w:r>
    </w:p>
    <w:p w:rsidR="00920A7A" w:rsidRDefault="00920A7A"/>
    <w:p w:rsidR="00920A7A" w:rsidRDefault="00920A7A"/>
    <w:p w:rsidR="00920A7A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81" style="position:absolute;left:0;text-align:left;margin-left:-14.5pt;margin-top:457.75pt;width:9.9pt;height:9.9pt;z-index:25168281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80" style="position:absolute;left:0;text-align:left;margin-left:-16.6pt;margin-top:365.5pt;width:9.9pt;height:9.9pt;z-index:251681792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79" style="position:absolute;left:0;text-align:left;margin-left:-14.5pt;margin-top:267.25pt;width:9.9pt;height:9.9pt;z-index:251680768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78" style="position:absolute;left:0;text-align:left;margin-left:-14.5pt;margin-top:178pt;width:9.9pt;height:9.9pt;z-index:25167974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77" style="position:absolute;left:0;text-align:left;margin-left:-14.5pt;margin-top:81.25pt;width:9.9pt;height:9.9pt;z-index:251678720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76" style="position:absolute;left:0;text-align:left;margin-left:-16.6pt;margin-top:3.85pt;width:9.9pt;height:9.9pt;z-index:251677696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>Num granito podem identificar-se…</w:t>
      </w:r>
    </w:p>
    <w:p w:rsidR="00920A7A" w:rsidRDefault="00920A7A" w:rsidP="00F82DA7">
      <w:pPr>
        <w:pStyle w:val="NoSpacing"/>
        <w:numPr>
          <w:ilvl w:val="0"/>
          <w:numId w:val="13"/>
        </w:numPr>
        <w:jc w:val="both"/>
      </w:pPr>
      <w:r>
        <w:t xml:space="preserve">… </w:t>
      </w:r>
      <w:proofErr w:type="gramStart"/>
      <w:r>
        <w:t>quartzos</w:t>
      </w:r>
      <w:proofErr w:type="gramEnd"/>
      <w:r>
        <w:t>, olivinas e piroxenas.</w:t>
      </w:r>
    </w:p>
    <w:p w:rsidR="00920A7A" w:rsidRDefault="00920A7A" w:rsidP="00F82DA7">
      <w:pPr>
        <w:pStyle w:val="NoSpacing"/>
        <w:numPr>
          <w:ilvl w:val="0"/>
          <w:numId w:val="13"/>
        </w:numPr>
        <w:jc w:val="both"/>
      </w:pPr>
      <w:r>
        <w:t xml:space="preserve">… </w:t>
      </w:r>
      <w:proofErr w:type="gramStart"/>
      <w:r>
        <w:t>quartzos</w:t>
      </w:r>
      <w:proofErr w:type="gramEnd"/>
      <w:r>
        <w:t>, feldspatos e micas.</w:t>
      </w:r>
    </w:p>
    <w:p w:rsidR="00920A7A" w:rsidRDefault="00A758ED" w:rsidP="00F82DA7">
      <w:pPr>
        <w:pStyle w:val="NoSpacing"/>
        <w:numPr>
          <w:ilvl w:val="0"/>
          <w:numId w:val="13"/>
        </w:numPr>
        <w:jc w:val="both"/>
      </w:pPr>
      <w:r>
        <w:t xml:space="preserve">… </w:t>
      </w:r>
      <w:proofErr w:type="gramStart"/>
      <w:r>
        <w:t>apenas</w:t>
      </w:r>
      <w:proofErr w:type="gramEnd"/>
      <w:r>
        <w:t xml:space="preserve"> </w:t>
      </w:r>
      <w:r w:rsidR="00920A7A">
        <w:t>feldspatos e micas.</w:t>
      </w:r>
    </w:p>
    <w:p w:rsidR="00920A7A" w:rsidRDefault="00920A7A" w:rsidP="00F82DA7">
      <w:pPr>
        <w:pStyle w:val="NoSpacing"/>
        <w:numPr>
          <w:ilvl w:val="0"/>
          <w:numId w:val="13"/>
        </w:numPr>
        <w:jc w:val="both"/>
      </w:pPr>
      <w:r>
        <w:t xml:space="preserve">… </w:t>
      </w:r>
      <w:proofErr w:type="gramStart"/>
      <w:r>
        <w:t>sobretudo</w:t>
      </w:r>
      <w:proofErr w:type="gramEnd"/>
      <w:r>
        <w:t xml:space="preserve"> quartzos e micas.</w:t>
      </w:r>
    </w:p>
    <w:p w:rsidR="00920A7A" w:rsidRDefault="00920A7A" w:rsidP="00920A7A">
      <w:pPr>
        <w:spacing w:after="0" w:line="240" w:lineRule="auto"/>
      </w:pPr>
    </w:p>
    <w:p w:rsidR="00920A7A" w:rsidRDefault="00920A7A" w:rsidP="00F82DA7">
      <w:pPr>
        <w:pStyle w:val="NoSpacing"/>
        <w:numPr>
          <w:ilvl w:val="0"/>
          <w:numId w:val="1"/>
        </w:numPr>
        <w:jc w:val="both"/>
      </w:pPr>
      <w:r>
        <w:t xml:space="preserve">Nos limites divergentes (riftes) tendem a formar-se magmas </w:t>
      </w:r>
      <w:r w:rsidR="00A758ED">
        <w:t>…</w:t>
      </w:r>
      <w:r>
        <w:t xml:space="preserve"> viscosos, que originam </w:t>
      </w:r>
      <w:r w:rsidR="00A758ED">
        <w:t xml:space="preserve">… </w:t>
      </w:r>
      <w:r>
        <w:t>quando solidificam em profundidade.</w:t>
      </w:r>
    </w:p>
    <w:p w:rsidR="00920A7A" w:rsidRDefault="00920A7A" w:rsidP="00F82DA7">
      <w:pPr>
        <w:pStyle w:val="NoSpacing"/>
        <w:numPr>
          <w:ilvl w:val="0"/>
          <w:numId w:val="14"/>
        </w:numPr>
        <w:jc w:val="both"/>
      </w:pPr>
      <w:proofErr w:type="gramStart"/>
      <w:r>
        <w:t>pouco</w:t>
      </w:r>
      <w:proofErr w:type="gramEnd"/>
      <w:r>
        <w:t xml:space="preserve"> (…) basaltos</w:t>
      </w:r>
    </w:p>
    <w:p w:rsidR="00920A7A" w:rsidRDefault="00920A7A" w:rsidP="00F82DA7">
      <w:pPr>
        <w:pStyle w:val="NoSpacing"/>
        <w:numPr>
          <w:ilvl w:val="0"/>
          <w:numId w:val="14"/>
        </w:numPr>
        <w:jc w:val="both"/>
      </w:pPr>
      <w:proofErr w:type="gramStart"/>
      <w:r>
        <w:t>muito</w:t>
      </w:r>
      <w:proofErr w:type="gramEnd"/>
      <w:r>
        <w:t xml:space="preserve"> (…) gabros</w:t>
      </w:r>
    </w:p>
    <w:p w:rsidR="00920A7A" w:rsidRDefault="00920A7A" w:rsidP="00F82DA7">
      <w:pPr>
        <w:pStyle w:val="NoSpacing"/>
        <w:numPr>
          <w:ilvl w:val="0"/>
          <w:numId w:val="14"/>
        </w:numPr>
        <w:jc w:val="both"/>
      </w:pPr>
      <w:proofErr w:type="gramStart"/>
      <w:r>
        <w:t>pouco</w:t>
      </w:r>
      <w:proofErr w:type="gramEnd"/>
      <w:r>
        <w:t xml:space="preserve"> (…) gabros</w:t>
      </w:r>
    </w:p>
    <w:p w:rsidR="00920A7A" w:rsidRDefault="00920A7A" w:rsidP="00F82DA7">
      <w:pPr>
        <w:pStyle w:val="NoSpacing"/>
        <w:numPr>
          <w:ilvl w:val="0"/>
          <w:numId w:val="14"/>
        </w:numPr>
        <w:jc w:val="both"/>
      </w:pPr>
      <w:proofErr w:type="gramStart"/>
      <w:r>
        <w:t>muito</w:t>
      </w:r>
      <w:proofErr w:type="gramEnd"/>
      <w:r>
        <w:t xml:space="preserve"> (…) basaltos</w:t>
      </w:r>
    </w:p>
    <w:p w:rsidR="00920A7A" w:rsidRDefault="00920A7A" w:rsidP="00920A7A">
      <w:pPr>
        <w:spacing w:after="0" w:line="240" w:lineRule="auto"/>
      </w:pPr>
    </w:p>
    <w:p w:rsidR="00920A7A" w:rsidRDefault="00920A7A" w:rsidP="00F82DA7">
      <w:pPr>
        <w:pStyle w:val="NoSpacing"/>
        <w:numPr>
          <w:ilvl w:val="0"/>
          <w:numId w:val="1"/>
        </w:numPr>
        <w:jc w:val="both"/>
      </w:pPr>
      <w:r>
        <w:t xml:space="preserve">Nos limites convergentes tendem a formar-se magmas </w:t>
      </w:r>
      <w:r w:rsidR="00A758ED">
        <w:t>…</w:t>
      </w:r>
      <w:r>
        <w:t xml:space="preserve"> viscosos, que originam </w:t>
      </w:r>
      <w:r w:rsidR="00A758ED">
        <w:t xml:space="preserve">… </w:t>
      </w:r>
      <w:r>
        <w:t>quando solidificam à superfície.</w:t>
      </w:r>
    </w:p>
    <w:p w:rsidR="00920A7A" w:rsidRDefault="00920A7A" w:rsidP="00F82DA7">
      <w:pPr>
        <w:pStyle w:val="NoSpacing"/>
        <w:numPr>
          <w:ilvl w:val="0"/>
          <w:numId w:val="15"/>
        </w:numPr>
        <w:jc w:val="both"/>
      </w:pPr>
      <w:proofErr w:type="gramStart"/>
      <w:r>
        <w:t>pouco</w:t>
      </w:r>
      <w:proofErr w:type="gramEnd"/>
      <w:r>
        <w:t xml:space="preserve"> (…) granitos</w:t>
      </w:r>
    </w:p>
    <w:p w:rsidR="00920A7A" w:rsidRDefault="00920A7A" w:rsidP="00F82DA7">
      <w:pPr>
        <w:pStyle w:val="NoSpacing"/>
        <w:numPr>
          <w:ilvl w:val="0"/>
          <w:numId w:val="15"/>
        </w:numPr>
        <w:jc w:val="both"/>
      </w:pPr>
      <w:proofErr w:type="gramStart"/>
      <w:r>
        <w:t>muito</w:t>
      </w:r>
      <w:proofErr w:type="gramEnd"/>
      <w:r>
        <w:t xml:space="preserve"> (…) riólitos</w:t>
      </w:r>
    </w:p>
    <w:p w:rsidR="00920A7A" w:rsidRDefault="00920A7A" w:rsidP="00F82DA7">
      <w:pPr>
        <w:pStyle w:val="NoSpacing"/>
        <w:numPr>
          <w:ilvl w:val="0"/>
          <w:numId w:val="15"/>
        </w:numPr>
        <w:jc w:val="both"/>
      </w:pPr>
      <w:proofErr w:type="gramStart"/>
      <w:r>
        <w:t>muito</w:t>
      </w:r>
      <w:proofErr w:type="gramEnd"/>
      <w:r>
        <w:t xml:space="preserve"> (…) granitos</w:t>
      </w:r>
    </w:p>
    <w:p w:rsidR="00920A7A" w:rsidRDefault="00920A7A" w:rsidP="00F82DA7">
      <w:pPr>
        <w:pStyle w:val="NoSpacing"/>
        <w:numPr>
          <w:ilvl w:val="0"/>
          <w:numId w:val="15"/>
        </w:numPr>
        <w:jc w:val="both"/>
      </w:pPr>
      <w:proofErr w:type="gramStart"/>
      <w:r>
        <w:t>pouco</w:t>
      </w:r>
      <w:proofErr w:type="gramEnd"/>
      <w:r>
        <w:t xml:space="preserve"> (…) riólitos</w:t>
      </w:r>
    </w:p>
    <w:p w:rsidR="00920A7A" w:rsidRDefault="00920A7A" w:rsidP="00920A7A">
      <w:pPr>
        <w:spacing w:after="0" w:line="240" w:lineRule="auto"/>
      </w:pPr>
    </w:p>
    <w:p w:rsidR="00920A7A" w:rsidRDefault="00920A7A" w:rsidP="00F82DA7">
      <w:pPr>
        <w:pStyle w:val="NoSpacing"/>
        <w:numPr>
          <w:ilvl w:val="0"/>
          <w:numId w:val="1"/>
        </w:numPr>
        <w:jc w:val="both"/>
      </w:pPr>
      <w:r>
        <w:t xml:space="preserve">Ao contrário dos basaltos, os gabros apresentam cristais </w:t>
      </w:r>
      <w:r w:rsidR="00A758ED">
        <w:t>…</w:t>
      </w:r>
      <w:r>
        <w:t xml:space="preserve"> desenvolvidos, resultantes do arrefecimento </w:t>
      </w:r>
      <w:r w:rsidR="00A758ED">
        <w:t>…</w:t>
      </w:r>
      <w:r>
        <w:t xml:space="preserve"> do magma.</w:t>
      </w:r>
    </w:p>
    <w:p w:rsidR="00920A7A" w:rsidRDefault="00920A7A" w:rsidP="00F82DA7">
      <w:pPr>
        <w:pStyle w:val="NoSpacing"/>
        <w:numPr>
          <w:ilvl w:val="0"/>
          <w:numId w:val="16"/>
        </w:numPr>
        <w:jc w:val="both"/>
      </w:pPr>
      <w:proofErr w:type="gramStart"/>
      <w:r>
        <w:t>pouco</w:t>
      </w:r>
      <w:proofErr w:type="gramEnd"/>
      <w:r>
        <w:t xml:space="preserve"> (…) lento</w:t>
      </w:r>
    </w:p>
    <w:p w:rsidR="00920A7A" w:rsidRDefault="00920A7A" w:rsidP="00F82DA7">
      <w:pPr>
        <w:pStyle w:val="NoSpacing"/>
        <w:numPr>
          <w:ilvl w:val="0"/>
          <w:numId w:val="16"/>
        </w:numPr>
        <w:jc w:val="both"/>
      </w:pPr>
      <w:proofErr w:type="gramStart"/>
      <w:r>
        <w:t>bem</w:t>
      </w:r>
      <w:proofErr w:type="gramEnd"/>
      <w:r>
        <w:t xml:space="preserve"> (…) rápido</w:t>
      </w:r>
    </w:p>
    <w:p w:rsidR="00920A7A" w:rsidRDefault="00920A7A" w:rsidP="00F82DA7">
      <w:pPr>
        <w:pStyle w:val="NoSpacing"/>
        <w:numPr>
          <w:ilvl w:val="0"/>
          <w:numId w:val="16"/>
        </w:numPr>
        <w:jc w:val="both"/>
      </w:pPr>
      <w:proofErr w:type="gramStart"/>
      <w:r>
        <w:t>pouco</w:t>
      </w:r>
      <w:proofErr w:type="gramEnd"/>
      <w:r>
        <w:t xml:space="preserve"> (…) rápido</w:t>
      </w:r>
    </w:p>
    <w:p w:rsidR="00920A7A" w:rsidRDefault="00920A7A" w:rsidP="00F82DA7">
      <w:pPr>
        <w:pStyle w:val="NoSpacing"/>
        <w:numPr>
          <w:ilvl w:val="0"/>
          <w:numId w:val="16"/>
        </w:numPr>
        <w:jc w:val="both"/>
      </w:pPr>
      <w:proofErr w:type="gramStart"/>
      <w:r>
        <w:t>bem</w:t>
      </w:r>
      <w:proofErr w:type="gramEnd"/>
      <w:r>
        <w:t xml:space="preserve"> (…) lento</w:t>
      </w:r>
    </w:p>
    <w:p w:rsidR="00920A7A" w:rsidRDefault="00920A7A" w:rsidP="00920A7A">
      <w:pPr>
        <w:spacing w:after="0" w:line="240" w:lineRule="auto"/>
      </w:pPr>
    </w:p>
    <w:p w:rsidR="00920A7A" w:rsidRDefault="00920A7A" w:rsidP="00F82DA7">
      <w:pPr>
        <w:pStyle w:val="NoSpacing"/>
        <w:numPr>
          <w:ilvl w:val="0"/>
          <w:numId w:val="1"/>
        </w:numPr>
        <w:jc w:val="both"/>
      </w:pPr>
      <w:r>
        <w:t xml:space="preserve">Ao contrário dos granitos, os riólitos apresentam cristais </w:t>
      </w:r>
      <w:r w:rsidR="00A758ED">
        <w:t>…</w:t>
      </w:r>
      <w:r>
        <w:t xml:space="preserve"> desenvolvidos, resultantes do arrefecimento </w:t>
      </w:r>
      <w:r w:rsidR="00A758ED">
        <w:t>…</w:t>
      </w:r>
      <w:r>
        <w:t xml:space="preserve"> do magma.</w:t>
      </w:r>
    </w:p>
    <w:p w:rsidR="00920A7A" w:rsidRDefault="00920A7A" w:rsidP="00F82DA7">
      <w:pPr>
        <w:pStyle w:val="NoSpacing"/>
        <w:numPr>
          <w:ilvl w:val="0"/>
          <w:numId w:val="17"/>
        </w:numPr>
        <w:jc w:val="both"/>
      </w:pPr>
      <w:proofErr w:type="gramStart"/>
      <w:r>
        <w:t>pouco</w:t>
      </w:r>
      <w:proofErr w:type="gramEnd"/>
      <w:r>
        <w:t xml:space="preserve"> (…) rápido</w:t>
      </w:r>
    </w:p>
    <w:p w:rsidR="00920A7A" w:rsidRDefault="00920A7A" w:rsidP="00F82DA7">
      <w:pPr>
        <w:pStyle w:val="NoSpacing"/>
        <w:numPr>
          <w:ilvl w:val="0"/>
          <w:numId w:val="17"/>
        </w:numPr>
        <w:jc w:val="both"/>
      </w:pPr>
      <w:proofErr w:type="gramStart"/>
      <w:r>
        <w:t>pouco</w:t>
      </w:r>
      <w:proofErr w:type="gramEnd"/>
      <w:r>
        <w:t xml:space="preserve"> (…) lento</w:t>
      </w:r>
    </w:p>
    <w:p w:rsidR="00920A7A" w:rsidRDefault="00920A7A" w:rsidP="00F82DA7">
      <w:pPr>
        <w:pStyle w:val="NoSpacing"/>
        <w:numPr>
          <w:ilvl w:val="0"/>
          <w:numId w:val="17"/>
        </w:numPr>
        <w:jc w:val="both"/>
      </w:pPr>
      <w:proofErr w:type="gramStart"/>
      <w:r>
        <w:t>bem</w:t>
      </w:r>
      <w:proofErr w:type="gramEnd"/>
      <w:r>
        <w:t xml:space="preserve"> (…) rápido</w:t>
      </w:r>
    </w:p>
    <w:p w:rsidR="00920A7A" w:rsidRDefault="00920A7A" w:rsidP="00F82DA7">
      <w:pPr>
        <w:pStyle w:val="NoSpacing"/>
        <w:numPr>
          <w:ilvl w:val="0"/>
          <w:numId w:val="17"/>
        </w:numPr>
        <w:jc w:val="both"/>
      </w:pPr>
      <w:proofErr w:type="gramStart"/>
      <w:r>
        <w:t>bem</w:t>
      </w:r>
      <w:proofErr w:type="gramEnd"/>
      <w:r>
        <w:t xml:space="preserve"> (…) rápido</w:t>
      </w:r>
    </w:p>
    <w:p w:rsidR="00920A7A" w:rsidRDefault="00920A7A" w:rsidP="00920A7A">
      <w:pPr>
        <w:spacing w:after="0" w:line="240" w:lineRule="auto"/>
      </w:pPr>
    </w:p>
    <w:p w:rsidR="00920A7A" w:rsidRPr="00F139D1" w:rsidRDefault="00920A7A" w:rsidP="00F82DA7">
      <w:pPr>
        <w:pStyle w:val="NoSpacing"/>
        <w:numPr>
          <w:ilvl w:val="0"/>
          <w:numId w:val="1"/>
        </w:numPr>
        <w:jc w:val="both"/>
      </w:pPr>
      <w:r w:rsidRPr="00F139D1">
        <w:t>Estabelece a ligação entre as afirmações e os termos da chave.</w:t>
      </w:r>
    </w:p>
    <w:p w:rsidR="00920A7A" w:rsidRDefault="00920A7A" w:rsidP="00920A7A">
      <w:pPr>
        <w:spacing w:after="0" w:line="240" w:lineRule="auto"/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6345"/>
        <w:gridCol w:w="2375"/>
      </w:tblGrid>
      <w:tr w:rsidR="00A758ED" w:rsidRPr="003D26DA" w:rsidTr="00F139D1">
        <w:trPr>
          <w:trHeight w:val="392"/>
        </w:trPr>
        <w:tc>
          <w:tcPr>
            <w:tcW w:w="6345" w:type="dxa"/>
            <w:vAlign w:val="center"/>
          </w:tcPr>
          <w:p w:rsidR="00A758ED" w:rsidRPr="003D26DA" w:rsidRDefault="00A758ED" w:rsidP="00F139D1">
            <w:pPr>
              <w:pStyle w:val="NoSpacing"/>
              <w:jc w:val="center"/>
              <w:rPr>
                <w:b/>
              </w:rPr>
            </w:pPr>
            <w:r w:rsidRPr="003841FC">
              <w:rPr>
                <w:b/>
              </w:rPr>
              <w:t>Afirmações</w:t>
            </w:r>
          </w:p>
        </w:tc>
        <w:tc>
          <w:tcPr>
            <w:tcW w:w="2375" w:type="dxa"/>
            <w:vAlign w:val="center"/>
          </w:tcPr>
          <w:p w:rsidR="00A758ED" w:rsidRPr="003D26DA" w:rsidRDefault="00A758ED" w:rsidP="00F139D1">
            <w:pPr>
              <w:pStyle w:val="NoSpacing"/>
              <w:jc w:val="center"/>
              <w:rPr>
                <w:b/>
              </w:rPr>
            </w:pPr>
            <w:r w:rsidRPr="003841FC">
              <w:rPr>
                <w:b/>
              </w:rPr>
              <w:t>Chave</w:t>
            </w:r>
          </w:p>
        </w:tc>
      </w:tr>
      <w:tr w:rsidR="00A758ED" w:rsidRPr="003D26DA" w:rsidTr="00F139D1">
        <w:trPr>
          <w:trHeight w:val="2509"/>
        </w:trPr>
        <w:tc>
          <w:tcPr>
            <w:tcW w:w="6345" w:type="dxa"/>
            <w:vAlign w:val="center"/>
          </w:tcPr>
          <w:p w:rsidR="00A758ED" w:rsidRDefault="00A758ED" w:rsidP="00F139D1">
            <w:pPr>
              <w:pStyle w:val="NoSpacing"/>
              <w:numPr>
                <w:ilvl w:val="0"/>
                <w:numId w:val="19"/>
              </w:numPr>
              <w:jc w:val="both"/>
            </w:pPr>
            <w:r>
              <w:t>Modificação das propriedades físicas ou químicas das rochas quando expostas a ação da água, por exemplo.</w:t>
            </w:r>
          </w:p>
          <w:p w:rsidR="00A758ED" w:rsidRDefault="00A758ED" w:rsidP="00F139D1">
            <w:pPr>
              <w:pStyle w:val="NoSpacing"/>
              <w:numPr>
                <w:ilvl w:val="0"/>
                <w:numId w:val="19"/>
              </w:numPr>
              <w:jc w:val="both"/>
            </w:pPr>
            <w:r>
              <w:t>Remoção dos sedimentos após ter ocorrido alteração da rocha que lhes deu origem.</w:t>
            </w:r>
          </w:p>
          <w:p w:rsidR="00A758ED" w:rsidRDefault="00A758ED" w:rsidP="00F139D1">
            <w:pPr>
              <w:pStyle w:val="NoSpacing"/>
              <w:numPr>
                <w:ilvl w:val="0"/>
                <w:numId w:val="19"/>
              </w:numPr>
              <w:jc w:val="both"/>
            </w:pPr>
            <w:r>
              <w:t>Deslocação de sedimentos por ação do ar, da água ou da gravidade.</w:t>
            </w:r>
          </w:p>
          <w:p w:rsidR="00A758ED" w:rsidRPr="003D26DA" w:rsidRDefault="00A758ED" w:rsidP="00F139D1">
            <w:pPr>
              <w:pStyle w:val="NoSpacing"/>
              <w:numPr>
                <w:ilvl w:val="0"/>
                <w:numId w:val="19"/>
              </w:numPr>
              <w:jc w:val="both"/>
            </w:pPr>
            <w:r>
              <w:t>Deposição dos sedimentos após a sua deslocação.</w:t>
            </w:r>
          </w:p>
        </w:tc>
        <w:tc>
          <w:tcPr>
            <w:tcW w:w="2375" w:type="dxa"/>
            <w:vAlign w:val="center"/>
          </w:tcPr>
          <w:p w:rsidR="00A758ED" w:rsidRDefault="00A758ED" w:rsidP="003E5E96">
            <w:pPr>
              <w:pStyle w:val="NoSpacing"/>
              <w:numPr>
                <w:ilvl w:val="0"/>
                <w:numId w:val="20"/>
              </w:numPr>
              <w:ind w:left="459" w:hanging="99"/>
              <w:jc w:val="both"/>
            </w:pPr>
            <w:r>
              <w:t>Sedimentação</w:t>
            </w:r>
          </w:p>
          <w:p w:rsidR="00A758ED" w:rsidRDefault="00A758ED" w:rsidP="003E5E96">
            <w:pPr>
              <w:pStyle w:val="NoSpacing"/>
              <w:numPr>
                <w:ilvl w:val="0"/>
                <w:numId w:val="20"/>
              </w:numPr>
              <w:ind w:left="459" w:hanging="99"/>
              <w:jc w:val="both"/>
            </w:pPr>
            <w:r>
              <w:t>Meteorização</w:t>
            </w:r>
          </w:p>
          <w:p w:rsidR="00A758ED" w:rsidRDefault="00A758ED" w:rsidP="003E5E96">
            <w:pPr>
              <w:pStyle w:val="NoSpacing"/>
              <w:numPr>
                <w:ilvl w:val="0"/>
                <w:numId w:val="20"/>
              </w:numPr>
              <w:ind w:left="459" w:hanging="99"/>
              <w:jc w:val="both"/>
            </w:pPr>
            <w:r>
              <w:t>Transporte</w:t>
            </w:r>
          </w:p>
          <w:p w:rsidR="00A758ED" w:rsidRPr="003D26DA" w:rsidRDefault="00A758ED" w:rsidP="003E5E96">
            <w:pPr>
              <w:pStyle w:val="NoSpacing"/>
              <w:numPr>
                <w:ilvl w:val="0"/>
                <w:numId w:val="20"/>
              </w:numPr>
              <w:ind w:left="459" w:hanging="99"/>
              <w:jc w:val="both"/>
            </w:pPr>
            <w:r>
              <w:t>Erosão</w:t>
            </w:r>
          </w:p>
        </w:tc>
      </w:tr>
    </w:tbl>
    <w:p w:rsidR="00920A7A" w:rsidRDefault="00920A7A" w:rsidP="00920A7A">
      <w:pPr>
        <w:spacing w:after="0" w:line="240" w:lineRule="auto"/>
      </w:pPr>
    </w:p>
    <w:p w:rsidR="00F139D1" w:rsidRDefault="00F139D1" w:rsidP="00920A7A">
      <w:pPr>
        <w:spacing w:after="0" w:line="240" w:lineRule="auto"/>
      </w:pPr>
    </w:p>
    <w:p w:rsidR="00F139D1" w:rsidRDefault="00F139D1" w:rsidP="00920A7A">
      <w:pPr>
        <w:spacing w:after="0" w:line="240" w:lineRule="auto"/>
      </w:pPr>
    </w:p>
    <w:p w:rsidR="00F139D1" w:rsidRDefault="00F139D1" w:rsidP="00920A7A">
      <w:pPr>
        <w:spacing w:after="0" w:line="240" w:lineRule="auto"/>
      </w:pPr>
    </w:p>
    <w:p w:rsidR="00F139D1" w:rsidRDefault="00F139D1" w:rsidP="00920A7A">
      <w:pPr>
        <w:spacing w:after="0" w:line="240" w:lineRule="auto"/>
      </w:pPr>
    </w:p>
    <w:p w:rsidR="00920A7A" w:rsidRDefault="00686323" w:rsidP="00F82DA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82" style="position:absolute;left:0;text-align:left;margin-left:-14.5pt;margin-top:2.15pt;width:9.9pt;height:9.9pt;z-index:251683840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 xml:space="preserve">Os sedimentos resultantes da meteorização </w:t>
      </w:r>
      <w:r w:rsidR="00F139D1">
        <w:t>…</w:t>
      </w:r>
      <w:r w:rsidR="00920A7A">
        <w:t xml:space="preserve"> de transportados</w:t>
      </w:r>
      <w:proofErr w:type="gramStart"/>
      <w:r w:rsidR="00920A7A">
        <w:t>,</w:t>
      </w:r>
      <w:proofErr w:type="gramEnd"/>
      <w:r w:rsidR="00920A7A">
        <w:t xml:space="preserve"> depositam-se</w:t>
      </w:r>
      <w:r w:rsidR="00F139D1">
        <w:t>…</w:t>
      </w:r>
    </w:p>
    <w:p w:rsidR="00920A7A" w:rsidRDefault="00920A7A" w:rsidP="00F82DA7">
      <w:pPr>
        <w:pStyle w:val="NoSpacing"/>
        <w:numPr>
          <w:ilvl w:val="0"/>
          <w:numId w:val="18"/>
        </w:numPr>
        <w:jc w:val="both"/>
      </w:pPr>
      <w:proofErr w:type="gramStart"/>
      <w:r>
        <w:t>depois</w:t>
      </w:r>
      <w:proofErr w:type="gramEnd"/>
      <w:r>
        <w:t xml:space="preserve"> (…) sempre no fundo de lagos ou oceanos</w:t>
      </w:r>
      <w:r w:rsidR="00F139D1">
        <w:t>.</w:t>
      </w:r>
    </w:p>
    <w:p w:rsidR="00920A7A" w:rsidRDefault="00920A7A" w:rsidP="00F82DA7">
      <w:pPr>
        <w:pStyle w:val="NoSpacing"/>
        <w:numPr>
          <w:ilvl w:val="0"/>
          <w:numId w:val="18"/>
        </w:numPr>
        <w:jc w:val="both"/>
      </w:pPr>
      <w:proofErr w:type="gramStart"/>
      <w:r>
        <w:t>depois</w:t>
      </w:r>
      <w:proofErr w:type="gramEnd"/>
      <w:r>
        <w:t xml:space="preserve"> (…) sob a forma de estratos</w:t>
      </w:r>
      <w:r w:rsidR="00F139D1">
        <w:t>.</w:t>
      </w:r>
    </w:p>
    <w:p w:rsidR="00920A7A" w:rsidRDefault="00920A7A" w:rsidP="00F82DA7">
      <w:pPr>
        <w:pStyle w:val="NoSpacing"/>
        <w:numPr>
          <w:ilvl w:val="0"/>
          <w:numId w:val="18"/>
        </w:numPr>
        <w:jc w:val="both"/>
      </w:pPr>
      <w:proofErr w:type="gramStart"/>
      <w:r>
        <w:t>antes</w:t>
      </w:r>
      <w:proofErr w:type="gramEnd"/>
      <w:r>
        <w:t xml:space="preserve"> (…) apenas em praias</w:t>
      </w:r>
      <w:r w:rsidR="00F139D1">
        <w:t>.</w:t>
      </w:r>
    </w:p>
    <w:p w:rsidR="00920A7A" w:rsidRDefault="00920A7A" w:rsidP="00F82DA7">
      <w:pPr>
        <w:pStyle w:val="NoSpacing"/>
        <w:numPr>
          <w:ilvl w:val="0"/>
          <w:numId w:val="18"/>
        </w:numPr>
        <w:jc w:val="both"/>
      </w:pPr>
      <w:proofErr w:type="gramStart"/>
      <w:r>
        <w:t>antes</w:t>
      </w:r>
      <w:proofErr w:type="gramEnd"/>
      <w:r>
        <w:t xml:space="preserve"> (…) sob a forma de estratos</w:t>
      </w:r>
      <w:r w:rsidR="00F139D1">
        <w:t>.</w:t>
      </w:r>
    </w:p>
    <w:p w:rsidR="00920A7A" w:rsidRDefault="00920A7A" w:rsidP="00920A7A">
      <w:pPr>
        <w:spacing w:after="0" w:line="240" w:lineRule="auto"/>
      </w:pPr>
    </w:p>
    <w:p w:rsidR="00920A7A" w:rsidRDefault="00686323" w:rsidP="003E5E96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3" style="position:absolute;left:0;text-align:left;margin-left:-14.5pt;margin-top:2.3pt;width:9.9pt;height:9.9pt;z-index:251684864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>As afirmações seguintes dizem respeito ao processo de diagénese. Coloca-as na ordem correta de acontecimento.</w:t>
      </w:r>
    </w:p>
    <w:p w:rsidR="00920A7A" w:rsidRDefault="00920A7A" w:rsidP="003E5E96">
      <w:pPr>
        <w:pStyle w:val="NoSpacing"/>
        <w:numPr>
          <w:ilvl w:val="0"/>
          <w:numId w:val="21"/>
        </w:numPr>
        <w:jc w:val="both"/>
      </w:pPr>
      <w:r>
        <w:t>Formação de uma rocha sedimentar consolidada.</w:t>
      </w:r>
    </w:p>
    <w:p w:rsidR="00920A7A" w:rsidRDefault="00920A7A" w:rsidP="003E5E96">
      <w:pPr>
        <w:pStyle w:val="NoSpacing"/>
        <w:numPr>
          <w:ilvl w:val="0"/>
          <w:numId w:val="21"/>
        </w:numPr>
        <w:jc w:val="both"/>
      </w:pPr>
      <w:r>
        <w:t>Compactação.</w:t>
      </w:r>
    </w:p>
    <w:p w:rsidR="00920A7A" w:rsidRDefault="00920A7A" w:rsidP="003E5E96">
      <w:pPr>
        <w:pStyle w:val="NoSpacing"/>
        <w:numPr>
          <w:ilvl w:val="0"/>
          <w:numId w:val="21"/>
        </w:numPr>
        <w:jc w:val="both"/>
      </w:pPr>
      <w:r>
        <w:t>Deposição de sedimentos.</w:t>
      </w:r>
    </w:p>
    <w:p w:rsidR="00920A7A" w:rsidRDefault="00920A7A" w:rsidP="003E5E96">
      <w:pPr>
        <w:pStyle w:val="NoSpacing"/>
        <w:numPr>
          <w:ilvl w:val="0"/>
          <w:numId w:val="21"/>
        </w:numPr>
        <w:jc w:val="both"/>
      </w:pPr>
      <w:r>
        <w:t>Formação de um cimento em torno dos sedimentos.</w:t>
      </w:r>
    </w:p>
    <w:p w:rsidR="00920A7A" w:rsidRDefault="00920A7A" w:rsidP="003E5E96">
      <w:pPr>
        <w:pStyle w:val="NoSpacing"/>
        <w:numPr>
          <w:ilvl w:val="0"/>
          <w:numId w:val="21"/>
        </w:numPr>
        <w:jc w:val="both"/>
      </w:pPr>
      <w:r>
        <w:t xml:space="preserve">Os sedimentos depositados sofrem afundamento. </w:t>
      </w:r>
    </w:p>
    <w:p w:rsidR="00920A7A" w:rsidRDefault="00920A7A" w:rsidP="00920A7A">
      <w:pPr>
        <w:spacing w:after="0" w:line="240" w:lineRule="auto"/>
      </w:pPr>
    </w:p>
    <w:p w:rsidR="00920A7A" w:rsidRDefault="00686323" w:rsidP="003E5E96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4" style="position:absolute;left:0;text-align:left;margin-left:-14.5pt;margin-top:4.1pt;width:9.9pt;height:9.9pt;z-index:251685888" fillcolor="#ffc000" strokecolor="#f2f2f2 [3041]" strokeweight="2pt">
            <v:shadow on="t" type="perspective" color="#4e6128 [1606]" opacity=".5" offset="1pt,1pt" offset2="-1pt,-2pt"/>
          </v:rect>
        </w:pict>
      </w:r>
      <w:r w:rsidR="00920A7A">
        <w:t xml:space="preserve">Após o processo de diagénese, as argilas, as areias e o cascalho dão origem </w:t>
      </w:r>
      <w:proofErr w:type="gramStart"/>
      <w:r w:rsidR="00920A7A">
        <w:t>às</w:t>
      </w:r>
      <w:proofErr w:type="gramEnd"/>
      <w:r w:rsidR="00920A7A">
        <w:t>…</w:t>
      </w:r>
    </w:p>
    <w:p w:rsidR="00920A7A" w:rsidRDefault="00920A7A" w:rsidP="003E5E96">
      <w:pPr>
        <w:pStyle w:val="NoSpacing"/>
        <w:numPr>
          <w:ilvl w:val="0"/>
          <w:numId w:val="22"/>
        </w:numPr>
        <w:jc w:val="both"/>
      </w:pPr>
      <w:r>
        <w:t xml:space="preserve">… </w:t>
      </w:r>
      <w:proofErr w:type="gramStart"/>
      <w:r>
        <w:t>rochas</w:t>
      </w:r>
      <w:proofErr w:type="gramEnd"/>
      <w:r>
        <w:t xml:space="preserve"> consolidadas argilito, conglomerado e arenito, respetivamente.</w:t>
      </w:r>
    </w:p>
    <w:p w:rsidR="00920A7A" w:rsidRDefault="00920A7A" w:rsidP="003E5E96">
      <w:pPr>
        <w:pStyle w:val="NoSpacing"/>
        <w:numPr>
          <w:ilvl w:val="0"/>
          <w:numId w:val="22"/>
        </w:numPr>
        <w:jc w:val="both"/>
      </w:pPr>
      <w:r>
        <w:t xml:space="preserve">… </w:t>
      </w:r>
      <w:proofErr w:type="gramStart"/>
      <w:r>
        <w:t>rochas</w:t>
      </w:r>
      <w:proofErr w:type="gramEnd"/>
      <w:r>
        <w:t xml:space="preserve"> consolidadas argilito, arenito e conglomerado, respetivamente.</w:t>
      </w:r>
    </w:p>
    <w:p w:rsidR="00920A7A" w:rsidRDefault="00920A7A" w:rsidP="003E5E96">
      <w:pPr>
        <w:pStyle w:val="NoSpacing"/>
        <w:numPr>
          <w:ilvl w:val="0"/>
          <w:numId w:val="22"/>
        </w:numPr>
        <w:jc w:val="both"/>
      </w:pPr>
      <w:r>
        <w:t xml:space="preserve">… </w:t>
      </w:r>
      <w:proofErr w:type="gramStart"/>
      <w:r>
        <w:t>rochas</w:t>
      </w:r>
      <w:proofErr w:type="gramEnd"/>
      <w:r>
        <w:t xml:space="preserve"> não consolidadas, argilito, arenito e conglomerado, respetivamente.</w:t>
      </w:r>
    </w:p>
    <w:p w:rsidR="00920A7A" w:rsidRDefault="00920A7A" w:rsidP="003E5E96">
      <w:pPr>
        <w:pStyle w:val="NoSpacing"/>
        <w:numPr>
          <w:ilvl w:val="0"/>
          <w:numId w:val="22"/>
        </w:numPr>
        <w:jc w:val="both"/>
      </w:pPr>
      <w:r>
        <w:t xml:space="preserve">… </w:t>
      </w:r>
      <w:proofErr w:type="gramStart"/>
      <w:r>
        <w:t>rochas</w:t>
      </w:r>
      <w:proofErr w:type="gramEnd"/>
      <w:r>
        <w:t xml:space="preserve"> não consolidadas, conglomerado, arenito e argilito, respetivamente.</w:t>
      </w:r>
    </w:p>
    <w:p w:rsidR="00920A7A" w:rsidRDefault="00920A7A" w:rsidP="00920A7A">
      <w:pPr>
        <w:spacing w:after="0" w:line="240" w:lineRule="auto"/>
      </w:pPr>
    </w:p>
    <w:p w:rsidR="00920A7A" w:rsidRDefault="00686323" w:rsidP="003E5E96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5" style="position:absolute;left:0;text-align:left;margin-left:-14.5pt;margin-top:1.55pt;width:9.9pt;height:9.9pt;z-index:251686912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>Faz corresponder a cada afirmação da coluna A, a rocha correspondente da coluna B.</w:t>
      </w:r>
    </w:p>
    <w:p w:rsidR="00920A7A" w:rsidRDefault="00920A7A" w:rsidP="00920A7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495"/>
        <w:gridCol w:w="3149"/>
      </w:tblGrid>
      <w:tr w:rsidR="003E5E96" w:rsidRPr="003E5E96" w:rsidTr="003E5E96">
        <w:tc>
          <w:tcPr>
            <w:tcW w:w="5495" w:type="dxa"/>
          </w:tcPr>
          <w:p w:rsidR="003E5E96" w:rsidRPr="003E5E96" w:rsidRDefault="003E5E96" w:rsidP="003E5E96">
            <w:pPr>
              <w:pStyle w:val="NoSpacing"/>
              <w:jc w:val="center"/>
              <w:rPr>
                <w:b/>
              </w:rPr>
            </w:pPr>
            <w:r w:rsidRPr="003E5E96">
              <w:rPr>
                <w:b/>
              </w:rPr>
              <w:t>Coluna A</w:t>
            </w:r>
          </w:p>
        </w:tc>
        <w:tc>
          <w:tcPr>
            <w:tcW w:w="3149" w:type="dxa"/>
          </w:tcPr>
          <w:p w:rsidR="003E5E96" w:rsidRPr="003E5E96" w:rsidRDefault="003E5E96" w:rsidP="003E5E96">
            <w:pPr>
              <w:pStyle w:val="NoSpacing"/>
              <w:jc w:val="center"/>
              <w:rPr>
                <w:b/>
              </w:rPr>
            </w:pPr>
            <w:r w:rsidRPr="003E5E96">
              <w:rPr>
                <w:b/>
              </w:rPr>
              <w:t>Coluna B</w:t>
            </w:r>
          </w:p>
        </w:tc>
      </w:tr>
      <w:tr w:rsidR="003E5E96" w:rsidRPr="003E5E96" w:rsidTr="003E5E96">
        <w:trPr>
          <w:trHeight w:val="2454"/>
        </w:trPr>
        <w:tc>
          <w:tcPr>
            <w:tcW w:w="5495" w:type="dxa"/>
            <w:vAlign w:val="center"/>
          </w:tcPr>
          <w:p w:rsidR="003E5E96" w:rsidRDefault="003E5E96" w:rsidP="003E5E96">
            <w:pPr>
              <w:pStyle w:val="NoSpacing"/>
              <w:numPr>
                <w:ilvl w:val="0"/>
                <w:numId w:val="23"/>
              </w:numPr>
            </w:pPr>
            <w:r>
              <w:t>Rocha formada por restos calcários de seres vivos.</w:t>
            </w:r>
          </w:p>
          <w:p w:rsidR="003E5E96" w:rsidRDefault="003E5E96" w:rsidP="003E5E96">
            <w:pPr>
              <w:pStyle w:val="NoSpacing"/>
              <w:numPr>
                <w:ilvl w:val="0"/>
                <w:numId w:val="23"/>
              </w:numPr>
            </w:pPr>
            <w:r>
              <w:t>Rocha formada por cristais de carbonato que precipitaram.</w:t>
            </w:r>
          </w:p>
          <w:p w:rsidR="003E5E96" w:rsidRDefault="003E5E96" w:rsidP="003E5E96">
            <w:pPr>
              <w:pStyle w:val="NoSpacing"/>
              <w:numPr>
                <w:ilvl w:val="0"/>
                <w:numId w:val="23"/>
              </w:numPr>
            </w:pPr>
            <w:r>
              <w:t>Rochas formadas por restos de plantas.</w:t>
            </w:r>
          </w:p>
          <w:p w:rsidR="003E5E96" w:rsidRDefault="003E5E96" w:rsidP="003E5E96">
            <w:pPr>
              <w:pStyle w:val="NoSpacing"/>
              <w:numPr>
                <w:ilvl w:val="0"/>
                <w:numId w:val="23"/>
              </w:numPr>
            </w:pPr>
            <w:r>
              <w:t>Rocha formada por cristais de sal que precipitaram.</w:t>
            </w:r>
          </w:p>
          <w:p w:rsidR="003E5E96" w:rsidRPr="003E5E96" w:rsidRDefault="003E5E96" w:rsidP="003E5E96">
            <w:pPr>
              <w:pStyle w:val="NoSpacing"/>
              <w:numPr>
                <w:ilvl w:val="0"/>
                <w:numId w:val="23"/>
              </w:numPr>
              <w:rPr>
                <w:b/>
              </w:rPr>
            </w:pPr>
            <w:r>
              <w:t>Rocha formada por cristais de gesso que precipitaram.</w:t>
            </w:r>
          </w:p>
        </w:tc>
        <w:tc>
          <w:tcPr>
            <w:tcW w:w="3149" w:type="dxa"/>
            <w:vAlign w:val="center"/>
          </w:tcPr>
          <w:p w:rsidR="003E5E96" w:rsidRDefault="003E5E96" w:rsidP="003E5E96">
            <w:pPr>
              <w:pStyle w:val="NoSpacing"/>
              <w:numPr>
                <w:ilvl w:val="0"/>
                <w:numId w:val="24"/>
              </w:numPr>
              <w:ind w:left="459" w:hanging="99"/>
              <w:jc w:val="both"/>
            </w:pPr>
            <w:r>
              <w:t>Calcário</w:t>
            </w:r>
          </w:p>
          <w:p w:rsidR="003E5E96" w:rsidRDefault="003E5E96" w:rsidP="003E5E96">
            <w:pPr>
              <w:pStyle w:val="NoSpacing"/>
              <w:numPr>
                <w:ilvl w:val="0"/>
                <w:numId w:val="24"/>
              </w:numPr>
              <w:ind w:left="459" w:hanging="99"/>
              <w:jc w:val="both"/>
            </w:pPr>
            <w:r>
              <w:t>Carvão</w:t>
            </w:r>
          </w:p>
          <w:p w:rsidR="003E5E96" w:rsidRDefault="003E5E96" w:rsidP="003E5E96">
            <w:pPr>
              <w:pStyle w:val="NoSpacing"/>
              <w:numPr>
                <w:ilvl w:val="0"/>
                <w:numId w:val="24"/>
              </w:numPr>
              <w:ind w:left="459" w:hanging="99"/>
              <w:jc w:val="both"/>
            </w:pPr>
            <w:r>
              <w:t>Sal-gema</w:t>
            </w:r>
          </w:p>
          <w:p w:rsidR="003E5E96" w:rsidRDefault="003E5E96" w:rsidP="003E5E96">
            <w:pPr>
              <w:pStyle w:val="NoSpacing"/>
              <w:numPr>
                <w:ilvl w:val="0"/>
                <w:numId w:val="24"/>
              </w:numPr>
              <w:ind w:left="459" w:hanging="99"/>
              <w:jc w:val="both"/>
            </w:pPr>
            <w:r>
              <w:t>Gesso</w:t>
            </w:r>
          </w:p>
          <w:p w:rsidR="003E5E96" w:rsidRDefault="003E5E96" w:rsidP="003E5E96">
            <w:pPr>
              <w:pStyle w:val="NoSpacing"/>
              <w:numPr>
                <w:ilvl w:val="0"/>
                <w:numId w:val="24"/>
              </w:numPr>
              <w:ind w:left="459" w:hanging="99"/>
              <w:jc w:val="both"/>
            </w:pPr>
            <w:r>
              <w:t>Calcário fossilífero</w:t>
            </w:r>
          </w:p>
          <w:p w:rsidR="003E5E96" w:rsidRPr="003E5E96" w:rsidRDefault="003E5E96" w:rsidP="003E5E96">
            <w:pPr>
              <w:pStyle w:val="NoSpacing"/>
              <w:rPr>
                <w:b/>
              </w:rPr>
            </w:pPr>
          </w:p>
        </w:tc>
      </w:tr>
    </w:tbl>
    <w:p w:rsidR="00920A7A" w:rsidRDefault="00920A7A" w:rsidP="00920A7A">
      <w:pPr>
        <w:spacing w:after="0" w:line="240" w:lineRule="auto"/>
      </w:pPr>
    </w:p>
    <w:p w:rsidR="00920A7A" w:rsidRDefault="00686323" w:rsidP="003E5E96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6" style="position:absolute;left:0;text-align:left;margin-left:-13.65pt;margin-top:2.75pt;width:9.9pt;height:9.9pt;z-index:251687936" fillcolor="#00b050" strokecolor="#f2f2f2 [3041]" strokeweight="2pt">
            <v:shadow on="t" type="perspective" color="#4e6128 [1606]" opacity=".5" offset="1pt,1pt" offset2="-1pt,-2pt"/>
          </v:rect>
        </w:pict>
      </w:r>
      <w:r w:rsidR="00920A7A">
        <w:t>Durante o transporte os sedimentos são alterados, sendo…</w:t>
      </w:r>
    </w:p>
    <w:p w:rsidR="00920A7A" w:rsidRDefault="00920A7A" w:rsidP="003E5E96">
      <w:pPr>
        <w:pStyle w:val="NoSpacing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mais</w:t>
      </w:r>
      <w:proofErr w:type="gramEnd"/>
      <w:r>
        <w:t xml:space="preserve"> angulosos na seção final dos rios.</w:t>
      </w:r>
    </w:p>
    <w:p w:rsidR="00920A7A" w:rsidRDefault="00920A7A" w:rsidP="003E5E96">
      <w:pPr>
        <w:pStyle w:val="NoSpacing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mais</w:t>
      </w:r>
      <w:proofErr w:type="gramEnd"/>
      <w:r>
        <w:t xml:space="preserve"> angulosos quanto mais longo for o transporte.</w:t>
      </w:r>
    </w:p>
    <w:p w:rsidR="00920A7A" w:rsidRDefault="00920A7A" w:rsidP="003E5E96">
      <w:pPr>
        <w:pStyle w:val="NoSpacing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menos</w:t>
      </w:r>
      <w:proofErr w:type="gramEnd"/>
      <w:r>
        <w:t xml:space="preserve"> angulosos na zona onde se formaram.</w:t>
      </w:r>
    </w:p>
    <w:p w:rsidR="00920A7A" w:rsidRDefault="00920A7A" w:rsidP="003E5E96">
      <w:pPr>
        <w:pStyle w:val="NoSpacing"/>
        <w:numPr>
          <w:ilvl w:val="0"/>
          <w:numId w:val="25"/>
        </w:numPr>
        <w:jc w:val="both"/>
      </w:pPr>
      <w:r>
        <w:t xml:space="preserve">… </w:t>
      </w:r>
      <w:proofErr w:type="gramStart"/>
      <w:r>
        <w:t>mais</w:t>
      </w:r>
      <w:proofErr w:type="gramEnd"/>
      <w:r>
        <w:t xml:space="preserve"> angulosos nas zonas montanhosas e mais arredondados na secção final dos rios.</w:t>
      </w:r>
    </w:p>
    <w:p w:rsidR="00920A7A" w:rsidRDefault="00920A7A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3E5E96" w:rsidRDefault="003E5E96" w:rsidP="00920A7A">
      <w:pPr>
        <w:spacing w:after="0" w:line="240" w:lineRule="auto"/>
      </w:pPr>
    </w:p>
    <w:p w:rsidR="00920A7A" w:rsidRDefault="00686323" w:rsidP="003E5E96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87" style="position:absolute;left:0;text-align:left;margin-left:-14.5pt;margin-top:2.95pt;width:9.9pt;height:9.9pt;z-index:251688960" fillcolor="#ffc000" strokecolor="#f2f2f2 [3041]" strokeweight="2pt">
            <v:shadow on="t" type="perspective" color="#4e6128 [1606]" opacity=".5" offset="1pt,1pt" offset2="-1pt,-2pt"/>
          </v:rect>
        </w:pict>
      </w:r>
      <w:r w:rsidR="00920A7A">
        <w:t>As rochas sedimentares podem ser classificadas de acordo com a origem dos sedimentos. Faz corresponder a cada uma das afirmações, uma das designações da chave.</w:t>
      </w:r>
    </w:p>
    <w:p w:rsidR="00920A7A" w:rsidRDefault="00920A7A" w:rsidP="00920A7A">
      <w:pPr>
        <w:spacing w:after="0" w:line="240" w:lineRule="auto"/>
      </w:pPr>
    </w:p>
    <w:p w:rsidR="00920A7A" w:rsidRPr="003E5E96" w:rsidRDefault="003E5E96" w:rsidP="00920A7A">
      <w:pPr>
        <w:spacing w:after="0" w:line="240" w:lineRule="auto"/>
        <w:rPr>
          <w:b/>
        </w:rPr>
      </w:pPr>
      <w:r w:rsidRPr="003E5E96">
        <w:rPr>
          <w:b/>
        </w:rPr>
        <w:t>Afirmações</w:t>
      </w:r>
    </w:p>
    <w:p w:rsidR="00920A7A" w:rsidRDefault="00920A7A" w:rsidP="003E5E96">
      <w:pPr>
        <w:pStyle w:val="NoSpacing"/>
        <w:numPr>
          <w:ilvl w:val="0"/>
          <w:numId w:val="26"/>
        </w:numPr>
        <w:jc w:val="both"/>
      </w:pPr>
      <w:r>
        <w:t>Restos vegetais passam por um processo de litificação e originam rochas.</w:t>
      </w:r>
    </w:p>
    <w:p w:rsidR="00920A7A" w:rsidRDefault="00920A7A" w:rsidP="003E5E96">
      <w:pPr>
        <w:pStyle w:val="NoSpacing"/>
        <w:numPr>
          <w:ilvl w:val="0"/>
          <w:numId w:val="26"/>
        </w:numPr>
        <w:jc w:val="both"/>
      </w:pPr>
      <w:r>
        <w:t>Sedimentos resultantes da meteorização física de rochas graníticas.</w:t>
      </w:r>
    </w:p>
    <w:p w:rsidR="00920A7A" w:rsidRDefault="00920A7A" w:rsidP="003E5E96">
      <w:pPr>
        <w:pStyle w:val="NoSpacing"/>
        <w:numPr>
          <w:ilvl w:val="0"/>
          <w:numId w:val="26"/>
        </w:numPr>
        <w:jc w:val="both"/>
      </w:pPr>
      <w:r>
        <w:t>A calcite dissolvida na água precipita e origina calcários.</w:t>
      </w:r>
    </w:p>
    <w:p w:rsidR="00920A7A" w:rsidRDefault="00920A7A" w:rsidP="003E5E96">
      <w:pPr>
        <w:pStyle w:val="NoSpacing"/>
        <w:numPr>
          <w:ilvl w:val="0"/>
          <w:numId w:val="26"/>
        </w:numPr>
        <w:jc w:val="both"/>
      </w:pPr>
      <w:r>
        <w:t>Por evaporação da água, ocorre precipitação de cristais de gesso que consolidam.</w:t>
      </w:r>
    </w:p>
    <w:p w:rsidR="00920A7A" w:rsidRDefault="00920A7A" w:rsidP="003E5E96">
      <w:pPr>
        <w:pStyle w:val="NoSpacing"/>
        <w:numPr>
          <w:ilvl w:val="0"/>
          <w:numId w:val="26"/>
        </w:numPr>
        <w:jc w:val="both"/>
      </w:pPr>
      <w:r>
        <w:t>Rocha formada por argilas que consolidaram.</w:t>
      </w:r>
    </w:p>
    <w:p w:rsidR="00920A7A" w:rsidRDefault="00920A7A" w:rsidP="003E5E96">
      <w:pPr>
        <w:pStyle w:val="NoSpacing"/>
        <w:numPr>
          <w:ilvl w:val="0"/>
          <w:numId w:val="26"/>
        </w:numPr>
        <w:jc w:val="both"/>
      </w:pPr>
      <w:r>
        <w:t>Precipitação de cristais de sal-gema, após evaporação da água onde estavam dissolvidos.</w:t>
      </w:r>
    </w:p>
    <w:p w:rsidR="00920A7A" w:rsidRDefault="00920A7A" w:rsidP="003E5E96">
      <w:pPr>
        <w:pStyle w:val="NoSpacing"/>
        <w:numPr>
          <w:ilvl w:val="0"/>
          <w:numId w:val="26"/>
        </w:numPr>
        <w:jc w:val="both"/>
      </w:pPr>
      <w:r>
        <w:t>Restos de corais sofrem diagénese e originam rochas consolidadas.</w:t>
      </w:r>
    </w:p>
    <w:p w:rsidR="00920A7A" w:rsidRDefault="00920A7A" w:rsidP="003E5E96">
      <w:pPr>
        <w:pStyle w:val="NoSpacing"/>
        <w:numPr>
          <w:ilvl w:val="0"/>
          <w:numId w:val="26"/>
        </w:numPr>
        <w:jc w:val="both"/>
      </w:pPr>
      <w:r>
        <w:t>Sedimentos de pequenos organismos sofrem diagénese em bacias oceânicas.</w:t>
      </w:r>
    </w:p>
    <w:p w:rsidR="00920A7A" w:rsidRDefault="00920A7A" w:rsidP="00920A7A">
      <w:pPr>
        <w:spacing w:after="0" w:line="240" w:lineRule="auto"/>
      </w:pPr>
    </w:p>
    <w:p w:rsidR="00920A7A" w:rsidRPr="003E5E96" w:rsidRDefault="003E5E96" w:rsidP="00920A7A">
      <w:pPr>
        <w:spacing w:after="0" w:line="240" w:lineRule="auto"/>
        <w:rPr>
          <w:b/>
        </w:rPr>
      </w:pPr>
      <w:r>
        <w:rPr>
          <w:b/>
        </w:rPr>
        <w:t>Chave</w:t>
      </w:r>
    </w:p>
    <w:p w:rsidR="00920A7A" w:rsidRDefault="00920A7A" w:rsidP="00CE1557">
      <w:pPr>
        <w:pStyle w:val="NoSpacing"/>
        <w:numPr>
          <w:ilvl w:val="0"/>
          <w:numId w:val="27"/>
        </w:numPr>
        <w:ind w:left="476" w:hanging="116"/>
        <w:jc w:val="both"/>
      </w:pPr>
      <w:r>
        <w:t>Rocha sedimentar detrítica</w:t>
      </w:r>
    </w:p>
    <w:p w:rsidR="00920A7A" w:rsidRDefault="00920A7A" w:rsidP="003E5E96">
      <w:pPr>
        <w:pStyle w:val="NoSpacing"/>
        <w:numPr>
          <w:ilvl w:val="0"/>
          <w:numId w:val="27"/>
        </w:numPr>
        <w:ind w:left="459" w:hanging="99"/>
        <w:jc w:val="both"/>
      </w:pPr>
      <w:r>
        <w:t xml:space="preserve">Rocha sedimentar </w:t>
      </w:r>
      <w:proofErr w:type="spellStart"/>
      <w:r>
        <w:t>quimiogénica</w:t>
      </w:r>
      <w:proofErr w:type="spellEnd"/>
    </w:p>
    <w:p w:rsidR="00920A7A" w:rsidRDefault="00920A7A" w:rsidP="003E5E96">
      <w:pPr>
        <w:pStyle w:val="NoSpacing"/>
        <w:numPr>
          <w:ilvl w:val="0"/>
          <w:numId w:val="27"/>
        </w:numPr>
        <w:ind w:left="459" w:hanging="99"/>
        <w:jc w:val="both"/>
      </w:pPr>
      <w:r>
        <w:t>Rocha sedimentar biogénica</w:t>
      </w:r>
    </w:p>
    <w:p w:rsidR="00920A7A" w:rsidRDefault="00920A7A" w:rsidP="00920A7A">
      <w:pPr>
        <w:spacing w:after="0" w:line="240" w:lineRule="auto"/>
      </w:pPr>
    </w:p>
    <w:p w:rsidR="00920A7A" w:rsidRDefault="00686323" w:rsidP="003E5E96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8" style="position:absolute;left:0;text-align:left;margin-left:-14.5pt;margin-top:2.8pt;width:9.9pt;height:9.9pt;z-index:251689984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 xml:space="preserve">Por ordem crescente de granulometria, as rochas detríticas classificam-se </w:t>
      </w:r>
      <w:proofErr w:type="gramStart"/>
      <w:r w:rsidR="00920A7A">
        <w:t>em</w:t>
      </w:r>
      <w:proofErr w:type="gramEnd"/>
      <w:r w:rsidR="00920A7A">
        <w:t>…</w:t>
      </w:r>
    </w:p>
    <w:p w:rsidR="00920A7A" w:rsidRDefault="00920A7A" w:rsidP="00CE1557">
      <w:pPr>
        <w:pStyle w:val="NoSpacing"/>
        <w:numPr>
          <w:ilvl w:val="0"/>
          <w:numId w:val="28"/>
        </w:numPr>
        <w:jc w:val="both"/>
      </w:pPr>
      <w:r>
        <w:t xml:space="preserve">… </w:t>
      </w:r>
      <w:proofErr w:type="gramStart"/>
      <w:r>
        <w:t>siltes</w:t>
      </w:r>
      <w:proofErr w:type="gramEnd"/>
      <w:r>
        <w:t>, argilas, areias e balastros.</w:t>
      </w:r>
    </w:p>
    <w:p w:rsidR="00920A7A" w:rsidRDefault="00920A7A" w:rsidP="00CE1557">
      <w:pPr>
        <w:pStyle w:val="NoSpacing"/>
        <w:numPr>
          <w:ilvl w:val="0"/>
          <w:numId w:val="28"/>
        </w:numPr>
        <w:jc w:val="both"/>
      </w:pPr>
      <w:r>
        <w:t xml:space="preserve">… </w:t>
      </w:r>
      <w:proofErr w:type="gramStart"/>
      <w:r>
        <w:t>argilas</w:t>
      </w:r>
      <w:proofErr w:type="gramEnd"/>
      <w:r>
        <w:t>, areias, siltes e balastros.</w:t>
      </w:r>
    </w:p>
    <w:p w:rsidR="00920A7A" w:rsidRDefault="00920A7A" w:rsidP="00CE1557">
      <w:pPr>
        <w:pStyle w:val="NoSpacing"/>
        <w:numPr>
          <w:ilvl w:val="0"/>
          <w:numId w:val="28"/>
        </w:numPr>
        <w:jc w:val="both"/>
      </w:pPr>
      <w:r>
        <w:t xml:space="preserve">… </w:t>
      </w:r>
      <w:proofErr w:type="gramStart"/>
      <w:r>
        <w:t>argilas</w:t>
      </w:r>
      <w:proofErr w:type="gramEnd"/>
      <w:r>
        <w:t>, siltes, areias e balastros.</w:t>
      </w:r>
    </w:p>
    <w:p w:rsidR="00920A7A" w:rsidRDefault="00920A7A" w:rsidP="00CE1557">
      <w:pPr>
        <w:pStyle w:val="NoSpacing"/>
        <w:numPr>
          <w:ilvl w:val="0"/>
          <w:numId w:val="28"/>
        </w:numPr>
        <w:jc w:val="both"/>
      </w:pPr>
      <w:r>
        <w:t xml:space="preserve">… </w:t>
      </w:r>
      <w:proofErr w:type="gramStart"/>
      <w:r>
        <w:t>balastros</w:t>
      </w:r>
      <w:proofErr w:type="gramEnd"/>
      <w:r>
        <w:t>, areias, siltes e argilas.</w:t>
      </w:r>
    </w:p>
    <w:p w:rsidR="00920A7A" w:rsidRDefault="00920A7A" w:rsidP="00920A7A">
      <w:pPr>
        <w:spacing w:after="0" w:line="240" w:lineRule="auto"/>
      </w:pPr>
    </w:p>
    <w:p w:rsidR="00920A7A" w:rsidRDefault="00686323" w:rsidP="00CE155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89" style="position:absolute;left:0;text-align:left;margin-left:-14.5pt;margin-top:2.85pt;width:9.9pt;height:9.9pt;z-index:251691008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 xml:space="preserve">Classifica como verdadeira (V) ou </w:t>
      </w:r>
      <w:proofErr w:type="gramStart"/>
      <w:r w:rsidR="00920A7A">
        <w:t>falsa</w:t>
      </w:r>
      <w:proofErr w:type="gramEnd"/>
      <w:r w:rsidR="00920A7A">
        <w:t xml:space="preserve"> (F) </w:t>
      </w:r>
      <w:proofErr w:type="gramStart"/>
      <w:r w:rsidR="00920A7A">
        <w:t>cada uma</w:t>
      </w:r>
      <w:proofErr w:type="gramEnd"/>
      <w:r w:rsidR="00920A7A">
        <w:t xml:space="preserve"> das afirmações seguintes.</w:t>
      </w:r>
    </w:p>
    <w:p w:rsidR="00920A7A" w:rsidRDefault="00920A7A" w:rsidP="00CE1557">
      <w:pPr>
        <w:pStyle w:val="NoSpacing"/>
        <w:numPr>
          <w:ilvl w:val="0"/>
          <w:numId w:val="29"/>
        </w:numPr>
        <w:jc w:val="both"/>
      </w:pPr>
      <w:r>
        <w:t>O processo a partir do qual se formam rochas metamórficas designa-se magmatismo.</w:t>
      </w:r>
    </w:p>
    <w:p w:rsidR="00920A7A" w:rsidRDefault="00920A7A" w:rsidP="00CE1557">
      <w:pPr>
        <w:pStyle w:val="NoSpacing"/>
        <w:numPr>
          <w:ilvl w:val="0"/>
          <w:numId w:val="29"/>
        </w:numPr>
        <w:jc w:val="both"/>
      </w:pPr>
      <w:r>
        <w:t>As rochas metamórficas formam-se todas em condições superficiais.</w:t>
      </w:r>
    </w:p>
    <w:p w:rsidR="00920A7A" w:rsidRDefault="00920A7A" w:rsidP="00CE1557">
      <w:pPr>
        <w:pStyle w:val="NoSpacing"/>
        <w:numPr>
          <w:ilvl w:val="0"/>
          <w:numId w:val="29"/>
        </w:numPr>
        <w:jc w:val="both"/>
      </w:pPr>
      <w:r>
        <w:t>Os principais fatores de metamorfismo são a temperatura e a pressão.</w:t>
      </w:r>
    </w:p>
    <w:p w:rsidR="00920A7A" w:rsidRDefault="00920A7A" w:rsidP="00CE1557">
      <w:pPr>
        <w:pStyle w:val="NoSpacing"/>
        <w:numPr>
          <w:ilvl w:val="0"/>
          <w:numId w:val="29"/>
        </w:numPr>
        <w:jc w:val="both"/>
      </w:pPr>
      <w:r>
        <w:t>O metamorfismo regional ocorre apenas nos limites divergentes.</w:t>
      </w:r>
    </w:p>
    <w:p w:rsidR="00920A7A" w:rsidRDefault="00920A7A" w:rsidP="00CE1557">
      <w:pPr>
        <w:pStyle w:val="NoSpacing"/>
        <w:numPr>
          <w:ilvl w:val="0"/>
          <w:numId w:val="29"/>
        </w:numPr>
        <w:jc w:val="both"/>
      </w:pPr>
      <w:r>
        <w:t>O metamorfismo de contacto está associado ao magmatismo.</w:t>
      </w:r>
    </w:p>
    <w:p w:rsidR="00920A7A" w:rsidRDefault="00920A7A" w:rsidP="00CE1557">
      <w:pPr>
        <w:pStyle w:val="NoSpacing"/>
        <w:numPr>
          <w:ilvl w:val="0"/>
          <w:numId w:val="29"/>
        </w:numPr>
        <w:jc w:val="both"/>
      </w:pPr>
      <w:r>
        <w:t>As rochas metamórficas resultam apenas da transformação de rochas magmáticas.</w:t>
      </w:r>
    </w:p>
    <w:p w:rsidR="00920A7A" w:rsidRDefault="00920A7A" w:rsidP="00CE1557">
      <w:pPr>
        <w:pStyle w:val="NoSpacing"/>
        <w:numPr>
          <w:ilvl w:val="0"/>
          <w:numId w:val="29"/>
        </w:numPr>
        <w:jc w:val="both"/>
      </w:pPr>
      <w:r>
        <w:t>As rochas sedimentares não podem dar origem a rochas metamórficas.</w:t>
      </w:r>
    </w:p>
    <w:p w:rsidR="00920A7A" w:rsidRDefault="00920A7A" w:rsidP="00CE1557">
      <w:pPr>
        <w:pStyle w:val="NoSpacing"/>
        <w:numPr>
          <w:ilvl w:val="0"/>
          <w:numId w:val="29"/>
        </w:numPr>
        <w:jc w:val="both"/>
      </w:pPr>
      <w:r>
        <w:t>O processo de formação de rochas metamórficas ocorre sempre no estado sólido.</w:t>
      </w:r>
    </w:p>
    <w:p w:rsidR="00920A7A" w:rsidRDefault="00920A7A" w:rsidP="00920A7A">
      <w:pPr>
        <w:spacing w:after="0" w:line="240" w:lineRule="auto"/>
      </w:pPr>
    </w:p>
    <w:p w:rsidR="00920A7A" w:rsidRDefault="00686323" w:rsidP="00CE155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1" style="position:absolute;left:0;text-align:left;margin-left:-14.5pt;margin-top:83.1pt;width:9.9pt;height:9.9pt;z-index:251693056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90" style="position:absolute;left:0;text-align:left;margin-left:-14.5pt;margin-top:2.85pt;width:9.9pt;height:9.9pt;z-index:251692032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>São exemplos de rochas metamórficas…</w:t>
      </w:r>
    </w:p>
    <w:p w:rsidR="00920A7A" w:rsidRDefault="00920A7A" w:rsidP="00CE1557">
      <w:pPr>
        <w:pStyle w:val="NoSpacing"/>
        <w:numPr>
          <w:ilvl w:val="0"/>
          <w:numId w:val="30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ardósia, o granito e o mármore.</w:t>
      </w:r>
    </w:p>
    <w:p w:rsidR="00920A7A" w:rsidRDefault="00920A7A" w:rsidP="00CE1557">
      <w:pPr>
        <w:pStyle w:val="NoSpacing"/>
        <w:numPr>
          <w:ilvl w:val="0"/>
          <w:numId w:val="30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ardósia, o xisto e o mármore.</w:t>
      </w:r>
    </w:p>
    <w:p w:rsidR="00920A7A" w:rsidRDefault="00920A7A" w:rsidP="00CE1557">
      <w:pPr>
        <w:pStyle w:val="NoSpacing"/>
        <w:numPr>
          <w:ilvl w:val="0"/>
          <w:numId w:val="30"/>
        </w:numPr>
        <w:jc w:val="both"/>
      </w:pPr>
      <w:r>
        <w:t xml:space="preserve">… </w:t>
      </w:r>
      <w:proofErr w:type="gramStart"/>
      <w:r>
        <w:t>o</w:t>
      </w:r>
      <w:proofErr w:type="gramEnd"/>
      <w:r>
        <w:t xml:space="preserve"> arenito, o granito e o basalto.</w:t>
      </w:r>
    </w:p>
    <w:p w:rsidR="00920A7A" w:rsidRDefault="00920A7A" w:rsidP="00CE1557">
      <w:pPr>
        <w:pStyle w:val="NoSpacing"/>
        <w:numPr>
          <w:ilvl w:val="0"/>
          <w:numId w:val="30"/>
        </w:numPr>
        <w:jc w:val="both"/>
      </w:pPr>
      <w:r>
        <w:t xml:space="preserve">… </w:t>
      </w:r>
      <w:proofErr w:type="gramStart"/>
      <w:r>
        <w:t>o</w:t>
      </w:r>
      <w:proofErr w:type="gramEnd"/>
      <w:r>
        <w:t xml:space="preserve"> arenito, o xisto e o basalto.</w:t>
      </w:r>
    </w:p>
    <w:p w:rsidR="00920A7A" w:rsidRDefault="00920A7A" w:rsidP="00920A7A">
      <w:pPr>
        <w:spacing w:after="0" w:line="240" w:lineRule="auto"/>
      </w:pPr>
    </w:p>
    <w:p w:rsidR="00920A7A" w:rsidRDefault="00920A7A" w:rsidP="00CE1557">
      <w:pPr>
        <w:pStyle w:val="NoSpacing"/>
        <w:numPr>
          <w:ilvl w:val="0"/>
          <w:numId w:val="1"/>
        </w:numPr>
        <w:jc w:val="both"/>
      </w:pPr>
      <w:r>
        <w:t>A deformação das rochas em profundidade provoca um alinhamento dos minerais…</w:t>
      </w:r>
    </w:p>
    <w:p w:rsidR="00920A7A" w:rsidRDefault="00920A7A" w:rsidP="00CE1557">
      <w:pPr>
        <w:pStyle w:val="NoSpacing"/>
        <w:numPr>
          <w:ilvl w:val="0"/>
          <w:numId w:val="31"/>
        </w:numPr>
        <w:jc w:val="both"/>
      </w:pPr>
      <w:r>
        <w:t xml:space="preserve">… </w:t>
      </w:r>
      <w:proofErr w:type="gramStart"/>
      <w:r>
        <w:t>que</w:t>
      </w:r>
      <w:proofErr w:type="gramEnd"/>
      <w:r>
        <w:t xml:space="preserve"> os torna m</w:t>
      </w:r>
      <w:r w:rsidR="00CE1557">
        <w:t>ais fác</w:t>
      </w:r>
      <w:r>
        <w:t>e</w:t>
      </w:r>
      <w:r w:rsidR="00CE1557">
        <w:t>i</w:t>
      </w:r>
      <w:r>
        <w:t>s de identificar.</w:t>
      </w:r>
    </w:p>
    <w:p w:rsidR="00920A7A" w:rsidRDefault="00920A7A" w:rsidP="00CE1557">
      <w:pPr>
        <w:pStyle w:val="NoSpacing"/>
        <w:numPr>
          <w:ilvl w:val="0"/>
          <w:numId w:val="31"/>
        </w:numPr>
        <w:jc w:val="both"/>
      </w:pPr>
      <w:r>
        <w:t xml:space="preserve">… </w:t>
      </w:r>
      <w:proofErr w:type="gramStart"/>
      <w:r>
        <w:t>que</w:t>
      </w:r>
      <w:proofErr w:type="gramEnd"/>
      <w:r>
        <w:t xml:space="preserve"> não altera a textura da rocha original.</w:t>
      </w:r>
    </w:p>
    <w:p w:rsidR="00920A7A" w:rsidRDefault="00920A7A" w:rsidP="00CE1557">
      <w:pPr>
        <w:pStyle w:val="NoSpacing"/>
        <w:numPr>
          <w:ilvl w:val="0"/>
          <w:numId w:val="31"/>
        </w:numPr>
        <w:jc w:val="both"/>
      </w:pPr>
      <w:r>
        <w:t xml:space="preserve">… </w:t>
      </w:r>
      <w:proofErr w:type="gramStart"/>
      <w:r>
        <w:t>criando</w:t>
      </w:r>
      <w:proofErr w:type="gramEnd"/>
      <w:r>
        <w:t xml:space="preserve"> planos de fragilidade por onde </w:t>
      </w:r>
      <w:r w:rsidR="00CE1557">
        <w:t xml:space="preserve">a rocha </w:t>
      </w:r>
      <w:r>
        <w:t>pode fraturar mais facilmente.</w:t>
      </w:r>
    </w:p>
    <w:p w:rsidR="00920A7A" w:rsidRDefault="00920A7A" w:rsidP="00CE1557">
      <w:pPr>
        <w:pStyle w:val="NoSpacing"/>
        <w:numPr>
          <w:ilvl w:val="0"/>
          <w:numId w:val="31"/>
        </w:numPr>
        <w:jc w:val="both"/>
      </w:pPr>
      <w:r>
        <w:t xml:space="preserve">… </w:t>
      </w:r>
      <w:proofErr w:type="gramStart"/>
      <w:r>
        <w:t>que</w:t>
      </w:r>
      <w:proofErr w:type="gramEnd"/>
      <w:r>
        <w:t xml:space="preserve"> torna a rocha mais resistente </w:t>
      </w:r>
      <w:r w:rsidR="00CE1557">
        <w:t xml:space="preserve">à </w:t>
      </w:r>
      <w:r>
        <w:t>meteorização.</w:t>
      </w:r>
    </w:p>
    <w:p w:rsidR="00920A7A" w:rsidRDefault="00920A7A" w:rsidP="00920A7A">
      <w:pPr>
        <w:spacing w:after="0" w:line="240" w:lineRule="auto"/>
      </w:pPr>
    </w:p>
    <w:p w:rsidR="00CE1557" w:rsidRDefault="00CE1557" w:rsidP="00920A7A">
      <w:pPr>
        <w:spacing w:after="0" w:line="240" w:lineRule="auto"/>
      </w:pPr>
    </w:p>
    <w:p w:rsidR="00CE1557" w:rsidRDefault="00CE1557" w:rsidP="00920A7A">
      <w:pPr>
        <w:spacing w:after="0" w:line="240" w:lineRule="auto"/>
      </w:pPr>
    </w:p>
    <w:p w:rsidR="00CE1557" w:rsidRDefault="00CE1557" w:rsidP="00920A7A">
      <w:pPr>
        <w:spacing w:after="0" w:line="240" w:lineRule="auto"/>
      </w:pPr>
    </w:p>
    <w:p w:rsidR="00CE1557" w:rsidRDefault="00CE1557" w:rsidP="00920A7A">
      <w:pPr>
        <w:spacing w:after="0" w:line="240" w:lineRule="auto"/>
      </w:pPr>
    </w:p>
    <w:p w:rsidR="00920A7A" w:rsidRDefault="00686323" w:rsidP="00CE155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93" style="position:absolute;left:0;text-align:left;margin-left:-14.5pt;margin-top:96.85pt;width:9.9pt;height:9.9pt;z-index:251695104" fillcolor="yellow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92" style="position:absolute;left:0;text-align:left;margin-left:-14.5pt;margin-top:2.95pt;width:9.9pt;height:9.9pt;z-index:251694080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 xml:space="preserve">A maioria das rochas formadas por metamorfismo regional apresenta </w:t>
      </w:r>
      <w:r w:rsidR="00CE1557">
        <w:t xml:space="preserve">…, de que é exemplo </w:t>
      </w:r>
      <w:proofErr w:type="gramStart"/>
      <w:r w:rsidR="00CE1557">
        <w:t>o</w:t>
      </w:r>
      <w:proofErr w:type="gramEnd"/>
      <w:r w:rsidR="00CE1557">
        <w:t>…</w:t>
      </w:r>
    </w:p>
    <w:p w:rsidR="00920A7A" w:rsidRDefault="00920A7A" w:rsidP="00687CCA">
      <w:pPr>
        <w:pStyle w:val="NoSpacing"/>
        <w:numPr>
          <w:ilvl w:val="0"/>
          <w:numId w:val="32"/>
        </w:numPr>
        <w:jc w:val="both"/>
      </w:pPr>
      <w:proofErr w:type="gramStart"/>
      <w:r>
        <w:t>foliação</w:t>
      </w:r>
      <w:proofErr w:type="gramEnd"/>
      <w:r>
        <w:t xml:space="preserve"> (…) micaxisto</w:t>
      </w:r>
      <w:r w:rsidR="00687CCA">
        <w:t>.</w:t>
      </w:r>
    </w:p>
    <w:p w:rsidR="00920A7A" w:rsidRDefault="00920A7A" w:rsidP="00687CCA">
      <w:pPr>
        <w:pStyle w:val="NoSpacing"/>
        <w:numPr>
          <w:ilvl w:val="0"/>
          <w:numId w:val="32"/>
        </w:numPr>
        <w:jc w:val="both"/>
      </w:pPr>
      <w:proofErr w:type="gramStart"/>
      <w:r>
        <w:t>foliação</w:t>
      </w:r>
      <w:proofErr w:type="gramEnd"/>
      <w:r>
        <w:t xml:space="preserve"> (…) mármore</w:t>
      </w:r>
      <w:r w:rsidR="00687CCA">
        <w:t>.</w:t>
      </w:r>
    </w:p>
    <w:p w:rsidR="00920A7A" w:rsidRDefault="00920A7A" w:rsidP="00687CCA">
      <w:pPr>
        <w:pStyle w:val="NoSpacing"/>
        <w:numPr>
          <w:ilvl w:val="0"/>
          <w:numId w:val="32"/>
        </w:numPr>
        <w:jc w:val="both"/>
      </w:pPr>
      <w:proofErr w:type="gramStart"/>
      <w:r>
        <w:t>textura</w:t>
      </w:r>
      <w:proofErr w:type="gramEnd"/>
      <w:r>
        <w:t xml:space="preserve"> sem foliação (…) micaxisto</w:t>
      </w:r>
      <w:r w:rsidR="00687CCA">
        <w:t>.</w:t>
      </w:r>
    </w:p>
    <w:p w:rsidR="00920A7A" w:rsidRDefault="00920A7A" w:rsidP="00687CCA">
      <w:pPr>
        <w:pStyle w:val="NoSpacing"/>
        <w:numPr>
          <w:ilvl w:val="0"/>
          <w:numId w:val="32"/>
        </w:numPr>
        <w:jc w:val="both"/>
      </w:pPr>
      <w:proofErr w:type="gramStart"/>
      <w:r>
        <w:t>textura</w:t>
      </w:r>
      <w:proofErr w:type="gramEnd"/>
      <w:r>
        <w:t xml:space="preserve"> sem foliação (…) mármore</w:t>
      </w:r>
      <w:r w:rsidR="00687CCA">
        <w:t>.</w:t>
      </w:r>
    </w:p>
    <w:p w:rsidR="00920A7A" w:rsidRDefault="00920A7A" w:rsidP="00920A7A">
      <w:pPr>
        <w:spacing w:after="0" w:line="240" w:lineRule="auto"/>
      </w:pPr>
    </w:p>
    <w:p w:rsidR="00920A7A" w:rsidRPr="000D2234" w:rsidRDefault="00920A7A" w:rsidP="00CE1557">
      <w:pPr>
        <w:pStyle w:val="NoSpacing"/>
        <w:numPr>
          <w:ilvl w:val="0"/>
          <w:numId w:val="1"/>
        </w:numPr>
        <w:jc w:val="both"/>
      </w:pPr>
      <w:r w:rsidRPr="000D2234">
        <w:t xml:space="preserve">O metamorfismo de contacto tende a originar rochas com textura </w:t>
      </w:r>
      <w:r w:rsidR="00687CCA" w:rsidRPr="000D2234">
        <w:t>…</w:t>
      </w:r>
      <w:r w:rsidRPr="000D2234">
        <w:t xml:space="preserve">, de que é exemplo </w:t>
      </w:r>
      <w:proofErr w:type="gramStart"/>
      <w:r w:rsidRPr="000D2234">
        <w:t>o</w:t>
      </w:r>
      <w:proofErr w:type="gramEnd"/>
      <w:r w:rsidR="00687CCA" w:rsidRPr="000D2234">
        <w:t>…</w:t>
      </w:r>
    </w:p>
    <w:p w:rsidR="00920A7A" w:rsidRPr="000D2234" w:rsidRDefault="00920A7A" w:rsidP="000D2234">
      <w:pPr>
        <w:pStyle w:val="NoSpacing"/>
        <w:numPr>
          <w:ilvl w:val="0"/>
          <w:numId w:val="33"/>
        </w:numPr>
        <w:jc w:val="both"/>
      </w:pPr>
      <w:proofErr w:type="gramStart"/>
      <w:r w:rsidRPr="000D2234">
        <w:t>granoblástica</w:t>
      </w:r>
      <w:proofErr w:type="gramEnd"/>
      <w:r w:rsidRPr="000D2234">
        <w:t xml:space="preserve"> (…) xisto</w:t>
      </w:r>
      <w:r w:rsidR="000D2234">
        <w:t>.</w:t>
      </w:r>
    </w:p>
    <w:p w:rsidR="00920A7A" w:rsidRPr="000D2234" w:rsidRDefault="00920A7A" w:rsidP="000D2234">
      <w:pPr>
        <w:pStyle w:val="NoSpacing"/>
        <w:numPr>
          <w:ilvl w:val="0"/>
          <w:numId w:val="33"/>
        </w:numPr>
        <w:jc w:val="both"/>
      </w:pPr>
      <w:proofErr w:type="gramStart"/>
      <w:r w:rsidRPr="000D2234">
        <w:t>foliada</w:t>
      </w:r>
      <w:proofErr w:type="gramEnd"/>
      <w:r w:rsidRPr="000D2234">
        <w:t xml:space="preserve"> (…) quartzito</w:t>
      </w:r>
      <w:r w:rsidR="000D2234">
        <w:t>.</w:t>
      </w:r>
    </w:p>
    <w:p w:rsidR="00920A7A" w:rsidRPr="000D2234" w:rsidRDefault="00920A7A" w:rsidP="000D2234">
      <w:pPr>
        <w:pStyle w:val="NoSpacing"/>
        <w:numPr>
          <w:ilvl w:val="0"/>
          <w:numId w:val="33"/>
        </w:numPr>
        <w:jc w:val="both"/>
      </w:pPr>
      <w:proofErr w:type="gramStart"/>
      <w:r w:rsidRPr="000D2234">
        <w:t>granoblástica</w:t>
      </w:r>
      <w:proofErr w:type="gramEnd"/>
      <w:r w:rsidRPr="000D2234">
        <w:t xml:space="preserve"> (…) quartzito</w:t>
      </w:r>
      <w:r w:rsidR="000D2234">
        <w:t>.</w:t>
      </w:r>
    </w:p>
    <w:p w:rsidR="00687CCA" w:rsidRPr="000D2234" w:rsidRDefault="00920A7A" w:rsidP="000D2234">
      <w:pPr>
        <w:pStyle w:val="NoSpacing"/>
        <w:numPr>
          <w:ilvl w:val="0"/>
          <w:numId w:val="33"/>
        </w:numPr>
        <w:jc w:val="both"/>
      </w:pPr>
      <w:proofErr w:type="gramStart"/>
      <w:r w:rsidRPr="000D2234">
        <w:t>foliada</w:t>
      </w:r>
      <w:proofErr w:type="gramEnd"/>
      <w:r w:rsidRPr="000D2234">
        <w:t xml:space="preserve"> (…) xisto</w:t>
      </w:r>
      <w:r w:rsidR="000D2234">
        <w:t>.</w:t>
      </w:r>
    </w:p>
    <w:p w:rsidR="00687CCA" w:rsidRDefault="00687CCA" w:rsidP="00687CCA">
      <w:pPr>
        <w:pStyle w:val="NoSpacing"/>
        <w:jc w:val="both"/>
      </w:pPr>
    </w:p>
    <w:p w:rsidR="00920A7A" w:rsidRDefault="00686323" w:rsidP="00CE155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4" style="position:absolute;left:0;text-align:left;margin-left:-14.5pt;margin-top:1.8pt;width:9.9pt;height:9.9pt;z-index:251696128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 xml:space="preserve">No contacto com uma intrusão magmática podem formar-se rochas muito duras, designadas </w:t>
      </w:r>
      <w:proofErr w:type="gramStart"/>
      <w:r w:rsidR="00920A7A">
        <w:t>por</w:t>
      </w:r>
      <w:proofErr w:type="gramEnd"/>
      <w:r w:rsidR="00920A7A">
        <w:t>…</w:t>
      </w:r>
    </w:p>
    <w:p w:rsidR="00920A7A" w:rsidRDefault="00920A7A" w:rsidP="000D2234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rochas</w:t>
      </w:r>
      <w:proofErr w:type="gramEnd"/>
      <w:r>
        <w:t xml:space="preserve"> magmáticas</w:t>
      </w:r>
      <w:r w:rsidR="000D2234">
        <w:t>.</w:t>
      </w:r>
    </w:p>
    <w:p w:rsidR="00920A7A" w:rsidRDefault="00920A7A" w:rsidP="000D2234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corneanas</w:t>
      </w:r>
      <w:proofErr w:type="gramEnd"/>
      <w:r>
        <w:t>.</w:t>
      </w:r>
    </w:p>
    <w:p w:rsidR="00920A7A" w:rsidRDefault="00920A7A" w:rsidP="000D2234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rochas</w:t>
      </w:r>
      <w:proofErr w:type="gramEnd"/>
      <w:r>
        <w:t xml:space="preserve"> sedimentares</w:t>
      </w:r>
      <w:r w:rsidR="000D2234">
        <w:t>.</w:t>
      </w:r>
    </w:p>
    <w:p w:rsidR="00920A7A" w:rsidRDefault="00920A7A" w:rsidP="000D2234">
      <w:pPr>
        <w:pStyle w:val="NoSpacing"/>
        <w:numPr>
          <w:ilvl w:val="0"/>
          <w:numId w:val="34"/>
        </w:numPr>
        <w:jc w:val="both"/>
      </w:pPr>
      <w:r>
        <w:t xml:space="preserve">… </w:t>
      </w:r>
      <w:proofErr w:type="gramStart"/>
      <w:r>
        <w:t>gabros</w:t>
      </w:r>
      <w:proofErr w:type="gramEnd"/>
      <w:r>
        <w:t>.</w:t>
      </w:r>
    </w:p>
    <w:p w:rsidR="00920A7A" w:rsidRDefault="00920A7A" w:rsidP="00920A7A">
      <w:pPr>
        <w:spacing w:after="0" w:line="240" w:lineRule="auto"/>
      </w:pPr>
    </w:p>
    <w:p w:rsidR="00920A7A" w:rsidRDefault="00686323" w:rsidP="00CE155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5" style="position:absolute;left:0;text-align:left;margin-left:-14.65pt;margin-top:2pt;width:9.9pt;height:9.9pt;z-index:251697152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096" style="position:absolute;left:0;text-align:left;margin-left:-15.95pt;margin-top:108.35pt;width:9.9pt;height:9.9pt;z-index:251698176" fillcolor="#00b050" strokecolor="#f2f2f2 [3041]" strokeweight="2pt">
            <v:shadow on="t" type="perspective" color="#4e6128 [1606]" opacity=".5" offset="1pt,1pt" offset2="-1pt,-2pt"/>
          </v:rect>
        </w:pict>
      </w:r>
      <w:r w:rsidR="00920A7A">
        <w:t>No metamorfismo de contacto…</w:t>
      </w:r>
    </w:p>
    <w:p w:rsidR="00920A7A" w:rsidRDefault="00920A7A" w:rsidP="000D2234">
      <w:pPr>
        <w:pStyle w:val="NoSpacing"/>
        <w:numPr>
          <w:ilvl w:val="0"/>
          <w:numId w:val="35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intensidade do metamorfismo tende a diminuir com o afastamento do corpo magmático.</w:t>
      </w:r>
    </w:p>
    <w:p w:rsidR="00920A7A" w:rsidRDefault="00920A7A" w:rsidP="000D2234">
      <w:pPr>
        <w:pStyle w:val="NoSpacing"/>
        <w:numPr>
          <w:ilvl w:val="0"/>
          <w:numId w:val="35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intensidade do metamorfismo tende a aumentar com o afastamento do corpo magmático.</w:t>
      </w:r>
    </w:p>
    <w:p w:rsidR="00920A7A" w:rsidRDefault="00920A7A" w:rsidP="000D2234">
      <w:pPr>
        <w:pStyle w:val="NoSpacing"/>
        <w:numPr>
          <w:ilvl w:val="0"/>
          <w:numId w:val="35"/>
        </w:numPr>
        <w:jc w:val="both"/>
      </w:pPr>
      <w:r>
        <w:t xml:space="preserve">… </w:t>
      </w:r>
      <w:proofErr w:type="gramStart"/>
      <w:r>
        <w:t>as</w:t>
      </w:r>
      <w:proofErr w:type="gramEnd"/>
      <w:r>
        <w:t xml:space="preserve"> rochas sedimentares nunca são afetadas.</w:t>
      </w:r>
    </w:p>
    <w:p w:rsidR="00920A7A" w:rsidRDefault="00920A7A" w:rsidP="000D2234">
      <w:pPr>
        <w:pStyle w:val="NoSpacing"/>
        <w:numPr>
          <w:ilvl w:val="0"/>
          <w:numId w:val="35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rocha encaixante não sofre transformações.</w:t>
      </w:r>
    </w:p>
    <w:p w:rsidR="00920A7A" w:rsidRDefault="00920A7A" w:rsidP="00920A7A">
      <w:pPr>
        <w:spacing w:after="0" w:line="240" w:lineRule="auto"/>
      </w:pPr>
    </w:p>
    <w:p w:rsidR="00920A7A" w:rsidRDefault="00920A7A" w:rsidP="00CE1557">
      <w:pPr>
        <w:pStyle w:val="NoSpacing"/>
        <w:numPr>
          <w:ilvl w:val="0"/>
          <w:numId w:val="1"/>
        </w:numPr>
        <w:jc w:val="both"/>
      </w:pPr>
      <w:r>
        <w:t xml:space="preserve">Uma rocha que apresente textura foliada, significa </w:t>
      </w:r>
      <w:proofErr w:type="gramStart"/>
      <w:r>
        <w:t>que</w:t>
      </w:r>
      <w:proofErr w:type="gramEnd"/>
      <w:r>
        <w:t>…</w:t>
      </w:r>
    </w:p>
    <w:p w:rsidR="00920A7A" w:rsidRDefault="00920A7A" w:rsidP="000D2234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minerais não sofreram recristalização.</w:t>
      </w:r>
    </w:p>
    <w:p w:rsidR="00920A7A" w:rsidRDefault="00920A7A" w:rsidP="000D2234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esta</w:t>
      </w:r>
      <w:proofErr w:type="gramEnd"/>
      <w:r>
        <w:t xml:space="preserve"> rocha não esteve sujeita ao aumento de pressão.</w:t>
      </w:r>
    </w:p>
    <w:p w:rsidR="00920A7A" w:rsidRDefault="00920A7A" w:rsidP="000D2234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há</w:t>
      </w:r>
      <w:proofErr w:type="gramEnd"/>
      <w:r>
        <w:t xml:space="preserve"> um alinhamento dos minerais que a constituem.</w:t>
      </w:r>
    </w:p>
    <w:p w:rsidR="00920A7A" w:rsidRDefault="00920A7A" w:rsidP="000D2234">
      <w:pPr>
        <w:pStyle w:val="NoSpacing"/>
        <w:numPr>
          <w:ilvl w:val="0"/>
          <w:numId w:val="36"/>
        </w:numPr>
        <w:jc w:val="both"/>
      </w:pPr>
      <w:r>
        <w:t xml:space="preserve">… </w:t>
      </w:r>
      <w:proofErr w:type="gramStart"/>
      <w:r>
        <w:t>esta</w:t>
      </w:r>
      <w:proofErr w:type="gramEnd"/>
      <w:r>
        <w:t xml:space="preserve"> rocha não esteve sujeita ao aumento da temperatura.</w:t>
      </w:r>
    </w:p>
    <w:p w:rsidR="00920A7A" w:rsidRDefault="00920A7A" w:rsidP="00920A7A">
      <w:pPr>
        <w:spacing w:after="0" w:line="240" w:lineRule="auto"/>
      </w:pPr>
    </w:p>
    <w:p w:rsidR="00920A7A" w:rsidRDefault="00686323" w:rsidP="00CE155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097" style="position:absolute;left:0;text-align:left;margin-left:-15.5pt;margin-top:1.95pt;width:9.9pt;height:9.9pt;z-index:251699200" fillcolor="#00b050" strokecolor="#f2f2f2 [3041]" strokeweight="2pt">
            <v:shadow on="t" type="perspective" color="#4e6128 [1606]" opacity=".5" offset="1pt,1pt" offset2="-1pt,-2pt"/>
          </v:rect>
        </w:pict>
      </w:r>
      <w:r w:rsidR="00920A7A">
        <w:t xml:space="preserve">Uma rocha que apresenta textura granoblástica, significa </w:t>
      </w:r>
      <w:proofErr w:type="gramStart"/>
      <w:r w:rsidR="00920A7A">
        <w:t>que</w:t>
      </w:r>
      <w:proofErr w:type="gramEnd"/>
      <w:r w:rsidR="00920A7A">
        <w:t>…</w:t>
      </w:r>
    </w:p>
    <w:p w:rsidR="00920A7A" w:rsidRDefault="00920A7A" w:rsidP="000D2234">
      <w:pPr>
        <w:pStyle w:val="NoSpacing"/>
        <w:numPr>
          <w:ilvl w:val="0"/>
          <w:numId w:val="37"/>
        </w:numPr>
        <w:jc w:val="both"/>
      </w:pPr>
      <w:r>
        <w:t xml:space="preserve">… </w:t>
      </w:r>
      <w:proofErr w:type="gramStart"/>
      <w:r>
        <w:t>não</w:t>
      </w:r>
      <w:proofErr w:type="gramEnd"/>
      <w:r>
        <w:t xml:space="preserve"> existem alinhamentos preferenciais de minerais.</w:t>
      </w:r>
    </w:p>
    <w:p w:rsidR="00920A7A" w:rsidRDefault="00920A7A" w:rsidP="000D2234">
      <w:pPr>
        <w:pStyle w:val="NoSpacing"/>
        <w:numPr>
          <w:ilvl w:val="0"/>
          <w:numId w:val="37"/>
        </w:numPr>
        <w:jc w:val="both"/>
      </w:pPr>
      <w:r>
        <w:t xml:space="preserve">… </w:t>
      </w:r>
      <w:proofErr w:type="gramStart"/>
      <w:r>
        <w:t>a</w:t>
      </w:r>
      <w:proofErr w:type="gramEnd"/>
      <w:r>
        <w:t xml:space="preserve"> rocha fundiu e depois cristalizou.</w:t>
      </w:r>
    </w:p>
    <w:p w:rsidR="00920A7A" w:rsidRDefault="00920A7A" w:rsidP="000D2234">
      <w:pPr>
        <w:pStyle w:val="NoSpacing"/>
        <w:numPr>
          <w:ilvl w:val="0"/>
          <w:numId w:val="37"/>
        </w:numPr>
        <w:jc w:val="both"/>
      </w:pPr>
      <w:r>
        <w:t xml:space="preserve">… </w:t>
      </w:r>
      <w:proofErr w:type="gramStart"/>
      <w:r>
        <w:t>o</w:t>
      </w:r>
      <w:proofErr w:type="gramEnd"/>
      <w:r>
        <w:t xml:space="preserve"> tempo de cristalização foi lento.</w:t>
      </w:r>
    </w:p>
    <w:p w:rsidR="00920A7A" w:rsidRDefault="00920A7A" w:rsidP="000D2234">
      <w:pPr>
        <w:pStyle w:val="NoSpacing"/>
        <w:numPr>
          <w:ilvl w:val="0"/>
          <w:numId w:val="37"/>
        </w:numPr>
        <w:jc w:val="both"/>
      </w:pPr>
      <w:r>
        <w:t xml:space="preserve">… </w:t>
      </w:r>
      <w:proofErr w:type="gramStart"/>
      <w:r>
        <w:t>os</w:t>
      </w:r>
      <w:proofErr w:type="gramEnd"/>
      <w:r>
        <w:t xml:space="preserve"> minerais aumentaram de tamanho.</w:t>
      </w:r>
    </w:p>
    <w:p w:rsidR="00920A7A" w:rsidRDefault="00920A7A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0D2234" w:rsidRDefault="000D2234" w:rsidP="00920A7A">
      <w:pPr>
        <w:spacing w:after="0" w:line="240" w:lineRule="auto"/>
      </w:pPr>
    </w:p>
    <w:p w:rsidR="00920A7A" w:rsidRDefault="00686323" w:rsidP="00CE155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lastRenderedPageBreak/>
        <w:pict>
          <v:rect id="_x0000_s1099" style="position:absolute;left:0;text-align:left;margin-left:-16.8pt;margin-top:2.8pt;width:9.9pt;height:9.9pt;z-index:251700224" fillcolor="#00b050" strokecolor="#f2f2f2 [3041]" strokeweight="2pt">
            <v:shadow on="t" type="perspective" color="#4e6128 [1606]" opacity=".5" offset="1pt,1pt" offset2="-1pt,-2pt"/>
          </v:rect>
        </w:pict>
      </w:r>
      <w:r w:rsidR="00920A7A">
        <w:t>Faz corresponder a cada afirmação da coluna A um tipo de paisagem geológica, identificada na coluna B.</w:t>
      </w:r>
    </w:p>
    <w:p w:rsidR="00920A7A" w:rsidRDefault="00920A7A" w:rsidP="00920A7A">
      <w:pPr>
        <w:spacing w:after="0" w:line="240" w:lineRule="auto"/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637"/>
        <w:gridCol w:w="3007"/>
      </w:tblGrid>
      <w:tr w:rsidR="000D2234" w:rsidRPr="000D2234" w:rsidTr="0056249C">
        <w:trPr>
          <w:trHeight w:val="450"/>
        </w:trPr>
        <w:tc>
          <w:tcPr>
            <w:tcW w:w="5637" w:type="dxa"/>
            <w:vAlign w:val="center"/>
          </w:tcPr>
          <w:p w:rsidR="000D2234" w:rsidRPr="000D2234" w:rsidRDefault="000D2234" w:rsidP="0056249C">
            <w:pPr>
              <w:pStyle w:val="NoSpacing"/>
              <w:jc w:val="center"/>
              <w:rPr>
                <w:b/>
              </w:rPr>
            </w:pPr>
            <w:r w:rsidRPr="000D2234">
              <w:rPr>
                <w:b/>
              </w:rPr>
              <w:t>Coluna A</w:t>
            </w:r>
          </w:p>
        </w:tc>
        <w:tc>
          <w:tcPr>
            <w:tcW w:w="3007" w:type="dxa"/>
            <w:vAlign w:val="center"/>
          </w:tcPr>
          <w:p w:rsidR="000D2234" w:rsidRPr="000D2234" w:rsidRDefault="000D2234" w:rsidP="0056249C">
            <w:pPr>
              <w:pStyle w:val="NoSpacing"/>
              <w:jc w:val="center"/>
              <w:rPr>
                <w:b/>
              </w:rPr>
            </w:pPr>
            <w:r w:rsidRPr="000D2234">
              <w:rPr>
                <w:b/>
              </w:rPr>
              <w:t>Coluna B</w:t>
            </w:r>
          </w:p>
        </w:tc>
      </w:tr>
      <w:tr w:rsidR="000D2234" w:rsidRPr="000D2234" w:rsidTr="0056249C">
        <w:trPr>
          <w:trHeight w:val="4863"/>
        </w:trPr>
        <w:tc>
          <w:tcPr>
            <w:tcW w:w="5637" w:type="dxa"/>
            <w:vAlign w:val="center"/>
          </w:tcPr>
          <w:p w:rsidR="000D2234" w:rsidRDefault="000D2234" w:rsidP="0056249C">
            <w:pPr>
              <w:pStyle w:val="NoSpacing"/>
              <w:numPr>
                <w:ilvl w:val="0"/>
                <w:numId w:val="38"/>
              </w:numPr>
            </w:pPr>
            <w:r>
              <w:t>Em Viana do Castelo é possível identificar praias com quartzitos.</w:t>
            </w:r>
          </w:p>
          <w:p w:rsidR="000D2234" w:rsidRDefault="000D2234" w:rsidP="0056249C">
            <w:pPr>
              <w:pStyle w:val="NoSpacing"/>
              <w:numPr>
                <w:ilvl w:val="0"/>
                <w:numId w:val="38"/>
              </w:numPr>
            </w:pPr>
            <w:r>
              <w:t>A ilha da Madeira apresenta paisagens com basaltos.</w:t>
            </w:r>
          </w:p>
          <w:p w:rsidR="000D2234" w:rsidRDefault="000D2234" w:rsidP="0056249C">
            <w:pPr>
              <w:pStyle w:val="NoSpacing"/>
              <w:numPr>
                <w:ilvl w:val="0"/>
                <w:numId w:val="38"/>
              </w:numPr>
            </w:pPr>
            <w:r>
              <w:t>Nas grutas calcárias são frequentes as colunas, as estalactites e as estalagmites.</w:t>
            </w:r>
          </w:p>
          <w:p w:rsidR="000D2234" w:rsidRDefault="000D2234" w:rsidP="0056249C">
            <w:pPr>
              <w:pStyle w:val="NoSpacing"/>
              <w:numPr>
                <w:ilvl w:val="0"/>
                <w:numId w:val="38"/>
              </w:numPr>
            </w:pPr>
            <w:r>
              <w:t>Na foz do rio Douro é possível encontrar grandes depósitos sedimentares.</w:t>
            </w:r>
          </w:p>
          <w:p w:rsidR="000D2234" w:rsidRDefault="000D2234" w:rsidP="0056249C">
            <w:pPr>
              <w:pStyle w:val="NoSpacing"/>
              <w:numPr>
                <w:ilvl w:val="0"/>
                <w:numId w:val="38"/>
              </w:numPr>
            </w:pPr>
            <w:r>
              <w:t>Na região de Castro Laboreiro (Melgaço, Minho) é possível identificar paisagens com caos de blocos.</w:t>
            </w:r>
          </w:p>
          <w:p w:rsidR="000D2234" w:rsidRDefault="000D2234" w:rsidP="0056249C">
            <w:pPr>
              <w:pStyle w:val="NoSpacing"/>
              <w:numPr>
                <w:ilvl w:val="0"/>
                <w:numId w:val="38"/>
              </w:numPr>
            </w:pPr>
            <w:r>
              <w:t>As paisagens cársicas são frequentes no sul de Portugal continental.</w:t>
            </w:r>
          </w:p>
          <w:p w:rsidR="000D2234" w:rsidRDefault="000D2234" w:rsidP="0056249C">
            <w:pPr>
              <w:pStyle w:val="NoSpacing"/>
              <w:numPr>
                <w:ilvl w:val="0"/>
                <w:numId w:val="38"/>
              </w:numPr>
            </w:pPr>
            <w:r>
              <w:t>Na região do Douro são frequentes as paisagens ricas em xistos.</w:t>
            </w:r>
          </w:p>
          <w:p w:rsidR="0056249C" w:rsidRDefault="000D2234" w:rsidP="0056249C">
            <w:pPr>
              <w:pStyle w:val="NoSpacing"/>
              <w:numPr>
                <w:ilvl w:val="0"/>
                <w:numId w:val="38"/>
              </w:numPr>
            </w:pPr>
            <w:r>
              <w:t>O vale do rio Zêzere apresenta a forma de um U.</w:t>
            </w:r>
          </w:p>
          <w:p w:rsidR="000D2234" w:rsidRPr="0056249C" w:rsidRDefault="0056249C" w:rsidP="0056249C">
            <w:pPr>
              <w:pStyle w:val="NoSpacing"/>
              <w:numPr>
                <w:ilvl w:val="0"/>
                <w:numId w:val="38"/>
              </w:numPr>
            </w:pPr>
            <w:r>
              <w:t>A paisagem açoriana é marcada pela presença de aparelhos vulcânicos.</w:t>
            </w:r>
          </w:p>
        </w:tc>
        <w:tc>
          <w:tcPr>
            <w:tcW w:w="3007" w:type="dxa"/>
            <w:vAlign w:val="center"/>
          </w:tcPr>
          <w:p w:rsidR="0056249C" w:rsidRDefault="0056249C" w:rsidP="0056249C">
            <w:pPr>
              <w:pStyle w:val="NoSpacing"/>
              <w:numPr>
                <w:ilvl w:val="0"/>
                <w:numId w:val="39"/>
              </w:numPr>
              <w:ind w:left="459" w:hanging="99"/>
            </w:pPr>
            <w:r>
              <w:t>Paisagem magmática</w:t>
            </w:r>
          </w:p>
          <w:p w:rsidR="0056249C" w:rsidRDefault="0056249C" w:rsidP="0056249C">
            <w:pPr>
              <w:pStyle w:val="NoSpacing"/>
              <w:numPr>
                <w:ilvl w:val="0"/>
                <w:numId w:val="39"/>
              </w:numPr>
              <w:ind w:left="459" w:hanging="99"/>
            </w:pPr>
            <w:r>
              <w:t>Paisagem sedimentar</w:t>
            </w:r>
          </w:p>
          <w:p w:rsidR="0056249C" w:rsidRDefault="0056249C" w:rsidP="0056249C">
            <w:pPr>
              <w:pStyle w:val="NoSpacing"/>
              <w:numPr>
                <w:ilvl w:val="0"/>
                <w:numId w:val="39"/>
              </w:numPr>
              <w:ind w:left="459" w:hanging="99"/>
            </w:pPr>
            <w:r>
              <w:t>Paisagem metamórfica</w:t>
            </w:r>
          </w:p>
          <w:p w:rsidR="000D2234" w:rsidRPr="000D2234" w:rsidRDefault="000D2234" w:rsidP="0056249C">
            <w:pPr>
              <w:pStyle w:val="NoSpacing"/>
              <w:rPr>
                <w:b/>
              </w:rPr>
            </w:pPr>
          </w:p>
        </w:tc>
      </w:tr>
    </w:tbl>
    <w:p w:rsidR="00920A7A" w:rsidRDefault="00920A7A" w:rsidP="00920A7A">
      <w:pPr>
        <w:spacing w:after="0" w:line="240" w:lineRule="auto"/>
      </w:pPr>
    </w:p>
    <w:p w:rsidR="00920A7A" w:rsidRDefault="00686323" w:rsidP="00CE1557">
      <w:pPr>
        <w:pStyle w:val="NoSpacing"/>
        <w:numPr>
          <w:ilvl w:val="0"/>
          <w:numId w:val="1"/>
        </w:numPr>
        <w:jc w:val="both"/>
      </w:pPr>
      <w:r>
        <w:rPr>
          <w:noProof/>
          <w:lang w:eastAsia="pt-PT"/>
        </w:rPr>
        <w:pict>
          <v:rect id="_x0000_s1100" style="position:absolute;left:0;text-align:left;margin-left:-14.7pt;margin-top:2.65pt;width:9.9pt;height:9.9pt;z-index:251701248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102" style="position:absolute;left:0;text-align:left;margin-left:-14.7pt;margin-top:82.1pt;width:9.9pt;height:9.9pt;z-index:251703296" fillcolor="#00b050" strokecolor="#f2f2f2 [3041]" strokeweight="2pt">
            <v:shadow on="t" type="perspective" color="#4e6128 [1606]" opacity=".5" offset="1pt,1pt" offset2="-1pt,-2pt"/>
          </v:rect>
        </w:pict>
      </w:r>
      <w:r>
        <w:rPr>
          <w:noProof/>
          <w:lang w:eastAsia="pt-PT"/>
        </w:rPr>
        <w:pict>
          <v:rect id="_x0000_s1101" style="position:absolute;left:0;text-align:left;margin-left:-14.1pt;margin-top:42.2pt;width:9.9pt;height:9.9pt;z-index:251702272" fillcolor="yellow" strokecolor="#f2f2f2 [3041]" strokeweight="2pt">
            <v:shadow on="t" type="perspective" color="#4e6128 [1606]" opacity=".5" offset="1pt,1pt" offset2="-1pt,-2pt"/>
          </v:rect>
        </w:pict>
      </w:r>
      <w:r w:rsidR="00920A7A">
        <w:t>Indica dois exemplos de aplicações para cada um dos tipos de rochas: magmática, sedimentar e metamórfica.</w:t>
      </w:r>
    </w:p>
    <w:p w:rsidR="00920A7A" w:rsidRDefault="00920A7A" w:rsidP="00920A7A">
      <w:pPr>
        <w:spacing w:after="0" w:line="240" w:lineRule="auto"/>
      </w:pPr>
    </w:p>
    <w:p w:rsidR="00920A7A" w:rsidRDefault="00920A7A" w:rsidP="00CE1557">
      <w:pPr>
        <w:pStyle w:val="NoSpacing"/>
        <w:numPr>
          <w:ilvl w:val="0"/>
          <w:numId w:val="1"/>
        </w:numPr>
        <w:jc w:val="both"/>
      </w:pPr>
      <w:r>
        <w:t>Comenta a afirmação: “Evitar o esgotamento dos recursos geológicos significa explorá-los de uma forma sustentável”.</w:t>
      </w:r>
    </w:p>
    <w:p w:rsidR="00920A7A" w:rsidRDefault="00920A7A" w:rsidP="00920A7A">
      <w:pPr>
        <w:spacing w:after="0" w:line="240" w:lineRule="auto"/>
      </w:pPr>
    </w:p>
    <w:p w:rsidR="00771AB9" w:rsidRDefault="00920A7A" w:rsidP="00CE1557">
      <w:pPr>
        <w:pStyle w:val="NoSpacing"/>
        <w:numPr>
          <w:ilvl w:val="0"/>
          <w:numId w:val="1"/>
        </w:numPr>
        <w:jc w:val="both"/>
      </w:pPr>
      <w:r>
        <w:t>Indica três impactes ambientais associados à exploração de recursos litológicos.</w:t>
      </w:r>
      <w:r w:rsidR="00771AB9">
        <w:br w:type="page"/>
      </w:r>
    </w:p>
    <w:p w:rsidR="009571D0" w:rsidRPr="00343985" w:rsidRDefault="009571D0" w:rsidP="00C3660F">
      <w:pPr>
        <w:pStyle w:val="NoSpacing"/>
        <w:pBdr>
          <w:bottom w:val="single" w:sz="24" w:space="1" w:color="4BACC6" w:themeColor="accent5"/>
        </w:pBdr>
        <w:rPr>
          <w:b/>
          <w:color w:val="4BACC6" w:themeColor="accent5"/>
          <w:sz w:val="28"/>
        </w:rPr>
      </w:pPr>
      <w:r w:rsidRPr="00343985">
        <w:rPr>
          <w:b/>
          <w:color w:val="4BACC6" w:themeColor="accent5"/>
          <w:sz w:val="28"/>
        </w:rPr>
        <w:lastRenderedPageBreak/>
        <w:t xml:space="preserve">Proposta de </w:t>
      </w:r>
      <w:r w:rsidR="000414FC">
        <w:rPr>
          <w:b/>
          <w:color w:val="4BACC6" w:themeColor="accent5"/>
          <w:sz w:val="28"/>
        </w:rPr>
        <w:t>R</w:t>
      </w:r>
      <w:r w:rsidRPr="00343985">
        <w:rPr>
          <w:b/>
          <w:color w:val="4BACC6" w:themeColor="accent5"/>
          <w:sz w:val="28"/>
        </w:rPr>
        <w:t>esolução</w:t>
      </w:r>
    </w:p>
    <w:p w:rsidR="009571D0" w:rsidRPr="00343985" w:rsidRDefault="009571D0" w:rsidP="009571D0">
      <w:pPr>
        <w:rPr>
          <w:color w:val="808080" w:themeColor="background1" w:themeShade="80"/>
        </w:rPr>
      </w:pP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B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D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A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IV; B – IV; C – II; D – VII; E – VI; F – I; G – III; H – V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F; B – F; C – V; D – F; E – V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A – G – D – C – B – F – </w:t>
      </w:r>
      <w:proofErr w:type="gramStart"/>
      <w:r>
        <w:t>E</w:t>
      </w:r>
      <w:proofErr w:type="gramEnd"/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II; B – II; C – I; D – III; E – I; F – II; G – III; H – I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V; B – F; C – F; D – F; E – V; F – V; G – V; H – V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B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C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B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D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A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II; B – IV; C – III; D – I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B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C – E – B – D – A  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B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V; B – I; C – II; D – III; E – IV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D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III; B – I; C – II; D – II; E – I; F – II; G – III; H – III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C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F; B – F; C – V; D – F; E – V; F – F; G – F; H – V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B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C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A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C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B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A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C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Opção </w:t>
      </w:r>
      <w:r w:rsidRPr="0056249C">
        <w:rPr>
          <w:b/>
        </w:rPr>
        <w:t>A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A – III; B – I; C –</w:t>
      </w:r>
      <w:proofErr w:type="gramStart"/>
      <w:r>
        <w:t>II</w:t>
      </w:r>
      <w:proofErr w:type="gramEnd"/>
      <w:r>
        <w:t>; D – II; E – I; F – II; G – III; H – II; I – I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Magmáticas – construção civil e pavimentação; Sedimentares – produção de cerâmica, olaria, vidros e produtos de estética; Metamórficas – estatuária e construção de edifícios.</w:t>
      </w:r>
    </w:p>
    <w:p w:rsidR="0056249C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 xml:space="preserve">A natureza não tem capacidade para renovar os recursos geológicos à mesma velocidade a que são consumidos pelo Homem. Assim, a única forma de garantir a sua disponibilidade para as gerações futuras é evitar a sua sobre-exploração, </w:t>
      </w:r>
      <w:r w:rsidR="003E34AF">
        <w:t xml:space="preserve">explorando os recursos </w:t>
      </w:r>
      <w:r>
        <w:t>de forma sustentável.</w:t>
      </w:r>
    </w:p>
    <w:p w:rsidR="00B67651" w:rsidRPr="00771AB9" w:rsidRDefault="0056249C" w:rsidP="0056249C">
      <w:pPr>
        <w:pStyle w:val="ListParagraph"/>
        <w:numPr>
          <w:ilvl w:val="0"/>
          <w:numId w:val="2"/>
        </w:numPr>
        <w:spacing w:after="0"/>
        <w:jc w:val="both"/>
      </w:pPr>
      <w:r>
        <w:t>Poluição da água, do ar e dos solos; destruição de habitats e perda de biodiversidade.</w:t>
      </w:r>
    </w:p>
    <w:sectPr w:rsidR="00B67651" w:rsidRPr="00771AB9" w:rsidSect="009E14C5">
      <w:footerReference w:type="default" r:id="rId10"/>
      <w:type w:val="continuous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86323" w:rsidRDefault="00686323" w:rsidP="009571D0">
      <w:pPr>
        <w:spacing w:after="0" w:line="240" w:lineRule="auto"/>
      </w:pPr>
      <w:r>
        <w:separator/>
      </w:r>
    </w:p>
  </w:endnote>
  <w:endnote w:type="continuationSeparator" w:id="0">
    <w:p w:rsidR="00686323" w:rsidRDefault="00686323" w:rsidP="009571D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22BFE" w:rsidRPr="009571D0" w:rsidRDefault="00686323" w:rsidP="00343985">
    <w:pPr>
      <w:pStyle w:val="Footer"/>
      <w:jc w:val="right"/>
      <w:rPr>
        <w:b/>
        <w:color w:val="4F81BD" w:themeColor="accent1"/>
        <w:sz w:val="24"/>
      </w:rPr>
    </w:pPr>
    <w:r>
      <w:rPr>
        <w:noProof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Text Box 2" o:spid="_x0000_s2049" type="#_x0000_t202" style="position:absolute;left:0;text-align:left;margin-left:-4.75pt;margin-top:-8.55pt;width:252.3pt;height:41.65pt;z-index:251659264;visibility:visible;mso-width-relative:margin;mso-height-relative:margin" filled="f" stroked="f">
          <v:textbox>
            <w:txbxContent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>Ciência &amp; Vida 7</w:t>
                </w:r>
              </w:p>
              <w:p w:rsid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 w:rsidRPr="00A467D6">
                  <w:rPr>
                    <w:sz w:val="18"/>
                    <w:szCs w:val="18"/>
                  </w:rPr>
                  <w:t xml:space="preserve">Óscar </w:t>
                </w:r>
                <w:proofErr w:type="gramStart"/>
                <w:r w:rsidRPr="00A467D6">
                  <w:rPr>
                    <w:sz w:val="18"/>
                    <w:szCs w:val="18"/>
                  </w:rPr>
                  <w:t>Oliveira  |</w:t>
                </w:r>
                <w:proofErr w:type="gramEnd"/>
                <w:r w:rsidRPr="00A467D6">
                  <w:rPr>
                    <w:sz w:val="18"/>
                    <w:szCs w:val="18"/>
                  </w:rPr>
                  <w:t xml:space="preserve">  Elsa Ribeiro  |  João Carlos Silva</w:t>
                </w:r>
              </w:p>
              <w:p w:rsidR="00A467D6" w:rsidRPr="00A467D6" w:rsidRDefault="00A467D6" w:rsidP="00A467D6">
                <w:pPr>
                  <w:spacing w:after="0" w:line="240" w:lineRule="auto"/>
                  <w:rPr>
                    <w:sz w:val="18"/>
                    <w:szCs w:val="18"/>
                  </w:rPr>
                </w:pPr>
                <w:r>
                  <w:rPr>
                    <w:sz w:val="18"/>
                    <w:szCs w:val="18"/>
                  </w:rPr>
                  <w:t>© Edições ASA II, 201</w:t>
                </w:r>
                <w:r w:rsidR="00A21851">
                  <w:rPr>
                    <w:sz w:val="18"/>
                    <w:szCs w:val="18"/>
                  </w:rPr>
                  <w:t>5</w:t>
                </w:r>
              </w:p>
            </w:txbxContent>
          </v:textbox>
        </v:shape>
      </w:pict>
    </w:r>
    <w:sdt>
      <w:sdtPr>
        <w:id w:val="8848736"/>
        <w:docPartObj>
          <w:docPartGallery w:val="Page Numbers (Bottom of Page)"/>
          <w:docPartUnique/>
        </w:docPartObj>
      </w:sdtPr>
      <w:sdtEndPr>
        <w:rPr>
          <w:b/>
          <w:color w:val="4F81BD" w:themeColor="accent1"/>
          <w:sz w:val="24"/>
        </w:rPr>
      </w:sdtEndPr>
      <w:sdtContent>
        <w:r w:rsidR="000D5398" w:rsidRPr="009571D0">
          <w:rPr>
            <w:b/>
            <w:color w:val="4F81BD" w:themeColor="accent1"/>
            <w:sz w:val="24"/>
          </w:rPr>
          <w:fldChar w:fldCharType="begin"/>
        </w:r>
        <w:r w:rsidR="00E22BFE" w:rsidRPr="009571D0">
          <w:rPr>
            <w:b/>
            <w:color w:val="4F81BD" w:themeColor="accent1"/>
            <w:sz w:val="24"/>
          </w:rPr>
          <w:instrText xml:space="preserve"> PAGE   \* MERGEFORMAT </w:instrText>
        </w:r>
        <w:r w:rsidR="000D5398" w:rsidRPr="009571D0">
          <w:rPr>
            <w:b/>
            <w:color w:val="4F81BD" w:themeColor="accent1"/>
            <w:sz w:val="24"/>
          </w:rPr>
          <w:fldChar w:fldCharType="separate"/>
        </w:r>
        <w:r w:rsidR="0028256D">
          <w:rPr>
            <w:b/>
            <w:noProof/>
            <w:color w:val="4F81BD" w:themeColor="accent1"/>
            <w:sz w:val="24"/>
          </w:rPr>
          <w:t>1</w:t>
        </w:r>
        <w:r w:rsidR="000D5398" w:rsidRPr="009571D0">
          <w:rPr>
            <w:b/>
            <w:color w:val="4F81BD" w:themeColor="accent1"/>
            <w:sz w:val="24"/>
          </w:rPr>
          <w:fldChar w:fldCharType="end"/>
        </w:r>
      </w:sdtContent>
    </w:sdt>
  </w:p>
  <w:p w:rsidR="00E22BFE" w:rsidRDefault="00E22BFE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86323" w:rsidRDefault="00686323" w:rsidP="009571D0">
      <w:pPr>
        <w:spacing w:after="0" w:line="240" w:lineRule="auto"/>
      </w:pPr>
      <w:r>
        <w:separator/>
      </w:r>
    </w:p>
  </w:footnote>
  <w:footnote w:type="continuationSeparator" w:id="0">
    <w:p w:rsidR="00686323" w:rsidRDefault="00686323" w:rsidP="009571D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2F19DE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1F96D4E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3E2337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5320549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5925D3E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6644E8E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06E65E4B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095363CE"/>
    <w:multiLevelType w:val="hybridMultilevel"/>
    <w:tmpl w:val="504E2314"/>
    <w:lvl w:ilvl="0" w:tplc="08160013">
      <w:start w:val="1"/>
      <w:numFmt w:val="upperRoman"/>
      <w:lvlText w:val="%1."/>
      <w:lvlJc w:val="righ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0DDA20D1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12ED42F6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159A7416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97F5B98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1D113FCE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3D76D4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22DB6AEC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FF1E62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6BA5B4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292D4E5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294B533F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A2B7870"/>
    <w:multiLevelType w:val="hybridMultilevel"/>
    <w:tmpl w:val="F1EA3FC4"/>
    <w:lvl w:ilvl="0" w:tplc="A7B8ED3A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2A3B50B2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2C061E8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2ED72CAF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7B446B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33CB1DE6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3B804E4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3E092EC8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3F9624B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43734F38"/>
    <w:multiLevelType w:val="hybridMultilevel"/>
    <w:tmpl w:val="7FDA4E90"/>
    <w:lvl w:ilvl="0" w:tplc="3954CDA0">
      <w:start w:val="1"/>
      <w:numFmt w:val="decimal"/>
      <w:lvlText w:val="%1."/>
      <w:lvlJc w:val="left"/>
      <w:pPr>
        <w:ind w:left="360" w:hanging="360"/>
      </w:pPr>
      <w:rPr>
        <w:rFonts w:hint="default"/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080" w:hanging="360"/>
      </w:pPr>
    </w:lvl>
    <w:lvl w:ilvl="2" w:tplc="0816001B" w:tentative="1">
      <w:start w:val="1"/>
      <w:numFmt w:val="lowerRoman"/>
      <w:lvlText w:val="%3."/>
      <w:lvlJc w:val="right"/>
      <w:pPr>
        <w:ind w:left="1800" w:hanging="180"/>
      </w:pPr>
    </w:lvl>
    <w:lvl w:ilvl="3" w:tplc="0816000F" w:tentative="1">
      <w:start w:val="1"/>
      <w:numFmt w:val="decimal"/>
      <w:lvlText w:val="%4."/>
      <w:lvlJc w:val="left"/>
      <w:pPr>
        <w:ind w:left="2520" w:hanging="360"/>
      </w:pPr>
    </w:lvl>
    <w:lvl w:ilvl="4" w:tplc="08160019" w:tentative="1">
      <w:start w:val="1"/>
      <w:numFmt w:val="lowerLetter"/>
      <w:lvlText w:val="%5."/>
      <w:lvlJc w:val="left"/>
      <w:pPr>
        <w:ind w:left="3240" w:hanging="360"/>
      </w:pPr>
    </w:lvl>
    <w:lvl w:ilvl="5" w:tplc="0816001B" w:tentative="1">
      <w:start w:val="1"/>
      <w:numFmt w:val="lowerRoman"/>
      <w:lvlText w:val="%6."/>
      <w:lvlJc w:val="right"/>
      <w:pPr>
        <w:ind w:left="3960" w:hanging="180"/>
      </w:pPr>
    </w:lvl>
    <w:lvl w:ilvl="6" w:tplc="0816000F" w:tentative="1">
      <w:start w:val="1"/>
      <w:numFmt w:val="decimal"/>
      <w:lvlText w:val="%7."/>
      <w:lvlJc w:val="left"/>
      <w:pPr>
        <w:ind w:left="4680" w:hanging="360"/>
      </w:pPr>
    </w:lvl>
    <w:lvl w:ilvl="7" w:tplc="08160019" w:tentative="1">
      <w:start w:val="1"/>
      <w:numFmt w:val="lowerLetter"/>
      <w:lvlText w:val="%8."/>
      <w:lvlJc w:val="left"/>
      <w:pPr>
        <w:ind w:left="5400" w:hanging="360"/>
      </w:pPr>
    </w:lvl>
    <w:lvl w:ilvl="8" w:tplc="08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9">
    <w:nsid w:val="48400A29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4DC94E93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506F09CA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B785C93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5D6F289D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6B0E3DF5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B304DEC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>
    <w:nsid w:val="6F5D122F"/>
    <w:multiLevelType w:val="hybridMultilevel"/>
    <w:tmpl w:val="6B4EF15A"/>
    <w:lvl w:ilvl="0" w:tplc="08160013">
      <w:start w:val="1"/>
      <w:numFmt w:val="upperRoman"/>
      <w:lvlText w:val="%1."/>
      <w:lvlJc w:val="right"/>
      <w:pPr>
        <w:ind w:left="720" w:hanging="360"/>
      </w:pPr>
      <w:rPr>
        <w:rFonts w:hint="default"/>
        <w:b/>
        <w:i w:val="0"/>
        <w:color w:val="4BACC6" w:themeColor="accent5"/>
        <w:sz w:val="24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74750BE4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>
    <w:nsid w:val="7F843CD3"/>
    <w:multiLevelType w:val="hybridMultilevel"/>
    <w:tmpl w:val="788876C6"/>
    <w:lvl w:ilvl="0" w:tplc="FF66A15A">
      <w:start w:val="1"/>
      <w:numFmt w:val="upperLetter"/>
      <w:lvlText w:val="%1."/>
      <w:lvlJc w:val="left"/>
      <w:pPr>
        <w:ind w:left="720" w:hanging="360"/>
      </w:pPr>
      <w:rPr>
        <w:b/>
        <w:color w:val="4BACC6" w:themeColor="accent5"/>
      </w:rPr>
    </w:lvl>
    <w:lvl w:ilvl="1" w:tplc="08160019" w:tentative="1">
      <w:start w:val="1"/>
      <w:numFmt w:val="lowerLetter"/>
      <w:lvlText w:val="%2."/>
      <w:lvlJc w:val="left"/>
      <w:pPr>
        <w:ind w:left="1440" w:hanging="360"/>
      </w:pPr>
    </w:lvl>
    <w:lvl w:ilvl="2" w:tplc="0816001B" w:tentative="1">
      <w:start w:val="1"/>
      <w:numFmt w:val="lowerRoman"/>
      <w:lvlText w:val="%3."/>
      <w:lvlJc w:val="right"/>
      <w:pPr>
        <w:ind w:left="2160" w:hanging="180"/>
      </w:pPr>
    </w:lvl>
    <w:lvl w:ilvl="3" w:tplc="0816000F" w:tentative="1">
      <w:start w:val="1"/>
      <w:numFmt w:val="decimal"/>
      <w:lvlText w:val="%4."/>
      <w:lvlJc w:val="left"/>
      <w:pPr>
        <w:ind w:left="2880" w:hanging="360"/>
      </w:pPr>
    </w:lvl>
    <w:lvl w:ilvl="4" w:tplc="08160019" w:tentative="1">
      <w:start w:val="1"/>
      <w:numFmt w:val="lowerLetter"/>
      <w:lvlText w:val="%5."/>
      <w:lvlJc w:val="left"/>
      <w:pPr>
        <w:ind w:left="3600" w:hanging="360"/>
      </w:pPr>
    </w:lvl>
    <w:lvl w:ilvl="5" w:tplc="0816001B" w:tentative="1">
      <w:start w:val="1"/>
      <w:numFmt w:val="lowerRoman"/>
      <w:lvlText w:val="%6."/>
      <w:lvlJc w:val="right"/>
      <w:pPr>
        <w:ind w:left="4320" w:hanging="180"/>
      </w:pPr>
    </w:lvl>
    <w:lvl w:ilvl="6" w:tplc="0816000F" w:tentative="1">
      <w:start w:val="1"/>
      <w:numFmt w:val="decimal"/>
      <w:lvlText w:val="%7."/>
      <w:lvlJc w:val="left"/>
      <w:pPr>
        <w:ind w:left="5040" w:hanging="360"/>
      </w:pPr>
    </w:lvl>
    <w:lvl w:ilvl="7" w:tplc="08160019" w:tentative="1">
      <w:start w:val="1"/>
      <w:numFmt w:val="lowerLetter"/>
      <w:lvlText w:val="%8."/>
      <w:lvlJc w:val="left"/>
      <w:pPr>
        <w:ind w:left="5760" w:hanging="360"/>
      </w:pPr>
    </w:lvl>
    <w:lvl w:ilvl="8" w:tplc="081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8"/>
  </w:num>
  <w:num w:numId="3">
    <w:abstractNumId w:val="21"/>
  </w:num>
  <w:num w:numId="4">
    <w:abstractNumId w:val="2"/>
  </w:num>
  <w:num w:numId="5">
    <w:abstractNumId w:val="30"/>
  </w:num>
  <w:num w:numId="6">
    <w:abstractNumId w:val="29"/>
  </w:num>
  <w:num w:numId="7">
    <w:abstractNumId w:val="20"/>
  </w:num>
  <w:num w:numId="8">
    <w:abstractNumId w:val="31"/>
  </w:num>
  <w:num w:numId="9">
    <w:abstractNumId w:val="5"/>
  </w:num>
  <w:num w:numId="10">
    <w:abstractNumId w:val="38"/>
  </w:num>
  <w:num w:numId="11">
    <w:abstractNumId w:val="7"/>
  </w:num>
  <w:num w:numId="12">
    <w:abstractNumId w:val="0"/>
  </w:num>
  <w:num w:numId="13">
    <w:abstractNumId w:val="34"/>
  </w:num>
  <w:num w:numId="14">
    <w:abstractNumId w:val="35"/>
  </w:num>
  <w:num w:numId="15">
    <w:abstractNumId w:val="11"/>
  </w:num>
  <w:num w:numId="16">
    <w:abstractNumId w:val="13"/>
  </w:num>
  <w:num w:numId="17">
    <w:abstractNumId w:val="27"/>
  </w:num>
  <w:num w:numId="18">
    <w:abstractNumId w:val="33"/>
  </w:num>
  <w:num w:numId="19">
    <w:abstractNumId w:val="6"/>
  </w:num>
  <w:num w:numId="20">
    <w:abstractNumId w:val="1"/>
  </w:num>
  <w:num w:numId="21">
    <w:abstractNumId w:val="8"/>
  </w:num>
  <w:num w:numId="22">
    <w:abstractNumId w:val="32"/>
  </w:num>
  <w:num w:numId="23">
    <w:abstractNumId w:val="4"/>
  </w:num>
  <w:num w:numId="24">
    <w:abstractNumId w:val="23"/>
  </w:num>
  <w:num w:numId="25">
    <w:abstractNumId w:val="9"/>
  </w:num>
  <w:num w:numId="26">
    <w:abstractNumId w:val="37"/>
  </w:num>
  <w:num w:numId="27">
    <w:abstractNumId w:val="15"/>
  </w:num>
  <w:num w:numId="28">
    <w:abstractNumId w:val="25"/>
  </w:num>
  <w:num w:numId="29">
    <w:abstractNumId w:val="10"/>
  </w:num>
  <w:num w:numId="30">
    <w:abstractNumId w:val="16"/>
  </w:num>
  <w:num w:numId="31">
    <w:abstractNumId w:val="24"/>
  </w:num>
  <w:num w:numId="32">
    <w:abstractNumId w:val="17"/>
  </w:num>
  <w:num w:numId="33">
    <w:abstractNumId w:val="22"/>
  </w:num>
  <w:num w:numId="34">
    <w:abstractNumId w:val="18"/>
  </w:num>
  <w:num w:numId="35">
    <w:abstractNumId w:val="14"/>
  </w:num>
  <w:num w:numId="36">
    <w:abstractNumId w:val="3"/>
  </w:num>
  <w:num w:numId="37">
    <w:abstractNumId w:val="26"/>
  </w:num>
  <w:num w:numId="38">
    <w:abstractNumId w:val="12"/>
  </w:num>
  <w:num w:numId="39">
    <w:abstractNumId w:val="36"/>
  </w:num>
  <w:numIdMacAtCleanup w:val="1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1090A"/>
    <w:rsid w:val="00004345"/>
    <w:rsid w:val="000414FC"/>
    <w:rsid w:val="00080A68"/>
    <w:rsid w:val="00095E54"/>
    <w:rsid w:val="000D2234"/>
    <w:rsid w:val="000D5398"/>
    <w:rsid w:val="001106CF"/>
    <w:rsid w:val="001162BB"/>
    <w:rsid w:val="0014259D"/>
    <w:rsid w:val="00180E5D"/>
    <w:rsid w:val="00192B0A"/>
    <w:rsid w:val="002009F8"/>
    <w:rsid w:val="0021661A"/>
    <w:rsid w:val="0028256D"/>
    <w:rsid w:val="002A4CE5"/>
    <w:rsid w:val="002C1EB7"/>
    <w:rsid w:val="00302D3C"/>
    <w:rsid w:val="00343985"/>
    <w:rsid w:val="003502E7"/>
    <w:rsid w:val="00351458"/>
    <w:rsid w:val="00360F15"/>
    <w:rsid w:val="00380684"/>
    <w:rsid w:val="00383022"/>
    <w:rsid w:val="003841FC"/>
    <w:rsid w:val="003C31B5"/>
    <w:rsid w:val="003D26DA"/>
    <w:rsid w:val="003E34AF"/>
    <w:rsid w:val="003E5E96"/>
    <w:rsid w:val="004150E8"/>
    <w:rsid w:val="00423758"/>
    <w:rsid w:val="004A135B"/>
    <w:rsid w:val="004A3402"/>
    <w:rsid w:val="004D1019"/>
    <w:rsid w:val="004E5A70"/>
    <w:rsid w:val="00512FF7"/>
    <w:rsid w:val="005308F9"/>
    <w:rsid w:val="00540055"/>
    <w:rsid w:val="0056249C"/>
    <w:rsid w:val="005714FE"/>
    <w:rsid w:val="005A7FB2"/>
    <w:rsid w:val="005B689F"/>
    <w:rsid w:val="005D0215"/>
    <w:rsid w:val="00667AF2"/>
    <w:rsid w:val="00686323"/>
    <w:rsid w:val="00687CCA"/>
    <w:rsid w:val="006A5FFA"/>
    <w:rsid w:val="006E558A"/>
    <w:rsid w:val="007012E6"/>
    <w:rsid w:val="0071090A"/>
    <w:rsid w:val="007437AF"/>
    <w:rsid w:val="00771AB9"/>
    <w:rsid w:val="007842EC"/>
    <w:rsid w:val="007C04E9"/>
    <w:rsid w:val="007E2EC3"/>
    <w:rsid w:val="007F11DA"/>
    <w:rsid w:val="007F631E"/>
    <w:rsid w:val="00806D79"/>
    <w:rsid w:val="00830018"/>
    <w:rsid w:val="008B22A0"/>
    <w:rsid w:val="008B5072"/>
    <w:rsid w:val="008F6970"/>
    <w:rsid w:val="00915FDE"/>
    <w:rsid w:val="00920A7A"/>
    <w:rsid w:val="009571D0"/>
    <w:rsid w:val="00973BE7"/>
    <w:rsid w:val="009D1556"/>
    <w:rsid w:val="009E14C5"/>
    <w:rsid w:val="00A21851"/>
    <w:rsid w:val="00A27568"/>
    <w:rsid w:val="00A467D6"/>
    <w:rsid w:val="00A758ED"/>
    <w:rsid w:val="00AD552C"/>
    <w:rsid w:val="00AE4A96"/>
    <w:rsid w:val="00AF38A5"/>
    <w:rsid w:val="00B10DDC"/>
    <w:rsid w:val="00B17985"/>
    <w:rsid w:val="00B561D7"/>
    <w:rsid w:val="00B66C0C"/>
    <w:rsid w:val="00B67651"/>
    <w:rsid w:val="00B81C48"/>
    <w:rsid w:val="00BD6B05"/>
    <w:rsid w:val="00C011E2"/>
    <w:rsid w:val="00C13FA8"/>
    <w:rsid w:val="00C13FC9"/>
    <w:rsid w:val="00C3660F"/>
    <w:rsid w:val="00C572F4"/>
    <w:rsid w:val="00C807FD"/>
    <w:rsid w:val="00C93B4C"/>
    <w:rsid w:val="00CC37A1"/>
    <w:rsid w:val="00CE1557"/>
    <w:rsid w:val="00CF2281"/>
    <w:rsid w:val="00D315E8"/>
    <w:rsid w:val="00DD4743"/>
    <w:rsid w:val="00E22BFE"/>
    <w:rsid w:val="00E4056A"/>
    <w:rsid w:val="00E42068"/>
    <w:rsid w:val="00E8281A"/>
    <w:rsid w:val="00E91296"/>
    <w:rsid w:val="00EA5118"/>
    <w:rsid w:val="00EB3DCC"/>
    <w:rsid w:val="00EB798E"/>
    <w:rsid w:val="00EC3D9D"/>
    <w:rsid w:val="00EF7BCF"/>
    <w:rsid w:val="00F05188"/>
    <w:rsid w:val="00F139D1"/>
    <w:rsid w:val="00F162EE"/>
    <w:rsid w:val="00F82DA7"/>
    <w:rsid w:val="00F85A11"/>
    <w:rsid w:val="00F86050"/>
    <w:rsid w:val="00FA3987"/>
    <w:rsid w:val="00FA5C0A"/>
    <w:rsid w:val="00FC0B24"/>
    <w:rsid w:val="00FE4673"/>
    <w:rsid w:val="00FF2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P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P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552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1090A"/>
    <w:pPr>
      <w:ind w:left="720"/>
      <w:contextualSpacing/>
    </w:pPr>
  </w:style>
  <w:style w:type="paragraph" w:styleId="NoSpacing">
    <w:name w:val="No Spacing"/>
    <w:uiPriority w:val="1"/>
    <w:qFormat/>
    <w:rsid w:val="0071090A"/>
    <w:pPr>
      <w:spacing w:after="0" w:line="240" w:lineRule="auto"/>
    </w:pPr>
  </w:style>
  <w:style w:type="table" w:styleId="TableGrid">
    <w:name w:val="Table Grid"/>
    <w:basedOn w:val="TableNormal"/>
    <w:uiPriority w:val="59"/>
    <w:rsid w:val="007012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571D0"/>
  </w:style>
  <w:style w:type="paragraph" w:styleId="Footer">
    <w:name w:val="footer"/>
    <w:basedOn w:val="Normal"/>
    <w:link w:val="FooterChar"/>
    <w:uiPriority w:val="99"/>
    <w:unhideWhenUsed/>
    <w:rsid w:val="009571D0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571D0"/>
  </w:style>
  <w:style w:type="paragraph" w:styleId="BalloonText">
    <w:name w:val="Balloon Text"/>
    <w:basedOn w:val="Normal"/>
    <w:link w:val="BalloonTextChar"/>
    <w:uiPriority w:val="99"/>
    <w:semiHidden/>
    <w:unhideWhenUsed/>
    <w:rsid w:val="00C93B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3B4C"/>
    <w:rPr>
      <w:rFonts w:ascii="Tahoma" w:hAnsi="Tahoma" w:cs="Tahoma"/>
      <w:sz w:val="16"/>
      <w:szCs w:val="16"/>
    </w:rPr>
  </w:style>
  <w:style w:type="paragraph" w:styleId="Revision">
    <w:name w:val="Revision"/>
    <w:hidden/>
    <w:uiPriority w:val="99"/>
    <w:semiHidden/>
    <w:rsid w:val="0028256D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PT" w:eastAsia="pt-P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1961</Words>
  <Characters>10591</Characters>
  <Application>Microsoft Office Word</Application>
  <DocSecurity>0</DocSecurity>
  <Lines>88</Lines>
  <Paragraphs>25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Título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12527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2015-04-28T13:13:00Z</dcterms:created>
  <dcterms:modified xsi:type="dcterms:W3CDTF">2015-04-28T13:13:00Z</dcterms:modified>
</cp:coreProperties>
</file>