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83DDC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1D5BA058" wp14:editId="5F231E31">
            <wp:simplePos x="0" y="0"/>
            <wp:positionH relativeFrom="column">
              <wp:posOffset>-793115</wp:posOffset>
            </wp:positionH>
            <wp:positionV relativeFrom="paragraph">
              <wp:posOffset>-232410</wp:posOffset>
            </wp:positionV>
            <wp:extent cx="6979920" cy="1058545"/>
            <wp:effectExtent l="0" t="0" r="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920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EB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0E2C8" wp14:editId="2F990B84">
                <wp:simplePos x="0" y="0"/>
                <wp:positionH relativeFrom="column">
                  <wp:posOffset>-695960</wp:posOffset>
                </wp:positionH>
                <wp:positionV relativeFrom="paragraph">
                  <wp:posOffset>-170815</wp:posOffset>
                </wp:positionV>
                <wp:extent cx="3002280" cy="296545"/>
                <wp:effectExtent l="3175" t="0" r="4445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136" w:rsidRPr="00EF5136" w:rsidRDefault="00EF5136" w:rsidP="0041587E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Ficha </w:t>
                            </w:r>
                            <w:r w:rsidR="00083DDC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de Avaliação n.º </w:t>
                            </w:r>
                            <w:r w:rsidR="00234BD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.8pt;margin-top:-13.45pt;width:236.4pt;height:2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7Ky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" filled="f" stroked="f">
                <v:textbox>
                  <w:txbxContent>
                    <w:p w:rsidR="00EF5136" w:rsidRPr="00EF5136" w:rsidRDefault="00EF5136" w:rsidP="0041587E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</w:pP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Ficha </w:t>
                      </w:r>
                      <w:r w:rsidR="00083DDC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de Avaliação n.º </w:t>
                      </w:r>
                      <w:r w:rsidR="00234BD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41587E" w:rsidRDefault="0041587E" w:rsidP="00330F81">
      <w:pPr>
        <w:spacing w:after="0" w:line="240" w:lineRule="auto"/>
      </w:pPr>
    </w:p>
    <w:p w:rsidR="00083DDC" w:rsidRDefault="00083DDC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234BD6" w:rsidRDefault="00234BD6" w:rsidP="00234BD6">
      <w:pPr>
        <w:spacing w:after="0" w:line="240" w:lineRule="auto"/>
        <w:jc w:val="both"/>
      </w:pPr>
      <w:bookmarkStart w:id="0" w:name="follow"/>
      <w:bookmarkEnd w:id="0"/>
      <w:r>
        <w:t>A Serra de Sintra, classificada pela UNESCO como Património da Humanidade, na categoria de Paisagem Cultural, é também um local de grande importância geológica. A sua origem deveu-</w:t>
      </w:r>
      <w:r>
        <w:br/>
        <w:t>-se a uma intrusão magmática.</w:t>
      </w:r>
    </w:p>
    <w:p w:rsidR="00C2092C" w:rsidRDefault="00234BD6" w:rsidP="00234BD6">
      <w:pPr>
        <w:spacing w:after="0" w:line="240" w:lineRule="auto"/>
        <w:jc w:val="both"/>
      </w:pPr>
      <w:r>
        <w:t>A história geológica desta região começa com a deposição de sedimentos em meio marinho profundo que, com o passar do tempo geológico, evoluiu sucessivamente para um ambiente marinho menos profundo. Há cerca de 80 milhões de anos formaram-se rochas magmáticas, a grandes profundidades, e as intrusões magmáticas provocaram o metamorfismo das rochas sedimentares já existentes, originando uma auréola de metamorfismo de contacto. Posteriormente, as rochas que estavam por cima foram erodidas, permitindo o afloramento das rochas que vemos atualmente.</w:t>
      </w:r>
    </w:p>
    <w:p w:rsidR="00667C42" w:rsidRPr="00C2092C" w:rsidRDefault="00667C42" w:rsidP="00EB02C6">
      <w:pPr>
        <w:spacing w:after="0" w:line="240" w:lineRule="auto"/>
      </w:pP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234BD6" w:rsidP="002974C5">
      <w:pPr>
        <w:spacing w:after="0" w:line="240" w:lineRule="auto"/>
        <w:ind w:right="-1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-823405</wp:posOffset>
            </wp:positionH>
            <wp:positionV relativeFrom="paragraph">
              <wp:posOffset>-3810</wp:posOffset>
            </wp:positionV>
            <wp:extent cx="7066101" cy="2481943"/>
            <wp:effectExtent l="0" t="0" r="190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7 Ficha Avaliacao 5 fig 1.docx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6101" cy="2481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4BD6" w:rsidRDefault="00234BD6" w:rsidP="002974C5">
      <w:pPr>
        <w:spacing w:after="0" w:line="240" w:lineRule="auto"/>
        <w:ind w:right="-1"/>
        <w:rPr>
          <w:color w:val="000000" w:themeColor="text1"/>
        </w:rPr>
      </w:pPr>
    </w:p>
    <w:p w:rsidR="00234BD6" w:rsidRDefault="00234BD6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2974C5">
      <w:pPr>
        <w:spacing w:after="0" w:line="240" w:lineRule="auto"/>
        <w:ind w:right="-1"/>
        <w:rPr>
          <w:color w:val="000000" w:themeColor="text1"/>
        </w:rPr>
      </w:pPr>
      <w:r w:rsidRPr="00682E0A">
        <w:rPr>
          <w:b/>
          <w:i/>
          <w:color w:val="000000" w:themeColor="text1"/>
        </w:rPr>
        <w:t>Fig. 1 –</w:t>
      </w:r>
      <w:r>
        <w:rPr>
          <w:color w:val="000000" w:themeColor="text1"/>
        </w:rPr>
        <w:t xml:space="preserve"> Corte geológico na Serra de Sintra.</w:t>
      </w:r>
    </w:p>
    <w:p w:rsidR="00234BD6" w:rsidRDefault="00234BD6" w:rsidP="002974C5">
      <w:pPr>
        <w:spacing w:after="0" w:line="240" w:lineRule="auto"/>
        <w:ind w:right="-1"/>
        <w:rPr>
          <w:color w:val="000000" w:themeColor="text1"/>
        </w:rPr>
      </w:pPr>
    </w:p>
    <w:p w:rsidR="00234BD6" w:rsidRDefault="00234BD6" w:rsidP="002974C5">
      <w:pPr>
        <w:spacing w:after="0" w:line="240" w:lineRule="auto"/>
        <w:ind w:right="-1"/>
        <w:rPr>
          <w:color w:val="000000" w:themeColor="text1"/>
        </w:rPr>
      </w:pPr>
    </w:p>
    <w:p w:rsidR="00234BD6" w:rsidRDefault="00234BD6" w:rsidP="002974C5">
      <w:pPr>
        <w:spacing w:after="0" w:line="240" w:lineRule="auto"/>
        <w:ind w:right="-1"/>
        <w:rPr>
          <w:color w:val="000000" w:themeColor="text1"/>
        </w:rPr>
      </w:pPr>
    </w:p>
    <w:p w:rsidR="00682E0A" w:rsidRDefault="00682E0A" w:rsidP="00C3166B">
      <w:pPr>
        <w:spacing w:after="0" w:line="240" w:lineRule="auto"/>
        <w:ind w:left="644" w:hanging="360"/>
        <w:jc w:val="both"/>
      </w:pPr>
      <w:r w:rsidRPr="00682E0A">
        <w:rPr>
          <w:b/>
          <w:i/>
        </w:rPr>
        <w:t>1.</w:t>
      </w:r>
      <w:r w:rsidRPr="00682E0A">
        <w:rPr>
          <w:b/>
          <w:i/>
        </w:rPr>
        <w:tab/>
      </w:r>
      <w:r>
        <w:t>Numa aula de campo realizada na Serra de Sintra seria possível…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A.</w:t>
      </w:r>
      <w:r w:rsidRPr="00682E0A">
        <w:rPr>
          <w:b/>
          <w:i/>
        </w:rPr>
        <w:tab/>
      </w:r>
      <w:r>
        <w:t xml:space="preserve">… </w:t>
      </w:r>
      <w:proofErr w:type="gramStart"/>
      <w:r>
        <w:t>identificar</w:t>
      </w:r>
      <w:proofErr w:type="gramEnd"/>
      <w:r>
        <w:t xml:space="preserve"> apenas rochas sedimentares.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B.</w:t>
      </w:r>
      <w:r>
        <w:tab/>
        <w:t xml:space="preserve">… </w:t>
      </w:r>
      <w:proofErr w:type="gramStart"/>
      <w:r>
        <w:t>identificar</w:t>
      </w:r>
      <w:proofErr w:type="gramEnd"/>
      <w:r>
        <w:t xml:space="preserve"> apenas rochas magmáticas.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C.</w:t>
      </w:r>
      <w:r w:rsidRPr="00682E0A">
        <w:rPr>
          <w:b/>
          <w:i/>
        </w:rPr>
        <w:tab/>
      </w:r>
      <w:r>
        <w:t xml:space="preserve">… </w:t>
      </w:r>
      <w:proofErr w:type="gramStart"/>
      <w:r>
        <w:t>identificar</w:t>
      </w:r>
      <w:proofErr w:type="gramEnd"/>
      <w:r>
        <w:t xml:space="preserve">, além das rochas metamórficas, rochas magmáticas intrusivas. 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proofErr w:type="gramStart"/>
      <w:r w:rsidRPr="00682E0A">
        <w:rPr>
          <w:b/>
          <w:i/>
        </w:rPr>
        <w:t>D.</w:t>
      </w:r>
      <w:proofErr w:type="gramEnd"/>
      <w:r w:rsidRPr="00682E0A">
        <w:rPr>
          <w:b/>
          <w:i/>
        </w:rPr>
        <w:tab/>
      </w:r>
      <w:r>
        <w:t xml:space="preserve">… </w:t>
      </w:r>
      <w:proofErr w:type="gramStart"/>
      <w:r>
        <w:t>identificar</w:t>
      </w:r>
      <w:proofErr w:type="gramEnd"/>
      <w:r>
        <w:t>, além das rochas sedimentares, rochas magmáticas extrusivas.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644" w:hanging="360"/>
        <w:jc w:val="both"/>
      </w:pPr>
      <w:r w:rsidRPr="00682E0A">
        <w:rPr>
          <w:b/>
          <w:i/>
        </w:rPr>
        <w:t>2.</w:t>
      </w:r>
      <w:r w:rsidRPr="00682E0A">
        <w:rPr>
          <w:b/>
          <w:i/>
        </w:rPr>
        <w:tab/>
      </w:r>
      <w:r>
        <w:t>Os fenómenos de intrusão magmática…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A.</w:t>
      </w:r>
      <w:r>
        <w:tab/>
        <w:t xml:space="preserve">… </w:t>
      </w:r>
      <w:proofErr w:type="gramStart"/>
      <w:r>
        <w:t>originaram</w:t>
      </w:r>
      <w:proofErr w:type="gramEnd"/>
      <w:r>
        <w:t xml:space="preserve"> rochas sedimentares não consolidadas.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B.</w:t>
      </w:r>
      <w:r>
        <w:tab/>
        <w:t xml:space="preserve">… </w:t>
      </w:r>
      <w:proofErr w:type="gramStart"/>
      <w:r>
        <w:t>originaram</w:t>
      </w:r>
      <w:proofErr w:type="gramEnd"/>
      <w:r>
        <w:t xml:space="preserve"> rochas sedimentares consolidadas.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C.</w:t>
      </w:r>
      <w:r>
        <w:tab/>
        <w:t xml:space="preserve">… </w:t>
      </w:r>
      <w:proofErr w:type="gramStart"/>
      <w:r>
        <w:t>foram</w:t>
      </w:r>
      <w:proofErr w:type="gramEnd"/>
      <w:r>
        <w:t xml:space="preserve"> responsáveis pela diminuição do nível médio das águas do mar.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proofErr w:type="gramStart"/>
      <w:r w:rsidRPr="00682E0A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deram</w:t>
      </w:r>
      <w:proofErr w:type="gramEnd"/>
      <w:r>
        <w:t xml:space="preserve"> origem a rochas metamórficas.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644" w:hanging="360"/>
        <w:jc w:val="both"/>
      </w:pPr>
      <w:r w:rsidRPr="00682E0A">
        <w:rPr>
          <w:b/>
          <w:i/>
        </w:rPr>
        <w:lastRenderedPageBreak/>
        <w:t>3.</w:t>
      </w:r>
      <w:r>
        <w:tab/>
        <w:t xml:space="preserve">Se observássemos ao microscópio petrográfico rochas magmáticas presentes na Serra de Sintra, o esquema que melhor representaria a sua textura seria </w:t>
      </w:r>
      <w:proofErr w:type="gramStart"/>
      <w:r>
        <w:t>o</w:t>
      </w:r>
      <w:proofErr w:type="gramEnd"/>
      <w:r>
        <w:t>…</w:t>
      </w:r>
    </w:p>
    <w:p w:rsidR="00682E0A" w:rsidRDefault="00682E0A" w:rsidP="00C3166B">
      <w:pPr>
        <w:spacing w:after="0" w:line="240" w:lineRule="auto"/>
        <w:ind w:left="644" w:hanging="36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51424" behindDoc="1" locked="0" layoutInCell="1" allowOverlap="1" wp14:anchorId="15C588A8" wp14:editId="56184EA6">
            <wp:simplePos x="0" y="0"/>
            <wp:positionH relativeFrom="column">
              <wp:posOffset>379920</wp:posOffset>
            </wp:positionH>
            <wp:positionV relativeFrom="paragraph">
              <wp:posOffset>-5715</wp:posOffset>
            </wp:positionV>
            <wp:extent cx="5153891" cy="1307866"/>
            <wp:effectExtent l="0" t="0" r="0" b="698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7 Ficha Avaliacao 5 fig 2.docx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891" cy="1307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E0A" w:rsidRDefault="00682E0A" w:rsidP="00C3166B">
      <w:pPr>
        <w:spacing w:after="0" w:line="240" w:lineRule="auto"/>
        <w:ind w:left="644" w:hanging="360"/>
        <w:jc w:val="both"/>
      </w:pPr>
      <w:r>
        <w:t xml:space="preserve">     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C3166B" w:rsidRDefault="00C3166B" w:rsidP="00C3166B">
      <w:pPr>
        <w:spacing w:after="0" w:line="240" w:lineRule="auto"/>
        <w:ind w:left="644" w:hanging="360"/>
        <w:jc w:val="both"/>
      </w:pPr>
    </w:p>
    <w:p w:rsidR="00C3166B" w:rsidRDefault="00C3166B" w:rsidP="00C3166B">
      <w:pPr>
        <w:spacing w:after="0" w:line="240" w:lineRule="auto"/>
        <w:ind w:left="644" w:hanging="360"/>
        <w:jc w:val="both"/>
      </w:pPr>
      <w:r w:rsidRPr="00C3166B"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D8E2A4A" wp14:editId="51F95FFA">
                <wp:simplePos x="0" y="0"/>
                <wp:positionH relativeFrom="column">
                  <wp:posOffset>3854005</wp:posOffset>
                </wp:positionH>
                <wp:positionV relativeFrom="paragraph">
                  <wp:posOffset>119380</wp:posOffset>
                </wp:positionV>
                <wp:extent cx="356235" cy="33210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32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66B" w:rsidRPr="00C3166B" w:rsidRDefault="00C3166B" w:rsidP="00C3166B">
                            <w:pPr>
                              <w:rPr>
                                <w:rFonts w:ascii="Arial Black" w:hAnsi="Arial Black"/>
                              </w:rPr>
                            </w:pPr>
                            <w:r w:rsidRPr="00C3166B">
                              <w:rPr>
                                <w:rFonts w:ascii="Arial Black" w:hAnsi="Arial Black"/>
                              </w:rPr>
                              <w:t>I</w:t>
                            </w:r>
                            <w:r>
                              <w:rPr>
                                <w:rFonts w:ascii="Arial Black" w:hAnsi="Arial Black"/>
                              </w:rPr>
                              <w:t>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03.45pt;margin-top:9.4pt;width:28.05pt;height:26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" filled="f" stroked="f">
                <v:textbox>
                  <w:txbxContent>
                    <w:p w:rsidR="00C3166B" w:rsidRPr="00C3166B" w:rsidRDefault="00C3166B" w:rsidP="00C3166B">
                      <w:pPr>
                        <w:rPr>
                          <w:rFonts w:ascii="Arial Black" w:hAnsi="Arial Black"/>
                        </w:rPr>
                      </w:pPr>
                      <w:r w:rsidRPr="00C3166B">
                        <w:rPr>
                          <w:rFonts w:ascii="Arial Black" w:hAnsi="Arial Black"/>
                        </w:rPr>
                        <w:t>I</w:t>
                      </w:r>
                      <w:r>
                        <w:rPr>
                          <w:rFonts w:ascii="Arial Black" w:hAnsi="Arial Black"/>
                        </w:rPr>
                        <w:t>I</w:t>
                      </w:r>
                      <w:r>
                        <w:rPr>
                          <w:rFonts w:ascii="Arial Black" w:hAnsi="Arial Black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C3166B"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6E3E6D7" wp14:editId="501BAAF5">
                <wp:simplePos x="0" y="0"/>
                <wp:positionH relativeFrom="column">
                  <wp:posOffset>2113833</wp:posOffset>
                </wp:positionH>
                <wp:positionV relativeFrom="paragraph">
                  <wp:posOffset>124460</wp:posOffset>
                </wp:positionV>
                <wp:extent cx="356235" cy="33210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32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66B" w:rsidRPr="00C3166B" w:rsidRDefault="00C3166B" w:rsidP="00C3166B">
                            <w:pPr>
                              <w:rPr>
                                <w:rFonts w:ascii="Arial Black" w:hAnsi="Arial Black"/>
                              </w:rPr>
                            </w:pPr>
                            <w:r w:rsidRPr="00C3166B">
                              <w:rPr>
                                <w:rFonts w:ascii="Arial Black" w:hAnsi="Arial Black"/>
                              </w:rPr>
                              <w:t>I</w:t>
                            </w:r>
                            <w:r>
                              <w:rPr>
                                <w:rFonts w:ascii="Arial Black" w:hAnsi="Arial Black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66.45pt;margin-top:9.8pt;width:28.05pt;height:26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" filled="f" stroked="f">
                <v:textbox>
                  <w:txbxContent>
                    <w:p w:rsidR="00C3166B" w:rsidRPr="00C3166B" w:rsidRDefault="00C3166B" w:rsidP="00C3166B">
                      <w:pPr>
                        <w:rPr>
                          <w:rFonts w:ascii="Arial Black" w:hAnsi="Arial Black"/>
                        </w:rPr>
                      </w:pPr>
                      <w:r w:rsidRPr="00C3166B">
                        <w:rPr>
                          <w:rFonts w:ascii="Arial Black" w:hAnsi="Arial Black"/>
                        </w:rPr>
                        <w:t>I</w:t>
                      </w:r>
                      <w:r>
                        <w:rPr>
                          <w:rFonts w:ascii="Arial Black" w:hAnsi="Arial Black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C3166B">
        <w:rPr>
          <w:b/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07A6593" wp14:editId="029799D0">
                <wp:simplePos x="0" y="0"/>
                <wp:positionH relativeFrom="column">
                  <wp:posOffset>401765</wp:posOffset>
                </wp:positionH>
                <wp:positionV relativeFrom="paragraph">
                  <wp:posOffset>123190</wp:posOffset>
                </wp:positionV>
                <wp:extent cx="248920" cy="332105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" cy="332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66B" w:rsidRPr="00C3166B" w:rsidRDefault="00C3166B">
                            <w:pPr>
                              <w:rPr>
                                <w:rFonts w:ascii="Arial Black" w:hAnsi="Arial Black"/>
                              </w:rPr>
                            </w:pPr>
                            <w:r w:rsidRPr="00C3166B">
                              <w:rPr>
                                <w:rFonts w:ascii="Arial Black" w:hAnsi="Arial Black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1.65pt;margin-top:9.7pt;width:19.6pt;height:26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" filled="f" stroked="f">
                <v:textbox>
                  <w:txbxContent>
                    <w:p w:rsidR="00C3166B" w:rsidRPr="00C3166B" w:rsidRDefault="00C3166B">
                      <w:pPr>
                        <w:rPr>
                          <w:rFonts w:ascii="Arial Black" w:hAnsi="Arial Black"/>
                        </w:rPr>
                      </w:pPr>
                      <w:r w:rsidRPr="00C3166B">
                        <w:rPr>
                          <w:rFonts w:ascii="Arial Black" w:hAnsi="Arial Black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</w:p>
    <w:p w:rsidR="00C3166B" w:rsidRDefault="00C3166B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A.</w:t>
      </w:r>
      <w:r>
        <w:tab/>
        <w:t>… I, uma vez que não deve ser possível identificar minerais ao microscópio.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B.</w:t>
      </w:r>
      <w:r>
        <w:tab/>
        <w:t>… II, uma vez que devem possuir minerais bem desenvolvidos.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C.</w:t>
      </w:r>
      <w:r>
        <w:tab/>
        <w:t>… III, pois devem possuir minerais bem desenvolvidos rodeados por vidro vulcânico.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proofErr w:type="gramStart"/>
      <w:r w:rsidRPr="00682E0A">
        <w:rPr>
          <w:b/>
          <w:i/>
        </w:rPr>
        <w:t>D.</w:t>
      </w:r>
      <w:proofErr w:type="gramEnd"/>
      <w:r>
        <w:tab/>
        <w:t>… II, uma vez que devem possuir minerais pouco desenvolvidos.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644" w:hanging="360"/>
        <w:jc w:val="both"/>
      </w:pPr>
      <w:r w:rsidRPr="00682E0A">
        <w:rPr>
          <w:b/>
          <w:i/>
        </w:rPr>
        <w:t>4.</w:t>
      </w:r>
      <w:r>
        <w:tab/>
        <w:t>As rochas magmáticas presentes no corte re</w:t>
      </w:r>
      <w:r w:rsidR="00C3166B">
        <w:t>presentado na figura 1 resultam</w:t>
      </w:r>
      <w:r>
        <w:t>…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A.</w:t>
      </w:r>
      <w:r>
        <w:tab/>
        <w:t xml:space="preserve">… </w:t>
      </w:r>
      <w:proofErr w:type="gramStart"/>
      <w:r w:rsidR="00C3166B">
        <w:t>do</w:t>
      </w:r>
      <w:proofErr w:type="gramEnd"/>
      <w:r w:rsidR="00C3166B">
        <w:t xml:space="preserve"> arrefecimento </w:t>
      </w:r>
      <w:r>
        <w:t>lento do magma</w:t>
      </w:r>
      <w:r w:rsidR="00C3166B">
        <w:t>,</w:t>
      </w:r>
      <w:r>
        <w:t xml:space="preserve"> originando texturas </w:t>
      </w:r>
      <w:proofErr w:type="spellStart"/>
      <w:r>
        <w:t>agranulares</w:t>
      </w:r>
      <w:proofErr w:type="spellEnd"/>
      <w:r>
        <w:t>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B.</w:t>
      </w:r>
      <w:r>
        <w:tab/>
        <w:t xml:space="preserve">… </w:t>
      </w:r>
      <w:proofErr w:type="gramStart"/>
      <w:r w:rsidR="00C3166B">
        <w:t>do</w:t>
      </w:r>
      <w:proofErr w:type="gramEnd"/>
      <w:r w:rsidR="00C3166B">
        <w:t xml:space="preserve"> arrefecimento </w:t>
      </w:r>
      <w:r>
        <w:t>rápido do magma</w:t>
      </w:r>
      <w:r w:rsidR="00C3166B">
        <w:t>,</w:t>
      </w:r>
      <w:r>
        <w:t xml:space="preserve"> originando texturas granulares.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C.</w:t>
      </w:r>
      <w:r w:rsidRPr="00682E0A">
        <w:rPr>
          <w:b/>
          <w:i/>
        </w:rPr>
        <w:tab/>
      </w:r>
      <w:r>
        <w:t xml:space="preserve">… </w:t>
      </w:r>
      <w:proofErr w:type="gramStart"/>
      <w:r w:rsidR="00C3166B">
        <w:t>do</w:t>
      </w:r>
      <w:proofErr w:type="gramEnd"/>
      <w:r w:rsidR="00C3166B">
        <w:t xml:space="preserve"> arrefecimento </w:t>
      </w:r>
      <w:r>
        <w:t>lento do magma</w:t>
      </w:r>
      <w:r w:rsidR="00C3166B">
        <w:t>,</w:t>
      </w:r>
      <w:r>
        <w:t xml:space="preserve"> originado texturas granulares.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proofErr w:type="gramStart"/>
      <w:r w:rsidRPr="00682E0A">
        <w:rPr>
          <w:b/>
          <w:i/>
        </w:rPr>
        <w:t>D.</w:t>
      </w:r>
      <w:proofErr w:type="gramEnd"/>
      <w:r>
        <w:tab/>
        <w:t xml:space="preserve">… </w:t>
      </w:r>
      <w:proofErr w:type="gramStart"/>
      <w:r w:rsidR="00C3166B">
        <w:t>do</w:t>
      </w:r>
      <w:proofErr w:type="gramEnd"/>
      <w:r w:rsidR="00C3166B">
        <w:t xml:space="preserve"> arrefecimento </w:t>
      </w:r>
      <w:r>
        <w:t>rápido do magma</w:t>
      </w:r>
      <w:r w:rsidR="00C3166B">
        <w:t>,</w:t>
      </w:r>
      <w:r>
        <w:t xml:space="preserve"> originado texturas </w:t>
      </w:r>
      <w:proofErr w:type="spellStart"/>
      <w:r>
        <w:t>agranulares</w:t>
      </w:r>
      <w:proofErr w:type="spellEnd"/>
      <w:r>
        <w:t>.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644" w:hanging="360"/>
        <w:jc w:val="both"/>
      </w:pPr>
      <w:r w:rsidRPr="00682E0A">
        <w:rPr>
          <w:b/>
          <w:i/>
        </w:rPr>
        <w:t>5.</w:t>
      </w:r>
      <w:r>
        <w:tab/>
        <w:t>Uma análise mineralógica às rochas magmáticas da Serra de Sintra</w:t>
      </w:r>
      <w:r w:rsidR="00C3166B">
        <w:t xml:space="preserve"> detetaria, mais provavelmente, …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A.</w:t>
      </w:r>
      <w:r>
        <w:tab/>
        <w:t xml:space="preserve">… </w:t>
      </w:r>
      <w:proofErr w:type="gramStart"/>
      <w:r>
        <w:t>quartzos</w:t>
      </w:r>
      <w:proofErr w:type="gramEnd"/>
      <w:r>
        <w:t xml:space="preserve"> e olivinas.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B.</w:t>
      </w:r>
      <w:r>
        <w:tab/>
        <w:t xml:space="preserve">… </w:t>
      </w:r>
      <w:proofErr w:type="gramStart"/>
      <w:r>
        <w:t>micas</w:t>
      </w:r>
      <w:proofErr w:type="gramEnd"/>
      <w:r>
        <w:t xml:space="preserve"> e piroxenas.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C.</w:t>
      </w:r>
      <w:r>
        <w:tab/>
        <w:t xml:space="preserve">… </w:t>
      </w:r>
      <w:proofErr w:type="gramStart"/>
      <w:r>
        <w:t>feldspatos</w:t>
      </w:r>
      <w:proofErr w:type="gramEnd"/>
      <w:r>
        <w:t xml:space="preserve"> e olivinas.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proofErr w:type="gramStart"/>
      <w:r w:rsidRPr="00682E0A">
        <w:rPr>
          <w:b/>
          <w:i/>
        </w:rPr>
        <w:t>D.</w:t>
      </w:r>
      <w:proofErr w:type="gramEnd"/>
      <w:r w:rsidRPr="00682E0A">
        <w:rPr>
          <w:b/>
          <w:i/>
        </w:rPr>
        <w:tab/>
      </w:r>
      <w:r>
        <w:t xml:space="preserve">… </w:t>
      </w:r>
      <w:proofErr w:type="gramStart"/>
      <w:r>
        <w:t>quartzos</w:t>
      </w:r>
      <w:proofErr w:type="gramEnd"/>
      <w:r>
        <w:t xml:space="preserve">  e micas.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644" w:hanging="360"/>
        <w:jc w:val="both"/>
      </w:pPr>
      <w:r w:rsidRPr="00682E0A">
        <w:rPr>
          <w:b/>
          <w:i/>
        </w:rPr>
        <w:t>6.</w:t>
      </w:r>
      <w:r w:rsidRPr="00682E0A">
        <w:rPr>
          <w:b/>
          <w:i/>
        </w:rPr>
        <w:tab/>
      </w:r>
      <w:r>
        <w:t>Seleciona a opção que avalia corretamente as afirmações seguintes.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I.</w:t>
      </w:r>
      <w:r>
        <w:tab/>
        <w:t>Nos limites divergentes podem formar-se gabros se o magma consolidar em profundidade.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II.</w:t>
      </w:r>
      <w:r w:rsidRPr="00682E0A">
        <w:rPr>
          <w:b/>
          <w:i/>
        </w:rPr>
        <w:tab/>
      </w:r>
      <w:r>
        <w:t>Nos limites divergentes é comum formarem-se rochas como os granitos.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III.</w:t>
      </w:r>
      <w:r>
        <w:tab/>
        <w:t>Nos limites convergentes podem formar-se rochas claras com texturas granulares</w:t>
      </w:r>
      <w:r w:rsidR="00C3166B">
        <w:t>,</w:t>
      </w:r>
      <w:r>
        <w:t xml:space="preserve"> como os granitos.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A.</w:t>
      </w:r>
      <w:r>
        <w:tab/>
        <w:t>As afirmações I e III são verdadeiras, II é falsa.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B.</w:t>
      </w:r>
      <w:r>
        <w:tab/>
        <w:t>As afirmações II e III são verdadeiras, I é falsa.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C.</w:t>
      </w:r>
      <w:r>
        <w:tab/>
        <w:t>A afirmação I é verdadeira, II e III são verdadeiras.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proofErr w:type="gramStart"/>
      <w:r w:rsidRPr="00682E0A">
        <w:rPr>
          <w:b/>
          <w:i/>
        </w:rPr>
        <w:t>D.</w:t>
      </w:r>
      <w:proofErr w:type="gramEnd"/>
      <w:r>
        <w:tab/>
        <w:t>A afirmação II é verdadeira, I e III são falsas.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682E0A" w:rsidRDefault="00682E0A" w:rsidP="00C3166B">
      <w:pPr>
        <w:spacing w:after="0" w:line="240" w:lineRule="auto"/>
        <w:ind w:left="644" w:hanging="360"/>
        <w:jc w:val="both"/>
      </w:pPr>
      <w:r w:rsidRPr="00682E0A">
        <w:rPr>
          <w:b/>
          <w:i/>
        </w:rPr>
        <w:t>7.</w:t>
      </w:r>
      <w:r>
        <w:tab/>
        <w:t>As afirmações seguintes dizem respeito aos acontecimentos que ocorreram na Serra de Sintra. Coloca-os na ordem correta de ocorrência. Inicia pela letra A.</w:t>
      </w:r>
    </w:p>
    <w:p w:rsidR="00682E0A" w:rsidRDefault="00C3166B" w:rsidP="00C3166B">
      <w:pPr>
        <w:spacing w:after="0" w:line="240" w:lineRule="auto"/>
        <w:ind w:left="993" w:hanging="360"/>
        <w:jc w:val="both"/>
      </w:pPr>
      <w:r>
        <w:rPr>
          <w:b/>
          <w:i/>
        </w:rPr>
        <w:t>A</w:t>
      </w:r>
      <w:r w:rsidRPr="00C3166B">
        <w:rPr>
          <w:b/>
          <w:i/>
        </w:rPr>
        <w:t xml:space="preserve"> – </w:t>
      </w:r>
      <w:r w:rsidR="00682E0A">
        <w:t xml:space="preserve">Formação das margas e dos calcários. 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B</w:t>
      </w:r>
      <w:r w:rsidR="00C3166B" w:rsidRPr="00C3166B">
        <w:rPr>
          <w:b/>
          <w:i/>
        </w:rPr>
        <w:t xml:space="preserve"> – </w:t>
      </w:r>
      <w:r>
        <w:t>Instalação da intrusão magmática.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C</w:t>
      </w:r>
      <w:r w:rsidR="00C3166B" w:rsidRPr="00C3166B">
        <w:rPr>
          <w:b/>
          <w:i/>
        </w:rPr>
        <w:t xml:space="preserve"> – </w:t>
      </w:r>
      <w:r>
        <w:t>Exposição das rochas magmáticas à superfície.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D</w:t>
      </w:r>
      <w:r w:rsidR="00C3166B" w:rsidRPr="00C3166B">
        <w:rPr>
          <w:b/>
          <w:i/>
        </w:rPr>
        <w:t xml:space="preserve"> – </w:t>
      </w:r>
      <w:r>
        <w:t>Erosão das camadas de rochas</w:t>
      </w:r>
      <w:r w:rsidR="00EB02C6">
        <w:t xml:space="preserve"> por cima da intrusão magmática</w:t>
      </w:r>
      <w:r>
        <w:t>.</w:t>
      </w:r>
    </w:p>
    <w:p w:rsidR="00682E0A" w:rsidRDefault="00682E0A" w:rsidP="00C3166B">
      <w:pPr>
        <w:spacing w:after="0" w:line="240" w:lineRule="auto"/>
        <w:ind w:left="993" w:hanging="360"/>
        <w:jc w:val="both"/>
      </w:pPr>
      <w:r w:rsidRPr="00682E0A">
        <w:rPr>
          <w:b/>
          <w:i/>
        </w:rPr>
        <w:t>E</w:t>
      </w:r>
      <w:r w:rsidR="00C3166B" w:rsidRPr="00C3166B">
        <w:rPr>
          <w:b/>
          <w:i/>
        </w:rPr>
        <w:t xml:space="preserve"> – </w:t>
      </w:r>
      <w:r>
        <w:t>Formação de rochas metamórficas.</w:t>
      </w:r>
    </w:p>
    <w:p w:rsidR="00682E0A" w:rsidRDefault="00682E0A" w:rsidP="00C3166B">
      <w:pPr>
        <w:spacing w:after="0" w:line="240" w:lineRule="auto"/>
        <w:ind w:left="644" w:hanging="360"/>
        <w:jc w:val="both"/>
      </w:pPr>
    </w:p>
    <w:p w:rsidR="00C2092C" w:rsidRDefault="00682E0A" w:rsidP="00C3166B">
      <w:pPr>
        <w:spacing w:after="0" w:line="240" w:lineRule="auto"/>
        <w:ind w:left="644" w:hanging="360"/>
        <w:jc w:val="both"/>
      </w:pPr>
      <w:r w:rsidRPr="00682E0A">
        <w:rPr>
          <w:b/>
          <w:i/>
        </w:rPr>
        <w:t>8.</w:t>
      </w:r>
      <w:r>
        <w:tab/>
        <w:t>Explica a transformação de rochas sedimentares em rochas metamórficas, a partir da instalação de uma intrusão magmática.</w:t>
      </w:r>
    </w:p>
    <w:p w:rsidR="00C3166B" w:rsidRDefault="00C3166B" w:rsidP="00C3166B">
      <w:pPr>
        <w:spacing w:after="0" w:line="240" w:lineRule="auto"/>
        <w:ind w:left="644" w:hanging="360"/>
        <w:jc w:val="both"/>
      </w:pPr>
    </w:p>
    <w:p w:rsidR="00C3166B" w:rsidRDefault="00C3166B">
      <w:pPr>
        <w:rPr>
          <w:b/>
        </w:rPr>
      </w:pPr>
      <w:r>
        <w:rPr>
          <w:b/>
        </w:rPr>
        <w:br w:type="page"/>
      </w:r>
    </w:p>
    <w:p w:rsidR="00B46331" w:rsidRDefault="00B46331" w:rsidP="00B46331">
      <w:pPr>
        <w:spacing w:after="0" w:line="240" w:lineRule="auto"/>
        <w:jc w:val="center"/>
        <w:rPr>
          <w:b/>
        </w:rPr>
      </w:pPr>
      <w:r w:rsidRPr="00DB6AC6">
        <w:rPr>
          <w:b/>
        </w:rPr>
        <w:lastRenderedPageBreak/>
        <w:t>Grupo I</w:t>
      </w:r>
      <w:r>
        <w:rPr>
          <w:b/>
        </w:rPr>
        <w:t>I</w:t>
      </w:r>
    </w:p>
    <w:p w:rsidR="00B46331" w:rsidRDefault="00B46331" w:rsidP="00B46331">
      <w:pPr>
        <w:spacing w:after="0" w:line="240" w:lineRule="auto"/>
      </w:pPr>
    </w:p>
    <w:p w:rsidR="00C3166B" w:rsidRDefault="00286210" w:rsidP="00286210">
      <w:pPr>
        <w:spacing w:after="0" w:line="240" w:lineRule="auto"/>
        <w:ind w:right="3684"/>
        <w:jc w:val="both"/>
      </w:pPr>
      <w:r>
        <w:rPr>
          <w:noProof/>
          <w:color w:val="000000" w:themeColor="text1"/>
          <w:lang w:eastAsia="pt-PT"/>
        </w:rPr>
        <w:drawing>
          <wp:anchor distT="0" distB="0" distL="114300" distR="114300" simplePos="0" relativeHeight="251758592" behindDoc="0" locked="0" layoutInCell="1" allowOverlap="1" wp14:anchorId="04AC0AAE" wp14:editId="57227580">
            <wp:simplePos x="0" y="0"/>
            <wp:positionH relativeFrom="column">
              <wp:posOffset>3242483</wp:posOffset>
            </wp:positionH>
            <wp:positionV relativeFrom="paragraph">
              <wp:posOffset>41745</wp:posOffset>
            </wp:positionV>
            <wp:extent cx="4821382" cy="2636322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7 Ficha Avaliacao 5 fig 3 shutterstock_61543147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83"/>
                    <a:stretch/>
                  </pic:blipFill>
                  <pic:spPr bwMode="auto">
                    <a:xfrm>
                      <a:off x="0" y="0"/>
                      <a:ext cx="4820048" cy="263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66B">
        <w:t xml:space="preserve">A maior parte da área do Parque Natural da Serra de Aire e Candeeiros data do Mesozoico e as principais rochas pertencem ao Jurássico, com predominância de calcários. É um local onde se encontram representados os mais significativos e típicos fenómenos cársicos, de que são exemplo as dolinas, os </w:t>
      </w:r>
      <w:proofErr w:type="spellStart"/>
      <w:r w:rsidR="00C3166B">
        <w:t>poljes</w:t>
      </w:r>
      <w:proofErr w:type="spellEnd"/>
      <w:r w:rsidR="00C3166B">
        <w:t xml:space="preserve"> e os campos de </w:t>
      </w:r>
      <w:proofErr w:type="spellStart"/>
      <w:r w:rsidR="00C3166B">
        <w:t>lapiás</w:t>
      </w:r>
      <w:proofErr w:type="spellEnd"/>
      <w:r w:rsidR="00C3166B">
        <w:t xml:space="preserve">, no que respeita ao modelado de superfície, e a existência de inúmeras grutas (mais de 1500) que cruzam o interior do maciço. </w:t>
      </w:r>
    </w:p>
    <w:p w:rsidR="00C3166B" w:rsidRDefault="00286210" w:rsidP="00286210">
      <w:pPr>
        <w:spacing w:after="0" w:line="240" w:lineRule="auto"/>
        <w:ind w:right="3684"/>
        <w:jc w:val="both"/>
      </w:pPr>
      <w:r w:rsidRPr="00286210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400EC33" wp14:editId="32720B9D">
                <wp:simplePos x="0" y="0"/>
                <wp:positionH relativeFrom="column">
                  <wp:posOffset>3238500</wp:posOffset>
                </wp:positionH>
                <wp:positionV relativeFrom="paragraph">
                  <wp:posOffset>970470</wp:posOffset>
                </wp:positionV>
                <wp:extent cx="2030095" cy="296545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095" cy="296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6210" w:rsidRPr="00CE0F52" w:rsidRDefault="00286210" w:rsidP="00286210">
                            <w:pPr>
                              <w:spacing w:after="0" w:line="240" w:lineRule="auto"/>
                              <w:ind w:right="100"/>
                            </w:pPr>
                            <w:r>
                              <w:rPr>
                                <w:b/>
                                <w:i/>
                              </w:rPr>
                              <w:t>Fig.</w:t>
                            </w:r>
                            <w:r w:rsidRPr="00ED6183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2 – </w:t>
                            </w:r>
                            <w:r w:rsidRPr="00CE0F52">
                              <w:t>Salinas de Rio Maior.</w:t>
                            </w:r>
                          </w:p>
                          <w:p w:rsidR="00286210" w:rsidRDefault="00286210" w:rsidP="00286210">
                            <w:pPr>
                              <w:ind w:right="10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55pt;margin-top:76.4pt;width:159.85pt;height:23.3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" filled="f" stroked="f">
                <v:textbox>
                  <w:txbxContent>
                    <w:p w:rsidR="00286210" w:rsidRPr="00CE0F52" w:rsidRDefault="00286210" w:rsidP="00286210">
                      <w:pPr>
                        <w:spacing w:after="0" w:line="240" w:lineRule="auto"/>
                        <w:ind w:right="100"/>
                      </w:pPr>
                      <w:r>
                        <w:rPr>
                          <w:b/>
                          <w:i/>
                        </w:rPr>
                        <w:t>Fig.</w:t>
                      </w:r>
                      <w:r w:rsidRPr="00ED6183">
                        <w:rPr>
                          <w:b/>
                          <w:i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t xml:space="preserve">2 – </w:t>
                      </w:r>
                      <w:r w:rsidRPr="00CE0F52">
                        <w:t>Salinas de Rio Maior.</w:t>
                      </w:r>
                    </w:p>
                    <w:p w:rsidR="00286210" w:rsidRDefault="00286210" w:rsidP="00286210">
                      <w:pPr>
                        <w:ind w:right="100"/>
                      </w:pPr>
                    </w:p>
                  </w:txbxContent>
                </v:textbox>
              </v:shape>
            </w:pict>
          </mc:Fallback>
        </mc:AlternateContent>
      </w:r>
      <w:r w:rsidR="00C3166B">
        <w:t>A Serra dos Candeeiros é, dada a sua natureza calcária, possuidora de inúmeras falhas na rocha, o que faz com que as águas da chuva não fiquem à superfície, formando cursos de água subterrâneos. Uma dessas correntes atravessa uma extensa e profunda jazida de sal-gema que alimenta o poço que se encontra no centro das salinas, de onde se extrai água sete vezes mais salgada que a do mar.</w:t>
      </w:r>
    </w:p>
    <w:p w:rsidR="00B46331" w:rsidRDefault="00C3166B" w:rsidP="00286210">
      <w:pPr>
        <w:spacing w:after="0" w:line="240" w:lineRule="auto"/>
        <w:ind w:right="-1"/>
        <w:jc w:val="both"/>
      </w:pPr>
      <w:r>
        <w:t>Esta jazida de sal-gema ocupa aproximadamente a área da Estremadura Portuguesa, entre Leiria e Torres Vedras, tendo-se formado há milhões de anos, depois do recuo do mar que outrora ocupou a região.</w:t>
      </w:r>
    </w:p>
    <w:p w:rsidR="00CE0F52" w:rsidRDefault="00CE0F52" w:rsidP="00C3166B">
      <w:pPr>
        <w:spacing w:after="0" w:line="240" w:lineRule="auto"/>
        <w:ind w:right="-1"/>
        <w:jc w:val="both"/>
      </w:pPr>
    </w:p>
    <w:p w:rsidR="00CE0F52" w:rsidRDefault="00CE0F52" w:rsidP="00CE0F52">
      <w:pPr>
        <w:spacing w:after="0" w:line="240" w:lineRule="auto"/>
        <w:ind w:right="-1"/>
        <w:jc w:val="right"/>
        <w:rPr>
          <w:color w:val="000000" w:themeColor="text1"/>
        </w:rPr>
      </w:pPr>
      <w:proofErr w:type="gramStart"/>
      <w:r w:rsidRPr="00CE0F52">
        <w:rPr>
          <w:i/>
          <w:color w:val="000000" w:themeColor="text1"/>
          <w:u w:val="single"/>
        </w:rPr>
        <w:t>http:</w:t>
      </w:r>
      <w:proofErr w:type="gramEnd"/>
      <w:r w:rsidRPr="00CE0F52">
        <w:rPr>
          <w:i/>
          <w:color w:val="000000" w:themeColor="text1"/>
          <w:u w:val="single"/>
        </w:rPr>
        <w:t>//ecosal-atlantis.ua.pt/index.php?q=pt-pt/content/salinas-de-rio-maior</w:t>
      </w:r>
      <w:r w:rsidRPr="00CE0F52">
        <w:rPr>
          <w:color w:val="000000" w:themeColor="text1"/>
        </w:rPr>
        <w:t xml:space="preserve"> e </w:t>
      </w:r>
      <w:r w:rsidRPr="00CE0F52">
        <w:rPr>
          <w:i/>
          <w:color w:val="000000" w:themeColor="text1"/>
          <w:u w:val="single"/>
        </w:rPr>
        <w:t>http://www.icnf.pt/portal/ap/p-nat/pnsac/geo</w:t>
      </w:r>
      <w:r w:rsidRPr="00CE0F52">
        <w:rPr>
          <w:color w:val="000000" w:themeColor="text1"/>
        </w:rPr>
        <w:t xml:space="preserve"> (consultados em fevereiro de 2017)</w:t>
      </w:r>
    </w:p>
    <w:p w:rsidR="00CE0F52" w:rsidRDefault="00CE0F52" w:rsidP="00CE0F52">
      <w:pPr>
        <w:spacing w:after="0" w:line="240" w:lineRule="auto"/>
        <w:ind w:right="-1"/>
        <w:jc w:val="right"/>
        <w:rPr>
          <w:color w:val="000000" w:themeColor="text1"/>
        </w:rPr>
      </w:pPr>
    </w:p>
    <w:p w:rsidR="00B46331" w:rsidRDefault="00B46331" w:rsidP="00CD6DFB">
      <w:pPr>
        <w:spacing w:after="0" w:line="240" w:lineRule="auto"/>
        <w:ind w:right="-1"/>
        <w:jc w:val="both"/>
        <w:rPr>
          <w:color w:val="000000" w:themeColor="text1"/>
        </w:rPr>
      </w:pPr>
    </w:p>
    <w:p w:rsidR="002D3435" w:rsidRDefault="002D3435" w:rsidP="00CD6DFB">
      <w:pPr>
        <w:spacing w:after="0" w:line="240" w:lineRule="auto"/>
        <w:ind w:right="-1"/>
        <w:jc w:val="both"/>
        <w:rPr>
          <w:noProof/>
          <w:color w:val="000000" w:themeColor="text1"/>
          <w:lang w:eastAsia="pt-PT"/>
        </w:rPr>
      </w:pPr>
    </w:p>
    <w:p w:rsidR="00CE0F52" w:rsidRDefault="00CE0F52" w:rsidP="00CE0F52">
      <w:pPr>
        <w:spacing w:after="0" w:line="240" w:lineRule="auto"/>
        <w:ind w:left="672" w:hanging="388"/>
        <w:jc w:val="both"/>
      </w:pPr>
      <w:r w:rsidRPr="00CE0F52">
        <w:rPr>
          <w:b/>
          <w:i/>
        </w:rPr>
        <w:t>1.</w:t>
      </w:r>
      <w:r>
        <w:tab/>
        <w:t>Classifica como verdadeira (V</w:t>
      </w:r>
      <w:r w:rsidR="00935F65">
        <w:t xml:space="preserve">) ou </w:t>
      </w:r>
      <w:proofErr w:type="gramStart"/>
      <w:r w:rsidR="00935F65"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</w:t>
      </w:r>
      <w:r w:rsidR="00935F65">
        <w:t xml:space="preserve"> seguintes</w:t>
      </w:r>
      <w:r>
        <w:t>, com base nos dados.</w:t>
      </w:r>
    </w:p>
    <w:p w:rsidR="00CE0F52" w:rsidRDefault="00CE0F52" w:rsidP="00CE0F52">
      <w:pPr>
        <w:spacing w:after="0" w:line="240" w:lineRule="auto"/>
        <w:ind w:left="1148" w:hanging="402"/>
        <w:jc w:val="both"/>
      </w:pPr>
      <w:r>
        <w:rPr>
          <w:b/>
          <w:i/>
        </w:rPr>
        <w:t xml:space="preserve">A – </w:t>
      </w:r>
      <w:r>
        <w:t>Durante o Jurássico ocorreram fenómenos de precipitação química de carbonatos.</w:t>
      </w:r>
    </w:p>
    <w:p w:rsidR="00CE0F52" w:rsidRDefault="00CE0F52" w:rsidP="00CE0F52">
      <w:pPr>
        <w:spacing w:after="0" w:line="240" w:lineRule="auto"/>
        <w:ind w:left="1148" w:hanging="402"/>
        <w:jc w:val="both"/>
      </w:pPr>
      <w:r>
        <w:rPr>
          <w:b/>
          <w:i/>
        </w:rPr>
        <w:t xml:space="preserve">B – </w:t>
      </w:r>
      <w:r>
        <w:t>As rochas sedimentares presentes na Serra de Aires datadas do Mesozoico são apenas de origem biogénica.</w:t>
      </w:r>
    </w:p>
    <w:p w:rsidR="00CE0F52" w:rsidRDefault="00CE0F52" w:rsidP="00CE0F52">
      <w:pPr>
        <w:spacing w:after="0" w:line="240" w:lineRule="auto"/>
        <w:ind w:left="1148" w:hanging="402"/>
        <w:jc w:val="both"/>
      </w:pPr>
      <w:r>
        <w:rPr>
          <w:b/>
          <w:i/>
        </w:rPr>
        <w:t xml:space="preserve">C – </w:t>
      </w:r>
      <w:r>
        <w:t>O relevo cársico caracteriza-se por estruturas formadas apenas à superfície.</w:t>
      </w:r>
    </w:p>
    <w:p w:rsidR="00CE0F52" w:rsidRPr="00CE0F52" w:rsidRDefault="00CE0F52" w:rsidP="00CE0F52">
      <w:pPr>
        <w:spacing w:after="0" w:line="240" w:lineRule="auto"/>
        <w:ind w:left="1148" w:hanging="402"/>
        <w:jc w:val="both"/>
        <w:rPr>
          <w:b/>
          <w:i/>
        </w:rPr>
      </w:pPr>
      <w:r>
        <w:rPr>
          <w:b/>
          <w:i/>
        </w:rPr>
        <w:t xml:space="preserve">D – </w:t>
      </w:r>
      <w:r w:rsidRPr="00CE0F52">
        <w:t>O sal-gema, tal como o carvão, pode ser classificado como um evaporito.</w:t>
      </w:r>
    </w:p>
    <w:p w:rsidR="00CE0F52" w:rsidRDefault="00CE0F52" w:rsidP="00CE0F52">
      <w:pPr>
        <w:spacing w:after="0" w:line="240" w:lineRule="auto"/>
        <w:ind w:left="1148" w:hanging="402"/>
        <w:jc w:val="both"/>
      </w:pPr>
      <w:r>
        <w:rPr>
          <w:b/>
          <w:i/>
        </w:rPr>
        <w:t xml:space="preserve">E – </w:t>
      </w:r>
      <w:r>
        <w:t>Na região da Estremadura é pouco provável que se encontrem fósseis de animais marinhos.</w:t>
      </w:r>
    </w:p>
    <w:p w:rsidR="00CE0F52" w:rsidRDefault="00CE0F52" w:rsidP="00CE0F52">
      <w:pPr>
        <w:spacing w:after="0" w:line="240" w:lineRule="auto"/>
        <w:ind w:left="1148" w:hanging="402"/>
        <w:jc w:val="both"/>
      </w:pPr>
      <w:r>
        <w:rPr>
          <w:b/>
          <w:i/>
        </w:rPr>
        <w:t xml:space="preserve">F – </w:t>
      </w:r>
      <w:r>
        <w:t>O principal mineral presente nos calcários é a calcite.</w:t>
      </w:r>
    </w:p>
    <w:p w:rsidR="00CE0F52" w:rsidRDefault="00CE0F52" w:rsidP="00CE0F52">
      <w:pPr>
        <w:spacing w:after="0" w:line="240" w:lineRule="auto"/>
        <w:ind w:left="1148" w:hanging="402"/>
        <w:jc w:val="both"/>
      </w:pPr>
      <w:r>
        <w:rPr>
          <w:b/>
          <w:i/>
        </w:rPr>
        <w:t xml:space="preserve">G – </w:t>
      </w:r>
      <w:r>
        <w:t>As jazidas de sal-gema formam-se em períodos de temperaturas muito baixas.</w:t>
      </w:r>
    </w:p>
    <w:p w:rsidR="00CE0F52" w:rsidRDefault="00CE0F52" w:rsidP="00CE0F52">
      <w:pPr>
        <w:spacing w:after="0" w:line="240" w:lineRule="auto"/>
        <w:ind w:left="1148" w:hanging="402"/>
        <w:jc w:val="both"/>
      </w:pPr>
      <w:r>
        <w:rPr>
          <w:b/>
          <w:i/>
        </w:rPr>
        <w:t xml:space="preserve">H – </w:t>
      </w:r>
      <w:r>
        <w:t>O gesso pode formar-se nas mesmas condições que o sal-gema.</w:t>
      </w:r>
    </w:p>
    <w:p w:rsidR="00286210" w:rsidRDefault="00286210" w:rsidP="00CE0F52">
      <w:pPr>
        <w:spacing w:after="0" w:line="240" w:lineRule="auto"/>
        <w:ind w:left="1148" w:hanging="402"/>
        <w:jc w:val="both"/>
      </w:pPr>
    </w:p>
    <w:p w:rsidR="00CE0F52" w:rsidRDefault="00CE0F52" w:rsidP="00CE0F52">
      <w:pPr>
        <w:spacing w:after="0" w:line="240" w:lineRule="auto"/>
        <w:ind w:left="672" w:hanging="388"/>
        <w:jc w:val="both"/>
      </w:pPr>
      <w:r w:rsidRPr="00CE0F52">
        <w:rPr>
          <w:b/>
          <w:i/>
        </w:rPr>
        <w:t>2.</w:t>
      </w:r>
      <w:r>
        <w:tab/>
        <w:t>As afirmações seguintes dizem respeito às fases de formação de uma rocha sedimentar consolidada. Coloca-as na ordem correta de acontecimento. Inicia pela letra A.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>
        <w:rPr>
          <w:b/>
          <w:i/>
        </w:rPr>
        <w:t xml:space="preserve">A – </w:t>
      </w:r>
      <w:r>
        <w:t>Modificação das rochas expostas à superfície.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>
        <w:rPr>
          <w:b/>
          <w:i/>
        </w:rPr>
        <w:t xml:space="preserve">B – </w:t>
      </w:r>
      <w:r>
        <w:t>Afundamento dos sedimentos depositados.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>
        <w:rPr>
          <w:b/>
          <w:i/>
        </w:rPr>
        <w:t xml:space="preserve">C – </w:t>
      </w:r>
      <w:r>
        <w:t>Remoção dos sedimentos após meteorização.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>
        <w:rPr>
          <w:b/>
          <w:i/>
        </w:rPr>
        <w:t xml:space="preserve">D – </w:t>
      </w:r>
      <w:r>
        <w:t>Compactação dos sedimentos.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>
        <w:rPr>
          <w:b/>
          <w:i/>
        </w:rPr>
        <w:t xml:space="preserve">E – </w:t>
      </w:r>
      <w:r>
        <w:t>Formação de estratos.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>
        <w:rPr>
          <w:b/>
          <w:i/>
        </w:rPr>
        <w:t xml:space="preserve">F – </w:t>
      </w:r>
      <w:r>
        <w:t>Os sedimentos são deslocados por ação do vento, da gravidade ou da água.</w:t>
      </w:r>
    </w:p>
    <w:p w:rsidR="00286210" w:rsidRDefault="00286210" w:rsidP="00CE0F52">
      <w:pPr>
        <w:spacing w:after="0" w:line="240" w:lineRule="auto"/>
        <w:ind w:left="672" w:hanging="388"/>
        <w:jc w:val="both"/>
        <w:rPr>
          <w:b/>
          <w:i/>
        </w:rPr>
      </w:pPr>
    </w:p>
    <w:p w:rsidR="00CE0F52" w:rsidRDefault="00CE0F52" w:rsidP="00CE0F52">
      <w:pPr>
        <w:spacing w:after="0" w:line="240" w:lineRule="auto"/>
        <w:ind w:left="672" w:hanging="388"/>
        <w:jc w:val="both"/>
      </w:pPr>
      <w:r w:rsidRPr="00CE0F52">
        <w:rPr>
          <w:b/>
          <w:i/>
        </w:rPr>
        <w:lastRenderedPageBreak/>
        <w:t>3.</w:t>
      </w:r>
      <w:r>
        <w:tab/>
        <w:t xml:space="preserve">As afirmações seguintes dizem respeito a rochas sedimentares. Faz corresponder a cada </w:t>
      </w:r>
      <w:proofErr w:type="gramStart"/>
      <w:r>
        <w:t>afirmação</w:t>
      </w:r>
      <w:proofErr w:type="gramEnd"/>
      <w:r>
        <w:t xml:space="preserve"> </w:t>
      </w:r>
      <w:proofErr w:type="gramStart"/>
      <w:r>
        <w:t>uma</w:t>
      </w:r>
      <w:proofErr w:type="gramEnd"/>
      <w:r>
        <w:t xml:space="preserve"> das designações da chave.</w:t>
      </w:r>
    </w:p>
    <w:p w:rsidR="00CE0F52" w:rsidRDefault="00CE0F52" w:rsidP="00CE0F52">
      <w:pPr>
        <w:spacing w:after="0" w:line="240" w:lineRule="auto"/>
        <w:ind w:left="672" w:hanging="388"/>
        <w:jc w:val="both"/>
      </w:pPr>
    </w:p>
    <w:p w:rsidR="00CE0F52" w:rsidRPr="00CE0F52" w:rsidRDefault="00CE0F52" w:rsidP="00CE0F52">
      <w:pPr>
        <w:spacing w:after="0" w:line="240" w:lineRule="auto"/>
        <w:ind w:left="1134" w:hanging="388"/>
        <w:jc w:val="both"/>
        <w:rPr>
          <w:b/>
          <w:i/>
        </w:rPr>
      </w:pPr>
      <w:r w:rsidRPr="00CE0F52">
        <w:rPr>
          <w:b/>
          <w:i/>
        </w:rPr>
        <w:t>Afirmações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>
        <w:rPr>
          <w:b/>
          <w:i/>
        </w:rPr>
        <w:t xml:space="preserve">A – </w:t>
      </w:r>
      <w:r>
        <w:t>Por evaporação da água, ocorre precipitação de minerais.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B</w:t>
      </w:r>
      <w:r>
        <w:rPr>
          <w:b/>
          <w:i/>
        </w:rPr>
        <w:t xml:space="preserve"> – </w:t>
      </w:r>
      <w:r>
        <w:t>Restos de animais ou plantas vegetais sofrem diagénese e originam rochas.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C</w:t>
      </w:r>
      <w:r>
        <w:rPr>
          <w:b/>
          <w:i/>
        </w:rPr>
        <w:t xml:space="preserve"> – </w:t>
      </w:r>
      <w:r>
        <w:t>Restos de conchas sofrem diagénese e originam rochas consolidadas.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D</w:t>
      </w:r>
      <w:r>
        <w:rPr>
          <w:b/>
          <w:i/>
        </w:rPr>
        <w:t xml:space="preserve"> – </w:t>
      </w:r>
      <w:r>
        <w:t>Sedimentos resultantes da meteorização física de rochas metamórficas.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E</w:t>
      </w:r>
      <w:r w:rsidR="00286210">
        <w:rPr>
          <w:b/>
          <w:i/>
        </w:rPr>
        <w:t xml:space="preserve"> – </w:t>
      </w:r>
      <w:r>
        <w:t>Sedimentos de plâncton sofrem diagénese em bacias oceânicas.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F</w:t>
      </w:r>
      <w:r w:rsidR="00286210">
        <w:rPr>
          <w:b/>
          <w:i/>
        </w:rPr>
        <w:t xml:space="preserve"> – </w:t>
      </w:r>
      <w:r>
        <w:t>Rocha formada por balastros.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G</w:t>
      </w:r>
      <w:r w:rsidR="00286210">
        <w:rPr>
          <w:b/>
          <w:i/>
        </w:rPr>
        <w:t xml:space="preserve"> – </w:t>
      </w:r>
      <w:r>
        <w:t>Os evaporitos formam-se em ambientes aquáticos calmos.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H</w:t>
      </w:r>
      <w:r w:rsidR="00286210">
        <w:rPr>
          <w:b/>
          <w:i/>
        </w:rPr>
        <w:t xml:space="preserve"> – </w:t>
      </w:r>
      <w:r>
        <w:t>Rocha formada por grãos angulosos que sofreram litificação.</w:t>
      </w:r>
    </w:p>
    <w:p w:rsidR="00CE0F52" w:rsidRDefault="00CE0F52" w:rsidP="00CE0F52">
      <w:pPr>
        <w:spacing w:after="0" w:line="240" w:lineRule="auto"/>
        <w:ind w:left="1134" w:hanging="388"/>
        <w:jc w:val="both"/>
      </w:pPr>
    </w:p>
    <w:p w:rsidR="00CE0F52" w:rsidRPr="00CE0F52" w:rsidRDefault="00CE0F52" w:rsidP="00CE0F52">
      <w:pPr>
        <w:spacing w:after="0" w:line="240" w:lineRule="auto"/>
        <w:ind w:left="1134" w:hanging="388"/>
        <w:jc w:val="both"/>
        <w:rPr>
          <w:b/>
          <w:i/>
        </w:rPr>
      </w:pPr>
      <w:r w:rsidRPr="00CE0F52">
        <w:rPr>
          <w:b/>
          <w:i/>
        </w:rPr>
        <w:t>Chave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I.</w:t>
      </w:r>
      <w:r>
        <w:tab/>
        <w:t xml:space="preserve">Rocha sedimentar </w:t>
      </w:r>
      <w:proofErr w:type="spellStart"/>
      <w:r>
        <w:t>quimiogénica</w:t>
      </w:r>
      <w:proofErr w:type="spellEnd"/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II.</w:t>
      </w:r>
      <w:r>
        <w:tab/>
        <w:t>Rocha sedimentar biogénica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III.</w:t>
      </w:r>
      <w:r>
        <w:tab/>
        <w:t>Rocha sedimentar detrítica</w:t>
      </w:r>
    </w:p>
    <w:p w:rsidR="00CE0F52" w:rsidRDefault="00CE0F52" w:rsidP="00CE0F52">
      <w:pPr>
        <w:spacing w:after="0" w:line="240" w:lineRule="auto"/>
        <w:ind w:left="672" w:hanging="388"/>
        <w:jc w:val="both"/>
      </w:pPr>
    </w:p>
    <w:p w:rsidR="00CE0F52" w:rsidRDefault="00CE0F52" w:rsidP="00CE0F52">
      <w:pPr>
        <w:spacing w:after="0" w:line="240" w:lineRule="auto"/>
        <w:ind w:left="672" w:hanging="388"/>
        <w:jc w:val="both"/>
      </w:pPr>
      <w:r w:rsidRPr="00CE0F52">
        <w:rPr>
          <w:b/>
          <w:i/>
        </w:rPr>
        <w:t>4.</w:t>
      </w:r>
      <w:r w:rsidRPr="00CE0F52">
        <w:rPr>
          <w:b/>
          <w:i/>
        </w:rPr>
        <w:tab/>
      </w:r>
      <w:r>
        <w:t>Estabelece a correspondência entre a descrição presente na coluna A e a respetiva rocha da coluna B. Utiliza cada número e cada letra apenas uma vez.</w:t>
      </w:r>
    </w:p>
    <w:p w:rsidR="00CE0F52" w:rsidRDefault="00CE0F52" w:rsidP="00CE0F52">
      <w:pPr>
        <w:spacing w:after="0" w:line="240" w:lineRule="auto"/>
        <w:ind w:left="672" w:hanging="388"/>
        <w:jc w:val="both"/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5528"/>
        <w:gridCol w:w="2375"/>
      </w:tblGrid>
      <w:tr w:rsidR="00286210" w:rsidRPr="00286210" w:rsidTr="009805B8">
        <w:trPr>
          <w:trHeight w:val="448"/>
        </w:trPr>
        <w:tc>
          <w:tcPr>
            <w:tcW w:w="5528" w:type="dxa"/>
            <w:vAlign w:val="center"/>
          </w:tcPr>
          <w:p w:rsidR="00286210" w:rsidRPr="00286210" w:rsidRDefault="00286210" w:rsidP="009805B8">
            <w:pPr>
              <w:jc w:val="center"/>
              <w:rPr>
                <w:b/>
                <w:i/>
              </w:rPr>
            </w:pPr>
            <w:r w:rsidRPr="00286210">
              <w:rPr>
                <w:b/>
                <w:i/>
              </w:rPr>
              <w:t>Coluna A</w:t>
            </w:r>
          </w:p>
        </w:tc>
        <w:tc>
          <w:tcPr>
            <w:tcW w:w="2375" w:type="dxa"/>
            <w:vAlign w:val="center"/>
          </w:tcPr>
          <w:p w:rsidR="00286210" w:rsidRPr="00286210" w:rsidRDefault="00286210" w:rsidP="009805B8">
            <w:pPr>
              <w:jc w:val="center"/>
              <w:rPr>
                <w:b/>
                <w:i/>
              </w:rPr>
            </w:pPr>
            <w:r w:rsidRPr="00286210">
              <w:rPr>
                <w:b/>
                <w:i/>
              </w:rPr>
              <w:t>Coluna B</w:t>
            </w:r>
          </w:p>
        </w:tc>
      </w:tr>
      <w:tr w:rsidR="00286210" w:rsidRPr="00286210" w:rsidTr="009805B8">
        <w:trPr>
          <w:trHeight w:val="2397"/>
        </w:trPr>
        <w:tc>
          <w:tcPr>
            <w:tcW w:w="5528" w:type="dxa"/>
            <w:vAlign w:val="center"/>
          </w:tcPr>
          <w:p w:rsidR="00286210" w:rsidRDefault="00286210" w:rsidP="009805B8">
            <w:pPr>
              <w:ind w:left="426" w:hanging="388"/>
            </w:pPr>
            <w:r w:rsidRPr="00CE0F52">
              <w:rPr>
                <w:b/>
                <w:i/>
              </w:rPr>
              <w:t>A.</w:t>
            </w:r>
            <w:r>
              <w:tab/>
              <w:t>Resulta da consolidação de grãos com dimensões inferiores a 0,0039 mm.</w:t>
            </w:r>
          </w:p>
          <w:p w:rsidR="00286210" w:rsidRDefault="00286210" w:rsidP="009805B8">
            <w:pPr>
              <w:ind w:left="426" w:hanging="388"/>
            </w:pPr>
            <w:r w:rsidRPr="00CE0F52">
              <w:rPr>
                <w:b/>
                <w:i/>
              </w:rPr>
              <w:t>B.</w:t>
            </w:r>
            <w:r>
              <w:tab/>
              <w:t>Formada a partir de cristais de carbonato que precipitaram.</w:t>
            </w:r>
          </w:p>
          <w:p w:rsidR="00286210" w:rsidRDefault="00286210" w:rsidP="009805B8">
            <w:pPr>
              <w:ind w:left="426" w:hanging="388"/>
            </w:pPr>
            <w:r w:rsidRPr="00CE0F52">
              <w:rPr>
                <w:b/>
                <w:i/>
              </w:rPr>
              <w:t>C.</w:t>
            </w:r>
            <w:r>
              <w:tab/>
              <w:t>Resulta da cimentação de grãos de areia.</w:t>
            </w:r>
          </w:p>
          <w:p w:rsidR="00286210" w:rsidRDefault="00286210" w:rsidP="009805B8">
            <w:pPr>
              <w:ind w:left="426" w:hanging="388"/>
            </w:pPr>
            <w:proofErr w:type="gramStart"/>
            <w:r w:rsidRPr="00CE0F52">
              <w:rPr>
                <w:b/>
                <w:i/>
              </w:rPr>
              <w:t>D.</w:t>
            </w:r>
            <w:proofErr w:type="gramEnd"/>
            <w:r>
              <w:tab/>
              <w:t>Formada por restos de seres vivos.</w:t>
            </w:r>
          </w:p>
          <w:p w:rsidR="00286210" w:rsidRPr="00286210" w:rsidRDefault="00286210" w:rsidP="009805B8">
            <w:pPr>
              <w:ind w:left="426" w:hanging="388"/>
            </w:pPr>
            <w:r w:rsidRPr="00CE0F52">
              <w:rPr>
                <w:b/>
                <w:i/>
              </w:rPr>
              <w:t>E.</w:t>
            </w:r>
            <w:r>
              <w:tab/>
              <w:t>Resulta da consolidação de grãos com dimensões superiores a 2 mm.</w:t>
            </w:r>
          </w:p>
        </w:tc>
        <w:tc>
          <w:tcPr>
            <w:tcW w:w="2375" w:type="dxa"/>
            <w:vAlign w:val="center"/>
          </w:tcPr>
          <w:p w:rsidR="00286210" w:rsidRDefault="00286210" w:rsidP="009805B8">
            <w:pPr>
              <w:ind w:left="416" w:hanging="388"/>
            </w:pPr>
            <w:r w:rsidRPr="00CE0F52">
              <w:rPr>
                <w:b/>
                <w:i/>
              </w:rPr>
              <w:t>1.</w:t>
            </w:r>
            <w:r>
              <w:tab/>
              <w:t>Areia</w:t>
            </w:r>
          </w:p>
          <w:p w:rsidR="00286210" w:rsidRDefault="00286210" w:rsidP="009805B8">
            <w:pPr>
              <w:ind w:left="416" w:hanging="388"/>
            </w:pPr>
            <w:r w:rsidRPr="00CE0F52">
              <w:rPr>
                <w:b/>
                <w:i/>
              </w:rPr>
              <w:t>2.</w:t>
            </w:r>
            <w:r>
              <w:tab/>
              <w:t>Argilito</w:t>
            </w:r>
          </w:p>
          <w:p w:rsidR="00286210" w:rsidRDefault="00286210" w:rsidP="009805B8">
            <w:pPr>
              <w:ind w:left="416" w:hanging="388"/>
            </w:pPr>
            <w:r w:rsidRPr="00CE0F52">
              <w:rPr>
                <w:b/>
                <w:i/>
              </w:rPr>
              <w:t>3.</w:t>
            </w:r>
            <w:r>
              <w:tab/>
              <w:t>Arenito</w:t>
            </w:r>
          </w:p>
          <w:p w:rsidR="00286210" w:rsidRDefault="00286210" w:rsidP="009805B8">
            <w:pPr>
              <w:ind w:left="416" w:hanging="388"/>
            </w:pPr>
            <w:r w:rsidRPr="00CE0F52">
              <w:rPr>
                <w:b/>
                <w:i/>
              </w:rPr>
              <w:t>4.</w:t>
            </w:r>
            <w:r>
              <w:tab/>
              <w:t>Carvão</w:t>
            </w:r>
          </w:p>
          <w:p w:rsidR="00286210" w:rsidRDefault="00286210" w:rsidP="009805B8">
            <w:pPr>
              <w:ind w:left="416" w:hanging="388"/>
            </w:pPr>
            <w:r w:rsidRPr="00CE0F52">
              <w:rPr>
                <w:b/>
                <w:i/>
              </w:rPr>
              <w:t>5.</w:t>
            </w:r>
            <w:r>
              <w:tab/>
              <w:t>Balastros</w:t>
            </w:r>
          </w:p>
          <w:p w:rsidR="00286210" w:rsidRDefault="00286210" w:rsidP="009805B8">
            <w:pPr>
              <w:ind w:left="416" w:hanging="388"/>
            </w:pPr>
            <w:r w:rsidRPr="00CE0F52">
              <w:rPr>
                <w:b/>
                <w:i/>
              </w:rPr>
              <w:t>6.</w:t>
            </w:r>
            <w:r>
              <w:tab/>
              <w:t>Calcário</w:t>
            </w:r>
          </w:p>
          <w:p w:rsidR="00286210" w:rsidRDefault="00286210" w:rsidP="009805B8">
            <w:pPr>
              <w:ind w:left="416" w:hanging="388"/>
            </w:pPr>
            <w:r w:rsidRPr="00CE0F52">
              <w:rPr>
                <w:b/>
                <w:i/>
              </w:rPr>
              <w:t>7.</w:t>
            </w:r>
            <w:r>
              <w:tab/>
              <w:t>Conglomerado</w:t>
            </w:r>
          </w:p>
          <w:p w:rsidR="00286210" w:rsidRPr="00286210" w:rsidRDefault="00286210" w:rsidP="009805B8">
            <w:pPr>
              <w:ind w:left="416" w:hanging="388"/>
            </w:pPr>
            <w:r w:rsidRPr="00286210">
              <w:rPr>
                <w:b/>
                <w:i/>
              </w:rPr>
              <w:t>8.</w:t>
            </w:r>
            <w:r>
              <w:t xml:space="preserve"> </w:t>
            </w:r>
            <w:r>
              <w:tab/>
              <w:t>Argilas</w:t>
            </w:r>
          </w:p>
        </w:tc>
      </w:tr>
    </w:tbl>
    <w:p w:rsidR="00CE0F52" w:rsidRDefault="00CE0F52" w:rsidP="00CE0F52">
      <w:pPr>
        <w:spacing w:after="0" w:line="240" w:lineRule="auto"/>
        <w:ind w:left="1134" w:hanging="388"/>
        <w:jc w:val="both"/>
      </w:pPr>
    </w:p>
    <w:p w:rsidR="00CE0F52" w:rsidRDefault="00CE0F52" w:rsidP="00CE0F52">
      <w:pPr>
        <w:spacing w:after="0" w:line="240" w:lineRule="auto"/>
        <w:ind w:left="672" w:hanging="388"/>
        <w:jc w:val="both"/>
      </w:pPr>
      <w:r w:rsidRPr="00CE0F52">
        <w:rPr>
          <w:b/>
          <w:i/>
        </w:rPr>
        <w:t>5.</w:t>
      </w:r>
      <w:r>
        <w:tab/>
        <w:t>Seleciona a opção que avalia corretamente as afirmações seguintes.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I.</w:t>
      </w:r>
      <w:r>
        <w:tab/>
        <w:t>Nas regiões montanhosas um rio transporta sedimentos muito arredondados.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II.</w:t>
      </w:r>
      <w:r>
        <w:tab/>
        <w:t>Nas zonas planas, os sedimentos transportados por um rio são grandes e angulosos.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III.</w:t>
      </w:r>
      <w:r>
        <w:tab/>
        <w:t>No final do curso de um rio predominam minerais resistentes à meteorização.</w:t>
      </w:r>
    </w:p>
    <w:p w:rsidR="00CE0F52" w:rsidRDefault="00CE0F52" w:rsidP="00CE0F52">
      <w:pPr>
        <w:spacing w:after="0" w:line="240" w:lineRule="auto"/>
        <w:ind w:left="672" w:hanging="388"/>
        <w:jc w:val="both"/>
      </w:pP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A.</w:t>
      </w:r>
      <w:r w:rsidRPr="00CE0F52">
        <w:rPr>
          <w:b/>
          <w:i/>
        </w:rPr>
        <w:tab/>
      </w:r>
      <w:r>
        <w:t>As afirmações II e III são verdadeiras, I é falsa.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B.</w:t>
      </w:r>
      <w:r>
        <w:tab/>
        <w:t>As afirmações I e III são verdadeiras, II é falsa.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r w:rsidRPr="00CE0F52">
        <w:rPr>
          <w:b/>
          <w:i/>
        </w:rPr>
        <w:t>C.</w:t>
      </w:r>
      <w:r>
        <w:tab/>
        <w:t>A afirmação I é verdadeira, II e III são verdadeiras.</w:t>
      </w:r>
    </w:p>
    <w:p w:rsidR="00CE0F52" w:rsidRDefault="00CE0F52" w:rsidP="00CE0F52">
      <w:pPr>
        <w:spacing w:after="0" w:line="240" w:lineRule="auto"/>
        <w:ind w:left="1134" w:hanging="388"/>
        <w:jc w:val="both"/>
      </w:pPr>
      <w:proofErr w:type="gramStart"/>
      <w:r w:rsidRPr="00CE0F52">
        <w:rPr>
          <w:b/>
          <w:i/>
        </w:rPr>
        <w:t>D.</w:t>
      </w:r>
      <w:proofErr w:type="gramEnd"/>
      <w:r>
        <w:tab/>
        <w:t>A afirmação III é verdadeira, I e II são falsas.</w:t>
      </w:r>
    </w:p>
    <w:p w:rsidR="00CE0F52" w:rsidRDefault="00CE0F52" w:rsidP="00CE0F52">
      <w:pPr>
        <w:spacing w:after="0" w:line="240" w:lineRule="auto"/>
        <w:ind w:left="672" w:hanging="388"/>
        <w:jc w:val="both"/>
      </w:pPr>
    </w:p>
    <w:p w:rsidR="00CE0F52" w:rsidRDefault="00CE0F52" w:rsidP="00CE0F52">
      <w:pPr>
        <w:spacing w:after="0" w:line="240" w:lineRule="auto"/>
        <w:ind w:left="672" w:hanging="388"/>
        <w:jc w:val="both"/>
      </w:pPr>
      <w:r w:rsidRPr="00CE0F52">
        <w:rPr>
          <w:b/>
          <w:i/>
        </w:rPr>
        <w:t>6.</w:t>
      </w:r>
      <w:r>
        <w:tab/>
        <w:t>As rochas detríticas podem ser classificadas de acordo com o tamanho dos grãos. Coloca por ordem crescente de tamanho os sedimentos correspondentes à</w:t>
      </w:r>
      <w:r w:rsidR="00286210">
        <w:t>s seguintes rochas consolidadas:</w:t>
      </w:r>
    </w:p>
    <w:p w:rsidR="00CE0F52" w:rsidRDefault="00CE0F52" w:rsidP="00CE0F52">
      <w:pPr>
        <w:spacing w:after="0" w:line="240" w:lineRule="auto"/>
        <w:ind w:left="672" w:hanging="388"/>
        <w:jc w:val="both"/>
      </w:pPr>
    </w:p>
    <w:p w:rsidR="002D3435" w:rsidRPr="00CE0F52" w:rsidRDefault="00286210" w:rsidP="00286210">
      <w:pPr>
        <w:spacing w:after="0" w:line="240" w:lineRule="auto"/>
        <w:ind w:left="672"/>
        <w:jc w:val="both"/>
        <w:rPr>
          <w:b/>
        </w:rPr>
      </w:pPr>
      <w:r>
        <w:rPr>
          <w:b/>
        </w:rPr>
        <w:t>Conglomerado</w:t>
      </w:r>
      <w:r w:rsidR="00CE0F52" w:rsidRPr="00CE0F52">
        <w:rPr>
          <w:b/>
        </w:rPr>
        <w:t>; Argilito; Arenito; Siltito</w:t>
      </w:r>
    </w:p>
    <w:p w:rsidR="00286210" w:rsidRDefault="00286210">
      <w:pPr>
        <w:rPr>
          <w:b/>
        </w:rPr>
      </w:pPr>
      <w:r>
        <w:rPr>
          <w:b/>
        </w:rPr>
        <w:br w:type="page"/>
      </w:r>
    </w:p>
    <w:p w:rsidR="008D21B7" w:rsidRPr="007D3EC2" w:rsidRDefault="008D21B7" w:rsidP="008D21B7">
      <w:pPr>
        <w:spacing w:after="0" w:line="240" w:lineRule="auto"/>
        <w:jc w:val="center"/>
        <w:rPr>
          <w:b/>
        </w:rPr>
      </w:pPr>
      <w:r w:rsidRPr="007D3EC2">
        <w:rPr>
          <w:b/>
        </w:rPr>
        <w:lastRenderedPageBreak/>
        <w:t>Grupo III</w:t>
      </w:r>
    </w:p>
    <w:p w:rsidR="008D21B7" w:rsidRPr="007D3EC2" w:rsidRDefault="008D21B7" w:rsidP="008D21B7">
      <w:pPr>
        <w:spacing w:after="0" w:line="240" w:lineRule="auto"/>
      </w:pPr>
    </w:p>
    <w:p w:rsidR="00ED6183" w:rsidRDefault="00FA3C22" w:rsidP="008D21B7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61664" behindDoc="1" locked="0" layoutInCell="1" allowOverlap="1" wp14:anchorId="2ED0917E" wp14:editId="126A556F">
            <wp:simplePos x="0" y="0"/>
            <wp:positionH relativeFrom="column">
              <wp:posOffset>-82550</wp:posOffset>
            </wp:positionH>
            <wp:positionV relativeFrom="paragraph">
              <wp:posOffset>63055</wp:posOffset>
            </wp:positionV>
            <wp:extent cx="5759450" cy="3742055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7 Ficha Avaliacao 5 fig 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210" w:rsidRPr="00286210">
        <w:t>O esquema da figura 3 representa o contexto geológico de formação de rochas metamórficas.</w:t>
      </w: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8D21B7" w:rsidRDefault="008D21B7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8D21B7">
      <w:pPr>
        <w:spacing w:after="0" w:line="240" w:lineRule="auto"/>
        <w:jc w:val="both"/>
      </w:pPr>
    </w:p>
    <w:p w:rsidR="007D3EC2" w:rsidRDefault="007D3EC2" w:rsidP="007D3EC2">
      <w:pPr>
        <w:spacing w:after="0" w:line="240" w:lineRule="auto"/>
        <w:ind w:left="142"/>
      </w:pPr>
      <w:r>
        <w:rPr>
          <w:b/>
          <w:i/>
        </w:rPr>
        <w:t>Fig.</w:t>
      </w:r>
      <w:r w:rsidRPr="00ED6183">
        <w:rPr>
          <w:b/>
          <w:i/>
        </w:rPr>
        <w:t xml:space="preserve"> </w:t>
      </w:r>
      <w:r>
        <w:rPr>
          <w:b/>
          <w:i/>
        </w:rPr>
        <w:t>3</w:t>
      </w:r>
      <w:r w:rsidR="009805B8" w:rsidRPr="009805B8">
        <w:t xml:space="preserve"> – Formação de rochas metamórficas.</w:t>
      </w:r>
    </w:p>
    <w:p w:rsidR="007D3EC2" w:rsidRDefault="007D3EC2" w:rsidP="008D21B7">
      <w:pPr>
        <w:spacing w:after="0" w:line="240" w:lineRule="auto"/>
        <w:jc w:val="both"/>
      </w:pPr>
    </w:p>
    <w:p w:rsidR="00935F65" w:rsidRDefault="00935F65" w:rsidP="00A56530">
      <w:pPr>
        <w:spacing w:after="0" w:line="240" w:lineRule="auto"/>
        <w:ind w:left="284" w:hanging="284"/>
        <w:rPr>
          <w:b/>
          <w:i/>
        </w:rPr>
      </w:pPr>
    </w:p>
    <w:p w:rsidR="00935F65" w:rsidRDefault="00935F65" w:rsidP="00935F65">
      <w:pPr>
        <w:spacing w:after="0" w:line="240" w:lineRule="auto"/>
        <w:ind w:left="284" w:hanging="284"/>
        <w:jc w:val="both"/>
      </w:pPr>
      <w:r w:rsidRPr="00935F65">
        <w:rPr>
          <w:b/>
          <w:i/>
        </w:rPr>
        <w:t>1.</w:t>
      </w:r>
      <w:r>
        <w:tab/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afirmações seguintes.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>
        <w:rPr>
          <w:b/>
          <w:i/>
        </w:rPr>
        <w:t xml:space="preserve">A – </w:t>
      </w:r>
      <w:r>
        <w:t>O número II, perto da intrusão magmática, refere-se ao metamorfismo regional.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B</w:t>
      </w:r>
      <w:r>
        <w:rPr>
          <w:b/>
          <w:i/>
        </w:rPr>
        <w:t xml:space="preserve"> – </w:t>
      </w:r>
      <w:r>
        <w:t>A formação das rochas metamórficas ocorre se</w:t>
      </w:r>
      <w:bookmarkStart w:id="1" w:name="_GoBack"/>
      <w:bookmarkEnd w:id="1"/>
      <w:r>
        <w:t>mpre no estado sólido.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C</w:t>
      </w:r>
      <w:r>
        <w:rPr>
          <w:b/>
          <w:i/>
        </w:rPr>
        <w:t xml:space="preserve"> – </w:t>
      </w:r>
      <w:r>
        <w:t>A rocha representada pelo número 1 não pode corresponder a uma ardósia.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D</w:t>
      </w:r>
      <w:r>
        <w:rPr>
          <w:b/>
          <w:i/>
        </w:rPr>
        <w:t xml:space="preserve"> – </w:t>
      </w:r>
      <w:r>
        <w:t>Todas as rochas formadas no número I apresentam foliação.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E</w:t>
      </w:r>
      <w:r>
        <w:rPr>
          <w:b/>
          <w:i/>
        </w:rPr>
        <w:t xml:space="preserve"> – </w:t>
      </w:r>
      <w:r>
        <w:t>No número II formaram-se rochas com textura granoblástica.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F</w:t>
      </w:r>
      <w:r>
        <w:rPr>
          <w:b/>
          <w:i/>
        </w:rPr>
        <w:t xml:space="preserve"> – </w:t>
      </w:r>
      <w:r>
        <w:t>No contexto da figura 3 podem formar-se coreanas junto às intrusões magmáticas.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G</w:t>
      </w:r>
      <w:r>
        <w:rPr>
          <w:b/>
          <w:i/>
        </w:rPr>
        <w:t xml:space="preserve"> – </w:t>
      </w:r>
      <w:r>
        <w:t>O mármore só pode formar-se no número I.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H</w:t>
      </w:r>
      <w:r>
        <w:rPr>
          <w:b/>
          <w:i/>
        </w:rPr>
        <w:t xml:space="preserve"> – </w:t>
      </w:r>
      <w:r>
        <w:t>Um xisto apresenta mais xistosidade que um filito.</w:t>
      </w:r>
    </w:p>
    <w:p w:rsidR="00935F65" w:rsidRDefault="00935F65" w:rsidP="00935F65">
      <w:pPr>
        <w:spacing w:after="0" w:line="240" w:lineRule="auto"/>
        <w:ind w:left="284" w:hanging="284"/>
        <w:jc w:val="both"/>
      </w:pPr>
    </w:p>
    <w:p w:rsidR="00935F65" w:rsidRDefault="00935F65" w:rsidP="00935F65">
      <w:pPr>
        <w:spacing w:after="0" w:line="240" w:lineRule="auto"/>
        <w:ind w:left="284" w:hanging="284"/>
        <w:jc w:val="both"/>
      </w:pPr>
      <w:r w:rsidRPr="00935F65">
        <w:rPr>
          <w:b/>
          <w:i/>
        </w:rPr>
        <w:t>2.</w:t>
      </w:r>
      <w:r>
        <w:tab/>
        <w:t>Seleciona a opção que avalia corretamente as afirmações seguintes.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I.</w:t>
      </w:r>
      <w:r>
        <w:tab/>
        <w:t>As rochas, depois de sofrerem fusão, originam rochas metamórficas.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II.</w:t>
      </w:r>
      <w:r>
        <w:tab/>
        <w:t>Os principais fatores de metamorfismo são a pressão e a temperatura.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III.</w:t>
      </w:r>
      <w:r>
        <w:tab/>
        <w:t>No contacto com uma intrusão magmática, o metamorfismo tende a aumentar com a distância.</w:t>
      </w:r>
    </w:p>
    <w:p w:rsidR="00935F65" w:rsidRDefault="00935F65" w:rsidP="00935F65">
      <w:pPr>
        <w:spacing w:after="0" w:line="240" w:lineRule="auto"/>
        <w:ind w:left="567" w:hanging="284"/>
        <w:jc w:val="both"/>
      </w:pP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A.</w:t>
      </w:r>
      <w:r>
        <w:tab/>
        <w:t>As afirmações I e III são falsas, II é verdadeira.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B.</w:t>
      </w:r>
      <w:r>
        <w:tab/>
        <w:t>As afirmações I e III são verdadeiras, II é falsa.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r w:rsidRPr="00935F65">
        <w:rPr>
          <w:b/>
          <w:i/>
        </w:rPr>
        <w:t>C.</w:t>
      </w:r>
      <w:r>
        <w:tab/>
        <w:t>A afirmação I é verdadeira, II e III são verdadeiras.</w:t>
      </w:r>
    </w:p>
    <w:p w:rsidR="00935F65" w:rsidRDefault="00935F65" w:rsidP="00935F65">
      <w:pPr>
        <w:spacing w:after="0" w:line="240" w:lineRule="auto"/>
        <w:ind w:left="567" w:hanging="284"/>
        <w:jc w:val="both"/>
      </w:pPr>
      <w:proofErr w:type="gramStart"/>
      <w:r w:rsidRPr="00935F65">
        <w:rPr>
          <w:b/>
          <w:i/>
        </w:rPr>
        <w:t>D.</w:t>
      </w:r>
      <w:proofErr w:type="gramEnd"/>
      <w:r>
        <w:tab/>
        <w:t>A afirmação III é verdadeira, I e II são falsas.</w:t>
      </w:r>
    </w:p>
    <w:p w:rsidR="00935F65" w:rsidRDefault="00935F65" w:rsidP="00935F65">
      <w:pPr>
        <w:spacing w:after="0" w:line="240" w:lineRule="auto"/>
        <w:ind w:left="284" w:hanging="284"/>
        <w:jc w:val="both"/>
      </w:pPr>
    </w:p>
    <w:p w:rsidR="00A56530" w:rsidRDefault="00935F65" w:rsidP="00935F65">
      <w:pPr>
        <w:spacing w:after="0" w:line="240" w:lineRule="auto"/>
        <w:ind w:left="284" w:hanging="284"/>
        <w:jc w:val="both"/>
      </w:pPr>
      <w:r w:rsidRPr="00935F65">
        <w:rPr>
          <w:b/>
          <w:i/>
        </w:rPr>
        <w:t>3.</w:t>
      </w:r>
      <w:r>
        <w:tab/>
        <w:t>Durante a formação de uma rocha metamórfica é frequente ocorrer modificação da textura da rocha original. Explica a influência da deformação nas variações texturais das rochas.</w:t>
      </w:r>
    </w:p>
    <w:p w:rsidR="00CD11D3" w:rsidRDefault="00CD11D3" w:rsidP="00DA2639">
      <w:pPr>
        <w:spacing w:after="0" w:line="240" w:lineRule="auto"/>
        <w:ind w:left="284" w:hanging="284"/>
      </w:pPr>
    </w:p>
    <w:p w:rsidR="00E81937" w:rsidRDefault="00B707ED" w:rsidP="0081713F">
      <w:pPr>
        <w:jc w:val="center"/>
        <w:rPr>
          <w:b/>
        </w:rPr>
      </w:pPr>
      <w:r w:rsidRPr="0081713F">
        <w:rPr>
          <w:b/>
        </w:rPr>
        <w:t>FIM</w:t>
      </w:r>
    </w:p>
    <w:p w:rsidR="008D26F6" w:rsidRPr="00B426AB" w:rsidRDefault="008D26F6" w:rsidP="008D26F6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426AB" w:rsidRDefault="008D26F6" w:rsidP="008D26F6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</w:t>
      </w:r>
      <w:r w:rsidR="005D7839">
        <w:t>...............</w:t>
      </w:r>
      <w:r w:rsidR="0076002E">
        <w:t>..</w:t>
      </w:r>
      <w:r w:rsidR="005D7839">
        <w:t>...............</w:t>
      </w:r>
      <w:r>
        <w:t xml:space="preserve"> </w:t>
      </w:r>
      <w:r w:rsidR="0048130E">
        <w:t>5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 xml:space="preserve">........................................................................................................ </w:t>
      </w:r>
      <w:r w:rsidR="00E3195E">
        <w:t>5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E3195E">
        <w:t>5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5. ....</w:t>
      </w:r>
      <w:proofErr w:type="gramEnd"/>
      <w:r>
        <w:t xml:space="preserve">........................................................................................................ </w:t>
      </w:r>
      <w:r w:rsidR="00E3195E">
        <w:t>5</w:t>
      </w:r>
      <w:r>
        <w:t>%</w:t>
      </w:r>
    </w:p>
    <w:p w:rsidR="00E3195E" w:rsidRDefault="00E3195E" w:rsidP="00E3195E">
      <w:pPr>
        <w:spacing w:after="0" w:line="240" w:lineRule="auto"/>
      </w:pPr>
      <w:proofErr w:type="gramStart"/>
      <w:r>
        <w:t>6. ....</w:t>
      </w:r>
      <w:proofErr w:type="gramEnd"/>
      <w:r>
        <w:t>........................................................................................................ 5%</w:t>
      </w:r>
    </w:p>
    <w:p w:rsidR="00E3195E" w:rsidRDefault="00E3195E" w:rsidP="00E3195E">
      <w:pPr>
        <w:spacing w:after="0" w:line="240" w:lineRule="auto"/>
      </w:pPr>
      <w:proofErr w:type="gramStart"/>
      <w:r>
        <w:t>7. ....</w:t>
      </w:r>
      <w:proofErr w:type="gramEnd"/>
      <w:r>
        <w:t>........................................................................................................ 5%</w:t>
      </w:r>
    </w:p>
    <w:p w:rsidR="00E3195E" w:rsidRDefault="00E3195E" w:rsidP="00E3195E">
      <w:pPr>
        <w:spacing w:after="0" w:line="240" w:lineRule="auto"/>
      </w:pPr>
      <w:proofErr w:type="gramStart"/>
      <w:r>
        <w:t>8. ....</w:t>
      </w:r>
      <w:proofErr w:type="gramEnd"/>
      <w:r>
        <w:t>...................................................................................................... 10%</w:t>
      </w:r>
    </w:p>
    <w:p w:rsidR="008D26F6" w:rsidRPr="000E2D0C" w:rsidRDefault="008D26F6" w:rsidP="008D26F6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3195E">
        <w:rPr>
          <w:b/>
        </w:rPr>
        <w:t>45</w:t>
      </w:r>
      <w:r w:rsidRPr="000E2D0C">
        <w:rPr>
          <w:b/>
        </w:rPr>
        <w:t>%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</w:t>
      </w:r>
      <w:r w:rsidR="005D7839">
        <w:t>..</w:t>
      </w:r>
      <w:r>
        <w:t xml:space="preserve">. </w:t>
      </w:r>
      <w:r w:rsidR="00E3195E">
        <w:t>8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</w:t>
      </w:r>
      <w:r w:rsidR="005D7839">
        <w:t>..................</w:t>
      </w:r>
      <w:r w:rsidR="0076002E">
        <w:t>..</w:t>
      </w:r>
      <w:r w:rsidR="005D7839">
        <w:t>............</w:t>
      </w:r>
      <w:r>
        <w:t xml:space="preserve">. </w:t>
      </w:r>
      <w:r w:rsidR="00E3195E">
        <w:t>5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</w:t>
      </w:r>
      <w:r w:rsidR="005D7839">
        <w:t>....................</w:t>
      </w:r>
      <w:r w:rsidR="0076002E">
        <w:t>..</w:t>
      </w:r>
      <w:r w:rsidR="005D7839">
        <w:t>..........</w:t>
      </w:r>
      <w:r>
        <w:t xml:space="preserve">. </w:t>
      </w:r>
      <w:r w:rsidR="00E3195E">
        <w:t>8</w:t>
      </w:r>
      <w:r>
        <w:t>%</w:t>
      </w:r>
    </w:p>
    <w:p w:rsidR="0076002E" w:rsidRDefault="0076002E" w:rsidP="0076002E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E3195E">
        <w:t>5</w:t>
      </w:r>
      <w:r>
        <w:t>%</w:t>
      </w:r>
    </w:p>
    <w:p w:rsidR="0076002E" w:rsidRDefault="00CC1032" w:rsidP="0076002E">
      <w:pPr>
        <w:spacing w:after="0" w:line="240" w:lineRule="auto"/>
      </w:pPr>
      <w:proofErr w:type="gramStart"/>
      <w:r>
        <w:t>5</w:t>
      </w:r>
      <w:r w:rsidR="0076002E">
        <w:t>. ....</w:t>
      </w:r>
      <w:proofErr w:type="gramEnd"/>
      <w:r w:rsidR="0076002E">
        <w:t xml:space="preserve">........................................................................................................ </w:t>
      </w:r>
      <w:r w:rsidR="00E3195E">
        <w:t>5</w:t>
      </w:r>
      <w:r w:rsidR="0076002E">
        <w:t>%</w:t>
      </w:r>
    </w:p>
    <w:p w:rsidR="0076002E" w:rsidRDefault="00CC1032" w:rsidP="0076002E">
      <w:pPr>
        <w:spacing w:after="0" w:line="240" w:lineRule="auto"/>
      </w:pPr>
      <w:proofErr w:type="gramStart"/>
      <w:r>
        <w:t>6</w:t>
      </w:r>
      <w:r w:rsidR="0076002E">
        <w:t>. ....</w:t>
      </w:r>
      <w:proofErr w:type="gramEnd"/>
      <w:r w:rsidR="0076002E">
        <w:t xml:space="preserve">........................................................................................................ </w:t>
      </w:r>
      <w:r w:rsidR="00E3195E">
        <w:t>4</w:t>
      </w:r>
      <w:r w:rsidR="0076002E">
        <w:t>%</w:t>
      </w:r>
    </w:p>
    <w:p w:rsidR="005D7839" w:rsidRPr="000E2D0C" w:rsidRDefault="005D7839" w:rsidP="005D783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3195E">
        <w:rPr>
          <w:b/>
        </w:rPr>
        <w:t>3</w:t>
      </w:r>
      <w:r w:rsidR="0048130E">
        <w:rPr>
          <w:b/>
        </w:rPr>
        <w:t>5</w:t>
      </w:r>
      <w:r w:rsidRPr="000E2D0C">
        <w:rPr>
          <w:b/>
        </w:rPr>
        <w:t>%</w:t>
      </w:r>
    </w:p>
    <w:p w:rsidR="00CD106E" w:rsidRDefault="00CD106E" w:rsidP="00CD106E">
      <w:pPr>
        <w:spacing w:after="0" w:line="240" w:lineRule="auto"/>
      </w:pPr>
    </w:p>
    <w:p w:rsidR="00CD106E" w:rsidRDefault="00CD106E" w:rsidP="00CD106E">
      <w:pPr>
        <w:spacing w:after="0" w:line="240" w:lineRule="auto"/>
      </w:pPr>
    </w:p>
    <w:p w:rsidR="00CD106E" w:rsidRPr="00B83BB4" w:rsidRDefault="00CD106E" w:rsidP="00CD106E">
      <w:pPr>
        <w:spacing w:after="0" w:line="240" w:lineRule="auto"/>
        <w:rPr>
          <w:b/>
        </w:rPr>
      </w:pPr>
      <w:r w:rsidRPr="00B83BB4">
        <w:rPr>
          <w:b/>
        </w:rPr>
        <w:t>GRUPO II</w:t>
      </w:r>
      <w:r>
        <w:rPr>
          <w:b/>
        </w:rPr>
        <w:t>I</w:t>
      </w:r>
    </w:p>
    <w:p w:rsidR="00CD106E" w:rsidRDefault="00CD106E" w:rsidP="00CD106E">
      <w:pPr>
        <w:spacing w:after="0" w:line="240" w:lineRule="auto"/>
      </w:pPr>
    </w:p>
    <w:p w:rsidR="00CD106E" w:rsidRDefault="00CD106E" w:rsidP="00CD106E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E3195E">
        <w:t>8</w:t>
      </w:r>
      <w:r>
        <w:t>%</w:t>
      </w:r>
    </w:p>
    <w:p w:rsidR="00CD106E" w:rsidRDefault="00CD106E" w:rsidP="00CD106E">
      <w:pPr>
        <w:spacing w:after="0" w:line="240" w:lineRule="auto"/>
      </w:pPr>
      <w:proofErr w:type="gramStart"/>
      <w:r>
        <w:t>2. ....</w:t>
      </w:r>
      <w:proofErr w:type="gramEnd"/>
      <w:r>
        <w:t xml:space="preserve">........................................................................................................ </w:t>
      </w:r>
      <w:r w:rsidR="00E3195E">
        <w:t>5</w:t>
      </w:r>
      <w:r>
        <w:t>%</w:t>
      </w:r>
    </w:p>
    <w:p w:rsidR="00CD106E" w:rsidRDefault="00CD106E" w:rsidP="00CD106E">
      <w:pPr>
        <w:spacing w:after="0" w:line="240" w:lineRule="auto"/>
      </w:pPr>
      <w:proofErr w:type="gramStart"/>
      <w:r>
        <w:t>3. ....</w:t>
      </w:r>
      <w:proofErr w:type="gramEnd"/>
      <w:r>
        <w:t xml:space="preserve">........................................................................................................ </w:t>
      </w:r>
      <w:r w:rsidR="00E3195E">
        <w:t>7</w:t>
      </w:r>
      <w:r>
        <w:t>%</w:t>
      </w:r>
    </w:p>
    <w:p w:rsidR="00CD106E" w:rsidRPr="0048130E" w:rsidRDefault="00CD106E" w:rsidP="00CD106E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3195E">
        <w:rPr>
          <w:b/>
        </w:rPr>
        <w:t>20</w:t>
      </w:r>
      <w:r w:rsidRPr="0048130E">
        <w:rPr>
          <w:b/>
        </w:rPr>
        <w:t>%</w:t>
      </w:r>
    </w:p>
    <w:p w:rsidR="005D7839" w:rsidRPr="0048130E" w:rsidRDefault="005D7839" w:rsidP="005D7839">
      <w:pPr>
        <w:spacing w:after="0" w:line="240" w:lineRule="auto"/>
      </w:pPr>
    </w:p>
    <w:p w:rsidR="008D26F6" w:rsidRPr="0048130E" w:rsidRDefault="008D26F6" w:rsidP="008D26F6">
      <w:pPr>
        <w:spacing w:after="0" w:line="240" w:lineRule="auto"/>
        <w:ind w:left="5664" w:firstLine="708"/>
        <w:rPr>
          <w:b/>
        </w:rPr>
      </w:pPr>
    </w:p>
    <w:p w:rsidR="008D26F6" w:rsidRPr="005859AA" w:rsidRDefault="008D26F6" w:rsidP="008D26F6">
      <w:pPr>
        <w:spacing w:after="0" w:line="240" w:lineRule="auto"/>
        <w:ind w:left="5664" w:firstLine="708"/>
        <w:rPr>
          <w:b/>
        </w:rPr>
      </w:pPr>
      <w:proofErr w:type="gramStart"/>
      <w:r w:rsidRPr="0048130E">
        <w:rPr>
          <w:b/>
        </w:rPr>
        <w:t>TOTAL............</w:t>
      </w:r>
      <w:proofErr w:type="gramEnd"/>
      <w:r w:rsidRPr="0048130E">
        <w:rPr>
          <w:b/>
        </w:rPr>
        <w:t xml:space="preserve"> 100 %</w:t>
      </w:r>
    </w:p>
    <w:p w:rsidR="008D26F6" w:rsidRPr="005859AA" w:rsidRDefault="008D26F6" w:rsidP="008D26F6">
      <w:pPr>
        <w:rPr>
          <w:b/>
        </w:rPr>
      </w:pPr>
      <w:r w:rsidRPr="005859AA">
        <w:rPr>
          <w:b/>
        </w:rPr>
        <w:br w:type="page"/>
      </w: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E3195E" w:rsidRPr="008B3C71" w:rsidRDefault="00E3195E" w:rsidP="00E3195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b/>
        </w:rPr>
      </w:pPr>
      <w:r w:rsidRPr="008B3C71">
        <w:t xml:space="preserve">Opção </w:t>
      </w:r>
      <w:r w:rsidRPr="008B3C71">
        <w:rPr>
          <w:b/>
        </w:rPr>
        <w:t>C</w:t>
      </w:r>
    </w:p>
    <w:p w:rsidR="00E3195E" w:rsidRPr="008B3C71" w:rsidRDefault="00E3195E" w:rsidP="00E3195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8B3C71">
        <w:t xml:space="preserve">Opção </w:t>
      </w:r>
      <w:r w:rsidRPr="008B3C71">
        <w:rPr>
          <w:b/>
        </w:rPr>
        <w:t>D</w:t>
      </w:r>
    </w:p>
    <w:p w:rsidR="00E3195E" w:rsidRPr="008B3C71" w:rsidRDefault="00E3195E" w:rsidP="00E3195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8B3C71">
        <w:t xml:space="preserve">Opção </w:t>
      </w:r>
      <w:r w:rsidRPr="008B3C71">
        <w:rPr>
          <w:b/>
        </w:rPr>
        <w:t>B</w:t>
      </w:r>
    </w:p>
    <w:p w:rsidR="00E3195E" w:rsidRPr="008B3C71" w:rsidRDefault="00E3195E" w:rsidP="00E3195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8B3C71">
        <w:t xml:space="preserve">Opção </w:t>
      </w:r>
      <w:r w:rsidRPr="008B3C71">
        <w:rPr>
          <w:b/>
        </w:rPr>
        <w:t>C</w:t>
      </w:r>
    </w:p>
    <w:p w:rsidR="00E3195E" w:rsidRPr="008B3C71" w:rsidRDefault="00E3195E" w:rsidP="00E3195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b/>
        </w:rPr>
      </w:pPr>
      <w:r w:rsidRPr="008B3C71">
        <w:t xml:space="preserve">Opção </w:t>
      </w:r>
      <w:r w:rsidRPr="008B3C71">
        <w:rPr>
          <w:b/>
        </w:rPr>
        <w:t>D</w:t>
      </w:r>
    </w:p>
    <w:p w:rsidR="00E3195E" w:rsidRPr="008B3C71" w:rsidRDefault="00E3195E" w:rsidP="00E3195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8B3C71">
        <w:t xml:space="preserve">Opção </w:t>
      </w:r>
      <w:r w:rsidRPr="008B3C71">
        <w:rPr>
          <w:b/>
        </w:rPr>
        <w:t>A</w:t>
      </w:r>
    </w:p>
    <w:p w:rsidR="00E3195E" w:rsidRDefault="00E3195E" w:rsidP="00E3195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8B3C71">
        <w:t>A – B – E – D – C</w:t>
      </w:r>
    </w:p>
    <w:p w:rsidR="008D26F6" w:rsidRDefault="00E3195E" w:rsidP="00E3195E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</w:pPr>
      <w:r w:rsidRPr="008B3C71">
        <w:t>A instalação de uma intrusão magmática origina um aumento da temperatura das rochas sedimentares em seu redor. Os minerais presentes nestas rochas sedimentares tornaram-</w:t>
      </w:r>
      <w:r>
        <w:t xml:space="preserve"> -</w:t>
      </w:r>
      <w:r w:rsidRPr="008B3C71">
        <w:t>se instáveis. Em resultado, sofreram modificações no estado sólido originando rochas metamórficas.</w:t>
      </w:r>
    </w:p>
    <w:p w:rsidR="00CD106E" w:rsidRDefault="00CD106E" w:rsidP="008D26F6">
      <w:pPr>
        <w:spacing w:after="0" w:line="240" w:lineRule="auto"/>
      </w:pPr>
    </w:p>
    <w:p w:rsidR="00E3195E" w:rsidRDefault="00E3195E" w:rsidP="008D26F6">
      <w:pPr>
        <w:spacing w:after="0" w:line="240" w:lineRule="auto"/>
      </w:pPr>
    </w:p>
    <w:p w:rsidR="008D26F6" w:rsidRPr="00C209A0" w:rsidRDefault="008D26F6" w:rsidP="008D26F6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E3195E" w:rsidRPr="008B3C71" w:rsidRDefault="00E3195E" w:rsidP="00E3195E">
      <w:pPr>
        <w:pStyle w:val="ListParagraph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8B3C71">
        <w:t>A – V; B – F; C</w:t>
      </w:r>
      <w:r>
        <w:t xml:space="preserve"> –</w:t>
      </w:r>
      <w:r w:rsidRPr="008B3C71">
        <w:t xml:space="preserve"> F; D – F; E – F; F – V; G – F; H – V</w:t>
      </w:r>
    </w:p>
    <w:p w:rsidR="00E3195E" w:rsidRPr="008B3C71" w:rsidRDefault="00E3195E" w:rsidP="00E3195E">
      <w:pPr>
        <w:pStyle w:val="ListParagraph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8B3C71">
        <w:t>A – C – F – E – B – D</w:t>
      </w:r>
    </w:p>
    <w:p w:rsidR="00E3195E" w:rsidRPr="008B3C71" w:rsidRDefault="00E3195E" w:rsidP="00E3195E">
      <w:pPr>
        <w:pStyle w:val="ListParagraph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8B3C71">
        <w:t>A – I; B – II; C – II; D – III; E – II; F – III; G – I; H – III</w:t>
      </w:r>
    </w:p>
    <w:p w:rsidR="00E3195E" w:rsidRPr="008B3C71" w:rsidRDefault="00E3195E" w:rsidP="00E3195E">
      <w:pPr>
        <w:pStyle w:val="ListParagraph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8B3C71">
        <w:t>A – 2; B – 6; C – 3; D – 4; E – 7</w:t>
      </w:r>
    </w:p>
    <w:p w:rsidR="00E3195E" w:rsidRPr="008B3C71" w:rsidRDefault="00E3195E" w:rsidP="00E3195E">
      <w:pPr>
        <w:pStyle w:val="ListParagraph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8B3C71">
        <w:t xml:space="preserve">Opção </w:t>
      </w:r>
      <w:r w:rsidRPr="008B3C71">
        <w:rPr>
          <w:b/>
        </w:rPr>
        <w:t>D</w:t>
      </w:r>
    </w:p>
    <w:p w:rsidR="00E3195E" w:rsidRPr="008B3C71" w:rsidRDefault="00E3195E" w:rsidP="00E3195E">
      <w:pPr>
        <w:pStyle w:val="ListParagraph"/>
        <w:numPr>
          <w:ilvl w:val="0"/>
          <w:numId w:val="7"/>
        </w:numPr>
        <w:spacing w:after="0" w:line="240" w:lineRule="auto"/>
        <w:ind w:left="426" w:hanging="426"/>
        <w:jc w:val="both"/>
      </w:pPr>
      <w:r w:rsidRPr="008B3C71">
        <w:t>Argila – Silte – Areia – Balastros</w:t>
      </w:r>
    </w:p>
    <w:p w:rsidR="005C5466" w:rsidRDefault="005C5466" w:rsidP="005C5466">
      <w:pPr>
        <w:spacing w:after="0" w:line="240" w:lineRule="auto"/>
      </w:pPr>
    </w:p>
    <w:p w:rsidR="005C5466" w:rsidRDefault="005C5466" w:rsidP="005C5466">
      <w:pPr>
        <w:spacing w:after="0" w:line="240" w:lineRule="auto"/>
      </w:pPr>
    </w:p>
    <w:p w:rsidR="005C5466" w:rsidRPr="00C209A0" w:rsidRDefault="005C5466" w:rsidP="005C5466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  <w:r>
        <w:rPr>
          <w:b/>
        </w:rPr>
        <w:t>I</w:t>
      </w:r>
    </w:p>
    <w:p w:rsidR="005C5466" w:rsidRDefault="005C5466" w:rsidP="005C5466">
      <w:pPr>
        <w:spacing w:after="0" w:line="240" w:lineRule="auto"/>
      </w:pPr>
    </w:p>
    <w:p w:rsidR="00E3195E" w:rsidRPr="008B3C71" w:rsidRDefault="00E3195E" w:rsidP="00E3195E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</w:pPr>
      <w:r w:rsidRPr="008B3C71">
        <w:t>A – F; B – V; C – F; D – F; E – V; F – V; G – F; H – V</w:t>
      </w:r>
    </w:p>
    <w:p w:rsidR="00E3195E" w:rsidRPr="008B3C71" w:rsidRDefault="00E3195E" w:rsidP="00E3195E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</w:pPr>
      <w:r w:rsidRPr="008B3C71">
        <w:t xml:space="preserve">Opção </w:t>
      </w:r>
      <w:r w:rsidRPr="008B3C71">
        <w:rPr>
          <w:b/>
        </w:rPr>
        <w:t>A</w:t>
      </w:r>
    </w:p>
    <w:p w:rsidR="005C5466" w:rsidRPr="00E3195E" w:rsidRDefault="00E3195E" w:rsidP="00E3195E">
      <w:pPr>
        <w:pStyle w:val="ListParagraph"/>
        <w:numPr>
          <w:ilvl w:val="0"/>
          <w:numId w:val="8"/>
        </w:numPr>
        <w:spacing w:after="0" w:line="240" w:lineRule="auto"/>
        <w:ind w:left="426" w:hanging="426"/>
        <w:jc w:val="both"/>
      </w:pPr>
      <w:r w:rsidRPr="008B3C71">
        <w:t>A deformação das rochas pode originar alinhamento de alguns minerais, formando planos designados por foliação, alterando desta forma a textura inicial da rocha ao longo do metamorfismo</w:t>
      </w:r>
      <w:r>
        <w:t>.</w:t>
      </w:r>
    </w:p>
    <w:sectPr w:rsidR="005C5466" w:rsidRPr="00E3195E" w:rsidSect="001F7201">
      <w:footerReference w:type="default" r:id="rId14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A35" w:rsidRDefault="00403A35" w:rsidP="00875DFD">
      <w:pPr>
        <w:spacing w:after="0" w:line="240" w:lineRule="auto"/>
      </w:pPr>
      <w:r>
        <w:separator/>
      </w:r>
    </w:p>
  </w:endnote>
  <w:endnote w:type="continuationSeparator" w:id="0">
    <w:p w:rsidR="00403A35" w:rsidRDefault="00403A35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12D621C3" wp14:editId="3BD9EA84">
          <wp:simplePos x="0" y="0"/>
          <wp:positionH relativeFrom="column">
            <wp:posOffset>-769620</wp:posOffset>
          </wp:positionH>
          <wp:positionV relativeFrom="paragraph">
            <wp:posOffset>57521</wp:posOffset>
          </wp:positionV>
          <wp:extent cx="1061720" cy="54292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72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403A35">
      <w:rPr>
        <w:noProof/>
        <w:lang w:eastAsia="pt-PT"/>
      </w:rPr>
      <w:t>6</w:t>
    </w:r>
    <w:r w:rsidR="00E8089C">
      <w:rPr>
        <w:noProof/>
        <w:lang w:eastAsia="pt-PT"/>
      </w:rPr>
      <w:fldChar w:fldCharType="end"/>
    </w:r>
  </w:p>
  <w:p w:rsidR="00875DFD" w:rsidRDefault="00DB2EB0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2069808" wp14:editId="420328B9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8A0805">
                            <w:rPr>
                              <w:sz w:val="18"/>
                              <w:szCs w:val="18"/>
                            </w:rPr>
                            <w:t>7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0.85pt;margin-top:6.9pt;width:198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B426AB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8A0805">
                      <w:rPr>
                        <w:sz w:val="18"/>
                        <w:szCs w:val="18"/>
                      </w:rPr>
                      <w:t>7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3E156E" wp14:editId="7EC8D6BA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33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E29F7E" wp14:editId="060DA3C8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34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tN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CrMOtN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Óscar </w:t>
                    </w:r>
                    <w:proofErr w:type="gramStart"/>
                    <w:r w:rsidRPr="00A467D6">
                      <w:rPr>
                        <w:sz w:val="18"/>
                        <w:szCs w:val="18"/>
                      </w:rPr>
                      <w:t>Oliveira  |</w:t>
                    </w:r>
                    <w:proofErr w:type="gramEnd"/>
                    <w:r w:rsidRPr="00A467D6">
                      <w:rPr>
                        <w:sz w:val="18"/>
                        <w:szCs w:val="18"/>
                      </w:rPr>
                      <w:t xml:space="preserve">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A35" w:rsidRDefault="00403A35" w:rsidP="00875DFD">
      <w:pPr>
        <w:spacing w:after="0" w:line="240" w:lineRule="auto"/>
      </w:pPr>
      <w:r>
        <w:separator/>
      </w:r>
    </w:p>
  </w:footnote>
  <w:footnote w:type="continuationSeparator" w:id="0">
    <w:p w:rsidR="00403A35" w:rsidRDefault="00403A35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41BB"/>
    <w:multiLevelType w:val="hybridMultilevel"/>
    <w:tmpl w:val="8EBA05FE"/>
    <w:lvl w:ilvl="0" w:tplc="422C0E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95060"/>
    <w:multiLevelType w:val="hybridMultilevel"/>
    <w:tmpl w:val="B912887C"/>
    <w:lvl w:ilvl="0" w:tplc="91FCEB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050C8"/>
    <w:multiLevelType w:val="hybridMultilevel"/>
    <w:tmpl w:val="B148B2E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A0267CD4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47531"/>
    <w:multiLevelType w:val="hybridMultilevel"/>
    <w:tmpl w:val="71564E34"/>
    <w:lvl w:ilvl="0" w:tplc="3688873C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AC3F21"/>
    <w:multiLevelType w:val="multilevel"/>
    <w:tmpl w:val="22928A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4A8C3321"/>
    <w:multiLevelType w:val="hybridMultilevel"/>
    <w:tmpl w:val="7EFC2E68"/>
    <w:lvl w:ilvl="0" w:tplc="0122D1F4">
      <w:start w:val="1"/>
      <w:numFmt w:val="upperRoman"/>
      <w:lvlText w:val="%1."/>
      <w:lvlJc w:val="right"/>
      <w:pPr>
        <w:ind w:left="100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B3E41AB"/>
    <w:multiLevelType w:val="hybridMultilevel"/>
    <w:tmpl w:val="2B1E7C4C"/>
    <w:lvl w:ilvl="0" w:tplc="EFBEEC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581915"/>
    <w:multiLevelType w:val="hybridMultilevel"/>
    <w:tmpl w:val="9190D1B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3688873C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14165"/>
    <w:rsid w:val="00045860"/>
    <w:rsid w:val="000460E7"/>
    <w:rsid w:val="00051575"/>
    <w:rsid w:val="00057A6F"/>
    <w:rsid w:val="00072B3C"/>
    <w:rsid w:val="00074D9F"/>
    <w:rsid w:val="00083DDC"/>
    <w:rsid w:val="000D4D6C"/>
    <w:rsid w:val="000E5C94"/>
    <w:rsid w:val="001069F7"/>
    <w:rsid w:val="00107135"/>
    <w:rsid w:val="0012246D"/>
    <w:rsid w:val="00130549"/>
    <w:rsid w:val="00133BDD"/>
    <w:rsid w:val="00144DCF"/>
    <w:rsid w:val="001457E9"/>
    <w:rsid w:val="00192707"/>
    <w:rsid w:val="00194991"/>
    <w:rsid w:val="001B4FF8"/>
    <w:rsid w:val="001E39B0"/>
    <w:rsid w:val="001F00C7"/>
    <w:rsid w:val="001F104B"/>
    <w:rsid w:val="001F7201"/>
    <w:rsid w:val="0020220C"/>
    <w:rsid w:val="0022396D"/>
    <w:rsid w:val="002306B0"/>
    <w:rsid w:val="00234BD6"/>
    <w:rsid w:val="00242B95"/>
    <w:rsid w:val="00250EA9"/>
    <w:rsid w:val="00257327"/>
    <w:rsid w:val="00257F07"/>
    <w:rsid w:val="00271944"/>
    <w:rsid w:val="00286210"/>
    <w:rsid w:val="002974C5"/>
    <w:rsid w:val="002A3712"/>
    <w:rsid w:val="002A624F"/>
    <w:rsid w:val="002A76FA"/>
    <w:rsid w:val="002B69CA"/>
    <w:rsid w:val="002C7294"/>
    <w:rsid w:val="002D3435"/>
    <w:rsid w:val="002D65DF"/>
    <w:rsid w:val="002E1AF6"/>
    <w:rsid w:val="00306F4C"/>
    <w:rsid w:val="00316CA5"/>
    <w:rsid w:val="00317976"/>
    <w:rsid w:val="00330F81"/>
    <w:rsid w:val="00335A38"/>
    <w:rsid w:val="003575C7"/>
    <w:rsid w:val="003749AE"/>
    <w:rsid w:val="00383B12"/>
    <w:rsid w:val="003A01B0"/>
    <w:rsid w:val="003B30FF"/>
    <w:rsid w:val="003F1C44"/>
    <w:rsid w:val="00403A35"/>
    <w:rsid w:val="0041587E"/>
    <w:rsid w:val="00431CB4"/>
    <w:rsid w:val="004340A2"/>
    <w:rsid w:val="0048130E"/>
    <w:rsid w:val="00487E29"/>
    <w:rsid w:val="004A4F04"/>
    <w:rsid w:val="00517CF4"/>
    <w:rsid w:val="00526952"/>
    <w:rsid w:val="005278C4"/>
    <w:rsid w:val="00530E16"/>
    <w:rsid w:val="00537DB5"/>
    <w:rsid w:val="00561D6D"/>
    <w:rsid w:val="005859AA"/>
    <w:rsid w:val="005A28DB"/>
    <w:rsid w:val="005A2C77"/>
    <w:rsid w:val="005C400F"/>
    <w:rsid w:val="005C5466"/>
    <w:rsid w:val="005D7839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63F26"/>
    <w:rsid w:val="0066532A"/>
    <w:rsid w:val="00667C42"/>
    <w:rsid w:val="006743AF"/>
    <w:rsid w:val="0068294A"/>
    <w:rsid w:val="00682E0A"/>
    <w:rsid w:val="006840B5"/>
    <w:rsid w:val="00691EE4"/>
    <w:rsid w:val="006C6F22"/>
    <w:rsid w:val="007317BD"/>
    <w:rsid w:val="0074421C"/>
    <w:rsid w:val="0076002E"/>
    <w:rsid w:val="007617E3"/>
    <w:rsid w:val="00765923"/>
    <w:rsid w:val="007837BC"/>
    <w:rsid w:val="007A01C6"/>
    <w:rsid w:val="007D3EC2"/>
    <w:rsid w:val="007E2A58"/>
    <w:rsid w:val="0080518C"/>
    <w:rsid w:val="0081713F"/>
    <w:rsid w:val="00820D8D"/>
    <w:rsid w:val="00827082"/>
    <w:rsid w:val="008310DC"/>
    <w:rsid w:val="0083249F"/>
    <w:rsid w:val="00850E64"/>
    <w:rsid w:val="00852B29"/>
    <w:rsid w:val="00875DFD"/>
    <w:rsid w:val="008A0805"/>
    <w:rsid w:val="008A3D5D"/>
    <w:rsid w:val="008B418A"/>
    <w:rsid w:val="008D21B7"/>
    <w:rsid w:val="008D26F6"/>
    <w:rsid w:val="008E408D"/>
    <w:rsid w:val="008F0D1E"/>
    <w:rsid w:val="00935F65"/>
    <w:rsid w:val="00957457"/>
    <w:rsid w:val="009779A2"/>
    <w:rsid w:val="009805B8"/>
    <w:rsid w:val="009A71DA"/>
    <w:rsid w:val="009C2638"/>
    <w:rsid w:val="00A005E1"/>
    <w:rsid w:val="00A038C8"/>
    <w:rsid w:val="00A0576C"/>
    <w:rsid w:val="00A17FD6"/>
    <w:rsid w:val="00A21232"/>
    <w:rsid w:val="00A45B1F"/>
    <w:rsid w:val="00A5607C"/>
    <w:rsid w:val="00A56530"/>
    <w:rsid w:val="00A70300"/>
    <w:rsid w:val="00A71D41"/>
    <w:rsid w:val="00A73259"/>
    <w:rsid w:val="00A81300"/>
    <w:rsid w:val="00AA4A99"/>
    <w:rsid w:val="00AF58F0"/>
    <w:rsid w:val="00B20867"/>
    <w:rsid w:val="00B3139B"/>
    <w:rsid w:val="00B426AB"/>
    <w:rsid w:val="00B46331"/>
    <w:rsid w:val="00B707ED"/>
    <w:rsid w:val="00B83BB4"/>
    <w:rsid w:val="00BA4CB7"/>
    <w:rsid w:val="00BA7578"/>
    <w:rsid w:val="00BE37FE"/>
    <w:rsid w:val="00BE52EF"/>
    <w:rsid w:val="00BF5FBC"/>
    <w:rsid w:val="00C01CF8"/>
    <w:rsid w:val="00C07E73"/>
    <w:rsid w:val="00C14059"/>
    <w:rsid w:val="00C2092C"/>
    <w:rsid w:val="00C209A0"/>
    <w:rsid w:val="00C3166B"/>
    <w:rsid w:val="00C33AB3"/>
    <w:rsid w:val="00C80A3F"/>
    <w:rsid w:val="00C94FE1"/>
    <w:rsid w:val="00CB4089"/>
    <w:rsid w:val="00CC1032"/>
    <w:rsid w:val="00CD106E"/>
    <w:rsid w:val="00CD11D3"/>
    <w:rsid w:val="00CD3DA1"/>
    <w:rsid w:val="00CD6DFB"/>
    <w:rsid w:val="00CE0F52"/>
    <w:rsid w:val="00CE6D63"/>
    <w:rsid w:val="00D03171"/>
    <w:rsid w:val="00D171EB"/>
    <w:rsid w:val="00D26F80"/>
    <w:rsid w:val="00D32C23"/>
    <w:rsid w:val="00D33B5C"/>
    <w:rsid w:val="00D859E1"/>
    <w:rsid w:val="00DA22B1"/>
    <w:rsid w:val="00DA2639"/>
    <w:rsid w:val="00DB2EB0"/>
    <w:rsid w:val="00DB6AC6"/>
    <w:rsid w:val="00DD5587"/>
    <w:rsid w:val="00DD67C3"/>
    <w:rsid w:val="00DE0222"/>
    <w:rsid w:val="00DF11AC"/>
    <w:rsid w:val="00DF5DBE"/>
    <w:rsid w:val="00E004B3"/>
    <w:rsid w:val="00E005FE"/>
    <w:rsid w:val="00E03E20"/>
    <w:rsid w:val="00E0684B"/>
    <w:rsid w:val="00E222B6"/>
    <w:rsid w:val="00E31094"/>
    <w:rsid w:val="00E3195E"/>
    <w:rsid w:val="00E47E8B"/>
    <w:rsid w:val="00E53810"/>
    <w:rsid w:val="00E62313"/>
    <w:rsid w:val="00E8089C"/>
    <w:rsid w:val="00E81937"/>
    <w:rsid w:val="00E94E45"/>
    <w:rsid w:val="00EB02C6"/>
    <w:rsid w:val="00EB2956"/>
    <w:rsid w:val="00EB7D49"/>
    <w:rsid w:val="00ED6183"/>
    <w:rsid w:val="00EF2E17"/>
    <w:rsid w:val="00EF5136"/>
    <w:rsid w:val="00F273F8"/>
    <w:rsid w:val="00F67616"/>
    <w:rsid w:val="00F7213F"/>
    <w:rsid w:val="00F87151"/>
    <w:rsid w:val="00F91632"/>
    <w:rsid w:val="00F9472C"/>
    <w:rsid w:val="00F94A1E"/>
    <w:rsid w:val="00F958EE"/>
    <w:rsid w:val="00FA3C22"/>
    <w:rsid w:val="00FA5FD9"/>
    <w:rsid w:val="00FB348D"/>
    <w:rsid w:val="00FE099B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E27BF-16B4-445D-9D19-9AE2C6EC4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1941</Words>
  <Characters>10485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2016-09-13T09:19:00Z</dcterms:created>
  <dcterms:modified xsi:type="dcterms:W3CDTF">2017-05-02T13:44:00Z</dcterms:modified>
</cp:coreProperties>
</file>