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6F6" w:rsidRPr="00D67B42" w:rsidRDefault="009866F6" w:rsidP="008E40EA">
      <w:pPr>
        <w:spacing w:line="360" w:lineRule="auto"/>
        <w:jc w:val="center"/>
        <w:rPr>
          <w:rFonts w:asciiTheme="minorHAnsi" w:hAnsiTheme="minorHAnsi" w:cs="Arial Narrow"/>
          <w:b/>
          <w:noProof/>
          <w:sz w:val="32"/>
          <w:szCs w:val="32"/>
        </w:rPr>
      </w:pPr>
      <w:r w:rsidRPr="00D67B42">
        <w:rPr>
          <w:rFonts w:asciiTheme="minorHAnsi" w:hAnsiTheme="minorHAnsi" w:cs="Arial Narrow"/>
          <w:b/>
          <w:noProof/>
          <w:sz w:val="32"/>
          <w:szCs w:val="32"/>
        </w:rPr>
        <w:t xml:space="preserve">Ficha de Avaliação Sumativa </w:t>
      </w:r>
      <w:r w:rsidR="00316A9E" w:rsidRPr="00D67B42">
        <w:rPr>
          <w:rFonts w:asciiTheme="minorHAnsi" w:hAnsiTheme="minorHAnsi" w:cs="Arial Narrow"/>
          <w:b/>
          <w:noProof/>
          <w:sz w:val="32"/>
          <w:szCs w:val="32"/>
        </w:rPr>
        <w:t>3</w:t>
      </w:r>
    </w:p>
    <w:p w:rsidR="009866F6" w:rsidRPr="00D67B42" w:rsidRDefault="009866F6" w:rsidP="000C4774">
      <w:pPr>
        <w:tabs>
          <w:tab w:val="left" w:pos="0"/>
        </w:tabs>
        <w:autoSpaceDE w:val="0"/>
        <w:autoSpaceDN w:val="0"/>
        <w:adjustRightInd w:val="0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Grupo I</w:t>
      </w:r>
    </w:p>
    <w:p w:rsidR="00CD1930" w:rsidRPr="00D67B42" w:rsidRDefault="00062897" w:rsidP="000C4774">
      <w:pPr>
        <w:numPr>
          <w:ilvl w:val="0"/>
          <w:numId w:val="8"/>
        </w:numPr>
        <w:autoSpaceDE w:val="0"/>
        <w:autoSpaceDN w:val="0"/>
        <w:adjustRightInd w:val="0"/>
        <w:ind w:left="284" w:hanging="284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r w:rsidR="00CD1930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Observa, atentamente, o esquema seguinte.</w:t>
      </w:r>
    </w:p>
    <w:p w:rsidR="00CD1930" w:rsidRPr="00D67B42" w:rsidRDefault="00C44A55" w:rsidP="00CD1930">
      <w:pPr>
        <w:autoSpaceDE w:val="0"/>
        <w:autoSpaceDN w:val="0"/>
        <w:adjustRightInd w:val="0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D67B42">
        <w:rPr>
          <w:rFonts w:asciiTheme="minorHAnsi" w:hAnsiTheme="minorHAnsi" w:cs="HelveticaLTStd-Bold"/>
          <w:b/>
          <w:bCs/>
          <w:noProof/>
          <w:color w:val="222221"/>
          <w:sz w:val="24"/>
          <w:szCs w:val="24"/>
          <w:lang w:eastAsia="pt-PT"/>
        </w:rPr>
        <w:drawing>
          <wp:inline distT="0" distB="0" distL="0" distR="0">
            <wp:extent cx="3022333" cy="2877954"/>
            <wp:effectExtent l="0" t="0" r="6985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1 teste3 cópi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2333" cy="2877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930" w:rsidRPr="00D67B42" w:rsidRDefault="00CD1930" w:rsidP="00B37C2E">
      <w:pPr>
        <w:autoSpaceDE w:val="0"/>
        <w:autoSpaceDN w:val="0"/>
        <w:adjustRightInd w:val="0"/>
        <w:rPr>
          <w:rFonts w:asciiTheme="minorHAnsi" w:hAnsiTheme="minorHAnsi" w:cs="HelveticaLTStd-Light"/>
          <w:color w:val="222221"/>
          <w:sz w:val="24"/>
          <w:szCs w:val="24"/>
        </w:rPr>
      </w:pPr>
      <w:r w:rsidRPr="00D67B42">
        <w:rPr>
          <w:rFonts w:asciiTheme="minorHAnsi" w:hAnsiTheme="minorHAnsi" w:cs="HelveticaLTStd-Light"/>
          <w:b/>
          <w:color w:val="222221"/>
          <w:sz w:val="24"/>
          <w:szCs w:val="24"/>
        </w:rPr>
        <w:t>1.</w:t>
      </w:r>
      <w:r w:rsidRPr="00D67B42">
        <w:rPr>
          <w:rFonts w:asciiTheme="minorHAnsi" w:hAnsiTheme="minorHAnsi" w:cs="HelveticaLTStd-Light"/>
          <w:color w:val="222221"/>
          <w:sz w:val="24"/>
          <w:szCs w:val="24"/>
        </w:rPr>
        <w:t xml:space="preserve"> As afirmações que se seguem dizem respeito à estrutura de um vulcão.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Seleciona a alternativa que as avalia corretamente.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1 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– A erupção deste vulcão é predominantemente do tipo efusivo, associada a lava muito fluida.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2 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– Neste tipo de erupção</w:t>
      </w:r>
      <w:r w:rsidR="008271E9"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,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a lava é muito viscosa e solidifica rapidamente.</w:t>
      </w:r>
    </w:p>
    <w:p w:rsidR="00CD1930" w:rsidRPr="00D67B42" w:rsidRDefault="00CD1930" w:rsidP="00CD1930">
      <w:pPr>
        <w:autoSpaceDE w:val="0"/>
        <w:autoSpaceDN w:val="0"/>
        <w:adjustRightInd w:val="0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3 </w:t>
      </w:r>
      <w:r w:rsidR="008271E9"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– A erupção deste vulcão cara</w:t>
      </w:r>
      <w:r w:rsidR="00B1739D"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c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teriza-se pela emissão violenta de produtos vulcânicos.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D67B42">
        <w:rPr>
          <w:rFonts w:asciiTheme="minorHAnsi" w:eastAsia="UniversalStd-NewswithCommP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(A) </w:t>
      </w:r>
      <w:r w:rsidRPr="00D67B42"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  <w:t>3 é verdadeira; 1 e 2 são falsas.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D67B42">
        <w:rPr>
          <w:rFonts w:asciiTheme="minorHAnsi" w:eastAsia="UniversalStd-NewswithCommP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(B) </w:t>
      </w:r>
      <w:r w:rsidRPr="00D67B42"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  <w:t>1 e 2 são verdadeiras; 3 é falsa.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D67B42">
        <w:rPr>
          <w:rFonts w:asciiTheme="minorHAnsi" w:eastAsia="UniversalStd-NewswithCommP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(C) </w:t>
      </w:r>
      <w:r w:rsidRPr="00D67B42"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  <w:t>2 é verdadeira; 1 e 3 são falsas.</w:t>
      </w:r>
    </w:p>
    <w:p w:rsidR="00CD1930" w:rsidRPr="00D67B42" w:rsidRDefault="00CD1930" w:rsidP="00CD1930">
      <w:pPr>
        <w:autoSpaceDE w:val="0"/>
        <w:autoSpaceDN w:val="0"/>
        <w:adjustRightInd w:val="0"/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D67B42">
        <w:rPr>
          <w:rFonts w:asciiTheme="minorHAnsi" w:eastAsia="UniversalStd-NewswithCommP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(D) </w:t>
      </w:r>
      <w:r w:rsidRPr="00D67B42"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  <w:t>2 e 3 são verdadeiras; 1 é falsa.</w:t>
      </w:r>
    </w:p>
    <w:p w:rsidR="00C862CF" w:rsidRDefault="00C862CF" w:rsidP="00CD1930">
      <w:pPr>
        <w:autoSpaceDE w:val="0"/>
        <w:autoSpaceDN w:val="0"/>
        <w:adjustRightInd w:val="0"/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</w:pPr>
    </w:p>
    <w:p w:rsidR="00D67B42" w:rsidRDefault="00D67B42" w:rsidP="00CD1930">
      <w:pPr>
        <w:autoSpaceDE w:val="0"/>
        <w:autoSpaceDN w:val="0"/>
        <w:adjustRightInd w:val="0"/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</w:pPr>
    </w:p>
    <w:p w:rsidR="00D67B42" w:rsidRDefault="00D67B42" w:rsidP="00CD1930">
      <w:pPr>
        <w:autoSpaceDE w:val="0"/>
        <w:autoSpaceDN w:val="0"/>
        <w:adjustRightInd w:val="0"/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</w:pPr>
    </w:p>
    <w:p w:rsidR="00D67B42" w:rsidRDefault="00D67B42" w:rsidP="00CD1930">
      <w:pPr>
        <w:autoSpaceDE w:val="0"/>
        <w:autoSpaceDN w:val="0"/>
        <w:adjustRightInd w:val="0"/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</w:pPr>
    </w:p>
    <w:p w:rsidR="00D67B42" w:rsidRPr="00D67B42" w:rsidRDefault="00D67B42" w:rsidP="00CD1930">
      <w:pPr>
        <w:autoSpaceDE w:val="0"/>
        <w:autoSpaceDN w:val="0"/>
        <w:adjustRightInd w:val="0"/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</w:pP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lastRenderedPageBreak/>
        <w:t xml:space="preserve">2. </w:t>
      </w:r>
      <w:r w:rsidRPr="00D67B42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Seleciona a alternativa que preenche os espaços na frase seguinte, de modo a obteres uma</w:t>
      </w:r>
      <w:r w:rsidR="00F85BF3" w:rsidRPr="00D67B42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Pr="00D67B42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afirmação correta.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</w:p>
    <w:p w:rsidR="00CD1930" w:rsidRPr="00D67B42" w:rsidRDefault="00CD1930" w:rsidP="00D67B4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Durante uma erupção </w:t>
      </w:r>
      <w:r w:rsidRPr="00D67B42">
        <w:rPr>
          <w:rFonts w:asciiTheme="minorHAnsi" w:hAnsiTheme="minorHAnsi" w:cs="HelveticaLTStd-Light"/>
          <w:color w:val="6F6F6F"/>
          <w:sz w:val="24"/>
          <w:szCs w:val="24"/>
          <w:lang w:eastAsia="pt-PT"/>
        </w:rPr>
        <w:t>__________________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, podem formar-se </w:t>
      </w:r>
      <w:r w:rsidRPr="00D67B42">
        <w:rPr>
          <w:rFonts w:asciiTheme="minorHAnsi" w:hAnsiTheme="minorHAnsi" w:cs="HelveticaLTStd-Light"/>
          <w:color w:val="6F6F6F"/>
          <w:sz w:val="24"/>
          <w:szCs w:val="24"/>
          <w:lang w:eastAsia="pt-PT"/>
        </w:rPr>
        <w:t>_________________</w:t>
      </w:r>
      <w:r w:rsid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, massas 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densas</w:t>
      </w:r>
      <w:r w:rsid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de </w:t>
      </w:r>
      <w:r w:rsidRPr="00D67B42">
        <w:rPr>
          <w:rFonts w:asciiTheme="minorHAnsi" w:hAnsiTheme="minorHAnsi" w:cs="HelveticaLTStd-Light"/>
          <w:color w:val="6F6F6F"/>
          <w:sz w:val="24"/>
          <w:szCs w:val="24"/>
          <w:lang w:eastAsia="pt-PT"/>
        </w:rPr>
        <w:t xml:space="preserve">_________________ 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e </w:t>
      </w:r>
      <w:r w:rsidRPr="00D67B42">
        <w:rPr>
          <w:rFonts w:asciiTheme="minorHAnsi" w:hAnsiTheme="minorHAnsi" w:cs="HelveticaLTStd-Light"/>
          <w:color w:val="6F6F6F"/>
          <w:sz w:val="24"/>
          <w:szCs w:val="24"/>
          <w:lang w:eastAsia="pt-PT"/>
        </w:rPr>
        <w:t xml:space="preserve">_______________ 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incandescentes, a temperaturas muito </w:t>
      </w:r>
      <w:r w:rsidRPr="00D67B42">
        <w:rPr>
          <w:rFonts w:asciiTheme="minorHAnsi" w:hAnsiTheme="minorHAnsi" w:cs="HelveticaLTStd-Light"/>
          <w:color w:val="6F6F6F"/>
          <w:sz w:val="24"/>
          <w:szCs w:val="24"/>
          <w:lang w:eastAsia="pt-PT"/>
        </w:rPr>
        <w:t>_______________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,</w:t>
      </w:r>
      <w:r w:rsid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que podem deslocar-se a grande velocidade, junto ao solo, destruindo tudo à sua passagem.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(A) </w:t>
      </w:r>
      <w:proofErr w:type="gramStart"/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efusiva (…) escoadas</w:t>
      </w:r>
      <w:proofErr w:type="gramEnd"/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de lavas (…) gases (…) piroclastos (…) baixas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(B) </w:t>
      </w:r>
      <w:proofErr w:type="gramStart"/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mista (…) nuvens</w:t>
      </w:r>
      <w:proofErr w:type="gramEnd"/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ardentes (…) lava (…) gases (…) elevadas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(C) 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explosiva (…) nuvens ardentes (…) gases (…) piroclastos (…) elevadas</w:t>
      </w:r>
    </w:p>
    <w:p w:rsidR="00CD1930" w:rsidRPr="00D67B42" w:rsidRDefault="00CD1930" w:rsidP="00CD1930">
      <w:pPr>
        <w:autoSpaceDE w:val="0"/>
        <w:autoSpaceDN w:val="0"/>
        <w:adjustRightInd w:val="0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(D) </w:t>
      </w:r>
      <w:proofErr w:type="gramStart"/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explosiva (…) escoadas</w:t>
      </w:r>
      <w:proofErr w:type="gramEnd"/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de lava (…) lava (…) gases (…) baixas.</w:t>
      </w:r>
    </w:p>
    <w:p w:rsidR="00CD1930" w:rsidRPr="00D67B42" w:rsidRDefault="00CD1930" w:rsidP="00C862C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3</w:t>
      </w:r>
      <w:r w:rsidRPr="00D67B42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. Faz corresponder cada um dos elementos relativos à atividade vulcânica, expressos na</w:t>
      </w:r>
      <w:r w:rsidR="00F85BF3" w:rsidRPr="00D67B42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Pr="00D67B42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coluna I, à respetiva designação, que consta da coluna II.</w:t>
      </w:r>
    </w:p>
    <w:p w:rsidR="00CD1930" w:rsidRPr="00D67B42" w:rsidRDefault="00CD1930" w:rsidP="00C862C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Escreve, na folha de respostas, as letras e os números correspondentes.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CD1930" w:rsidRPr="00D67B42" w:rsidRDefault="00CD1930" w:rsidP="00CD1930">
      <w:pPr>
        <w:autoSpaceDE w:val="0"/>
        <w:autoSpaceDN w:val="0"/>
        <w:adjustRightInd w:val="0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Utiliza cada letra e cada número apenas uma vez.</w:t>
      </w:r>
    </w:p>
    <w:p w:rsidR="00CD1930" w:rsidRPr="00D67B42" w:rsidRDefault="00CD1930" w:rsidP="00CD1930">
      <w:pPr>
        <w:autoSpaceDE w:val="0"/>
        <w:autoSpaceDN w:val="0"/>
        <w:adjustRightInd w:val="0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D67B42">
        <w:rPr>
          <w:rFonts w:asciiTheme="minorHAnsi" w:hAnsiTheme="minorHAnsi" w:cs="HelveticaLTStd-Bold"/>
          <w:b/>
          <w:bCs/>
          <w:noProof/>
          <w:color w:val="222221"/>
          <w:sz w:val="24"/>
          <w:szCs w:val="24"/>
          <w:lang w:eastAsia="pt-PT"/>
        </w:rPr>
        <w:drawing>
          <wp:inline distT="0" distB="0" distL="0" distR="0">
            <wp:extent cx="6202680" cy="1912620"/>
            <wp:effectExtent l="0" t="0" r="7620" b="0"/>
            <wp:docPr id="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4. </w:t>
      </w:r>
      <w:r w:rsidRPr="00D67B42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Faz a legenda da figura 1, utilizando as designações que constam da coluna II.</w:t>
      </w:r>
    </w:p>
    <w:p w:rsidR="00C862CF" w:rsidRPr="00D67B42" w:rsidRDefault="00C862CF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</w:p>
    <w:p w:rsidR="00CD1930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CD1930" w:rsidRPr="00D67B42" w:rsidRDefault="00D67B42" w:rsidP="00CD1930">
      <w:pPr>
        <w:autoSpaceDE w:val="0"/>
        <w:autoSpaceDN w:val="0"/>
        <w:adjustRightInd w:val="0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  <w:r w:rsidRPr="00D67B42">
        <w:rPr>
          <w:rFonts w:asciiTheme="minorHAnsi" w:hAnsiTheme="minorHAnsi"/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4106545</wp:posOffset>
            </wp:positionH>
            <wp:positionV relativeFrom="paragraph">
              <wp:posOffset>-31115</wp:posOffset>
            </wp:positionV>
            <wp:extent cx="1988820" cy="2346960"/>
            <wp:effectExtent l="0" t="0" r="0" b="0"/>
            <wp:wrapTight wrapText="bothSides">
              <wp:wrapPolygon edited="0">
                <wp:start x="0" y="0"/>
                <wp:lineTo x="0" y="21390"/>
                <wp:lineTo x="21310" y="21390"/>
                <wp:lineTo x="21310" y="0"/>
                <wp:lineTo x="0" y="0"/>
              </wp:wrapPolygon>
            </wp:wrapTight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D1930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5. Observa, atentamente, a figura </w:t>
      </w:r>
      <w:r w:rsidR="00786A8D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2</w:t>
      </w:r>
      <w:r w:rsidR="00CD1930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.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5.1. 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Seleciona a alternativa que permite obter uma afirmação correta.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A manifestação secundária de vulc</w:t>
      </w:r>
      <w:r w:rsidR="004F6D23"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anismo representada na figura 2</w:t>
      </w:r>
      <w:proofErr w:type="gramStart"/>
      <w:r w:rsidR="004F6D23"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,</w:t>
      </w:r>
      <w:proofErr w:type="gramEnd"/>
      <w:r w:rsidR="004F6D23"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é…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A) </w:t>
      </w:r>
      <w:r w:rsidR="00C862CF" w:rsidRPr="00D67B42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uma</w:t>
      </w:r>
      <w:proofErr w:type="gramEnd"/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fumarola.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B) </w:t>
      </w:r>
      <w:r w:rsidR="00C862CF" w:rsidRPr="00D67B42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uma</w:t>
      </w:r>
      <w:proofErr w:type="gramEnd"/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fonte termal.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C) </w:t>
      </w:r>
      <w:r w:rsidR="00C862CF" w:rsidRPr="00D67B42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um</w:t>
      </w:r>
      <w:proofErr w:type="gramEnd"/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géiser.</w:t>
      </w:r>
    </w:p>
    <w:p w:rsidR="00CD1930" w:rsidRDefault="00CD1930" w:rsidP="00CD1930">
      <w:pPr>
        <w:autoSpaceDE w:val="0"/>
        <w:autoSpaceDN w:val="0"/>
        <w:adjustRightInd w:val="0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D)</w:t>
      </w:r>
      <w:r w:rsidR="00C862CF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C862CF" w:rsidRPr="00D67B42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uma</w:t>
      </w:r>
      <w:proofErr w:type="gramEnd"/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erupção.</w:t>
      </w:r>
    </w:p>
    <w:p w:rsidR="00D67B42" w:rsidRPr="00D67B42" w:rsidRDefault="00D67B42" w:rsidP="00D67B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ab/>
      </w:r>
      <w:r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ab/>
      </w:r>
      <w:r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ab/>
      </w:r>
      <w:r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ab/>
      </w:r>
      <w:r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ab/>
      </w:r>
      <w:r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ab/>
      </w:r>
      <w:r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ab/>
      </w:r>
      <w:r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 xml:space="preserve">Figura </w:t>
      </w:r>
      <w:r w:rsidRPr="00D67B42"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>2</w:t>
      </w:r>
    </w:p>
    <w:p w:rsidR="00D67B42" w:rsidRPr="00D67B42" w:rsidRDefault="00D67B42" w:rsidP="00CD1930">
      <w:pPr>
        <w:autoSpaceDE w:val="0"/>
        <w:autoSpaceDN w:val="0"/>
        <w:adjustRightInd w:val="0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5.2. 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Seleciona a alternativa que permite obter uma afirmação correta.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Relativamente à manifestação secundária de vulcanismo</w:t>
      </w:r>
      <w:r w:rsidR="0005090D"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representada na figura 2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, podemos dizer</w:t>
      </w:r>
      <w:r w:rsidR="00A92599"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que se</w:t>
      </w:r>
      <w:r w:rsid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caracteriza </w:t>
      </w:r>
      <w:proofErr w:type="gramStart"/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por</w:t>
      </w:r>
      <w:proofErr w:type="gramEnd"/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…</w:t>
      </w:r>
      <w:r w:rsidR="004F6D23"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ab/>
      </w:r>
      <w:r w:rsidR="004F6D23"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ab/>
      </w:r>
      <w:r w:rsidR="004F6D23"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ab/>
      </w:r>
      <w:r w:rsidR="004F6D23"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ab/>
      </w:r>
      <w:r w:rsidR="004F6D23"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ab/>
      </w:r>
      <w:r w:rsidR="00A92599"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                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A)</w:t>
      </w:r>
      <w:proofErr w:type="gramEnd"/>
      <w:r w:rsidR="0005090D" w:rsidRPr="00D67B42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…</w:t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jatos de água quente e vapor projetados, de forma intermitente, através de fraturas.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(B) </w:t>
      </w:r>
      <w:r w:rsidR="0005090D" w:rsidRPr="00D67B42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…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massas densas de gases e piroclastos incandescentes, que se deslocam a grande</w:t>
      </w:r>
      <w:r w:rsid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velocidade, próximo do solo.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C)</w:t>
      </w:r>
      <w:proofErr w:type="gramEnd"/>
      <w:r w:rsidR="0005090D" w:rsidRPr="00D67B42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…</w:t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pequenas emissões de vapor de água acompanhadas, por vezes, de outros gases</w:t>
      </w:r>
      <w:r w:rsid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libertadas através de fendas do cone vulcânico.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D)</w:t>
      </w:r>
      <w:proofErr w:type="gramEnd"/>
      <w:r w:rsidR="0005090D" w:rsidRPr="00D67B42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…</w:t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locais de libertação de águas quentes subterrâneas e ricas em sais minerais.</w:t>
      </w:r>
    </w:p>
    <w:p w:rsidR="00CD1930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05090D" w:rsidRPr="00D67B42" w:rsidRDefault="0005090D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3B45B1" w:rsidRPr="00D67B42" w:rsidRDefault="00CD1930" w:rsidP="00CD193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6. A atividade vulcânica é um dos fenómenos naturais mais impressionantes, mas, apesar de</w:t>
      </w:r>
      <w:r w:rsid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provocar destruição, tem, simultaneamente, benefícios para o Homem.</w:t>
      </w:r>
    </w:p>
    <w:p w:rsidR="002972F1" w:rsidRPr="00D67B42" w:rsidRDefault="00CD1930" w:rsidP="003B45B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D67B42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Refere dois </w:t>
      </w:r>
      <w:r w:rsidR="00D67B42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aspe</w:t>
      </w:r>
      <w:r w:rsidR="003B45B1" w:rsidRPr="00D67B42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tos </w:t>
      </w:r>
      <w:r w:rsidRPr="00D67B42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positivos da atividade vulcânica.</w:t>
      </w:r>
    </w:p>
    <w:p w:rsidR="00936535" w:rsidRPr="00D67B42" w:rsidRDefault="00936535" w:rsidP="003B45B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7. </w:t>
      </w:r>
      <w:r w:rsidRPr="00D67B42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Os vulcões distribuem-se, principalmente, por três regiões da Terra.</w:t>
      </w:r>
    </w:p>
    <w:p w:rsidR="00936535" w:rsidRPr="00D67B42" w:rsidRDefault="00936535" w:rsidP="003B45B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D67B42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Refere-as.</w:t>
      </w:r>
    </w:p>
    <w:p w:rsidR="00936535" w:rsidRPr="00D67B42" w:rsidRDefault="00936535" w:rsidP="003B45B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67B42" w:rsidRDefault="00D67B42" w:rsidP="00CD193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032A00" w:rsidRPr="00D67B42" w:rsidRDefault="00032A00" w:rsidP="00CD193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lastRenderedPageBreak/>
        <w:t>GRUPO II</w:t>
      </w:r>
    </w:p>
    <w:p w:rsidR="00032A00" w:rsidRPr="00D67B42" w:rsidRDefault="00032A00" w:rsidP="004B736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C3A18" w:rsidRPr="00D67B42" w:rsidRDefault="004B7366" w:rsidP="004F6D23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O granito e o basalto são dois exemplos de rochas magmáticas que se podem encontrar no nosso país, e que se enc</w:t>
      </w:r>
      <w:r w:rsidR="00085605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ontram representadas na figura 3</w:t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, bem como o aspecto microscópico de cada uma delas.</w:t>
      </w:r>
    </w:p>
    <w:p w:rsidR="00BC3A18" w:rsidRPr="00D67B42" w:rsidRDefault="00BC3A18" w:rsidP="00DD7CBD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C3A18" w:rsidRPr="00D67B42" w:rsidRDefault="001A7524" w:rsidP="00DD7CBD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D67B42">
        <w:rPr>
          <w:rFonts w:asciiTheme="minorHAnsi" w:hAnsiTheme="minorHAnsi" w:cs="HelveticaLTStd-Bold"/>
          <w:b/>
          <w:bCs/>
          <w:noProof/>
          <w:color w:val="222221"/>
          <w:sz w:val="24"/>
          <w:szCs w:val="24"/>
          <w:lang w:eastAsia="pt-PT"/>
        </w:rPr>
        <w:drawing>
          <wp:inline distT="0" distB="0" distL="0" distR="0">
            <wp:extent cx="5571490" cy="17526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490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3A18" w:rsidRPr="00D67B42" w:rsidRDefault="00BC3A18" w:rsidP="00DD7CBD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C3A18" w:rsidRPr="00D67B42" w:rsidRDefault="004F6D23" w:rsidP="007A09BF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Figura</w:t>
      </w:r>
      <w:r w:rsidR="00085605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3</w:t>
      </w:r>
    </w:p>
    <w:p w:rsidR="007A09BF" w:rsidRPr="00D67B42" w:rsidRDefault="007A09BF" w:rsidP="007A09BF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C3A18" w:rsidRPr="00D67B42" w:rsidRDefault="00BC3A18" w:rsidP="00DD7CBD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8E40EA" w:rsidRPr="00D67B42" w:rsidRDefault="00210251" w:rsidP="00210251">
      <w:pPr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1. </w:t>
      </w:r>
      <w:r w:rsidR="008E40EA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Justifica a designação de rochas magmáticas para estas rochas.</w:t>
      </w:r>
    </w:p>
    <w:p w:rsidR="008E40EA" w:rsidRPr="00D67B42" w:rsidRDefault="008E40EA" w:rsidP="008E40E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   </w:t>
      </w:r>
    </w:p>
    <w:p w:rsidR="008E40EA" w:rsidRPr="00D67B42" w:rsidRDefault="003B45B1" w:rsidP="003B45B1">
      <w:pPr>
        <w:tabs>
          <w:tab w:val="left" w:pos="284"/>
          <w:tab w:val="left" w:pos="426"/>
        </w:tabs>
        <w:autoSpaceDE w:val="0"/>
        <w:autoSpaceDN w:val="0"/>
        <w:adjustRightInd w:val="0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2.</w:t>
      </w:r>
      <w:r w:rsidR="00210251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r w:rsidR="00AA4F91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Seleciona a alternativa que permite obter uma afirmação correta.</w:t>
      </w:r>
    </w:p>
    <w:p w:rsidR="0005090D" w:rsidRPr="00D67B42" w:rsidRDefault="0005090D" w:rsidP="0005090D">
      <w:pPr>
        <w:tabs>
          <w:tab w:val="left" w:pos="284"/>
          <w:tab w:val="left" w:pos="426"/>
        </w:tabs>
        <w:autoSpaceDE w:val="0"/>
        <w:autoSpaceDN w:val="0"/>
        <w:adjustRightInd w:val="0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  A rocha A é _______________________ e a rocha B é ______________________.</w:t>
      </w:r>
    </w:p>
    <w:p w:rsidR="00D67B42" w:rsidRDefault="00D67B42" w:rsidP="00032A00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after="0" w:line="240" w:lineRule="auto"/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sectPr w:rsidR="00D67B42" w:rsidSect="00BC3A18">
          <w:headerReference w:type="default" r:id="rId12"/>
          <w:footerReference w:type="default" r:id="rId13"/>
          <w:pgSz w:w="11900" w:h="16840"/>
          <w:pgMar w:top="2127" w:right="987" w:bottom="1440" w:left="1134" w:header="709" w:footer="709" w:gutter="0"/>
          <w:cols w:space="708"/>
        </w:sectPr>
      </w:pPr>
    </w:p>
    <w:p w:rsidR="00AA4F91" w:rsidRPr="00D67B42" w:rsidRDefault="00DA7AA8" w:rsidP="00032A00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lastRenderedPageBreak/>
        <w:t>□</w:t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r w:rsidR="00AA4F91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(A) </w:t>
      </w:r>
      <w:r w:rsidR="00AA4F91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plutónica</w:t>
      </w:r>
      <w:r w:rsidR="0005090D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(…)</w:t>
      </w:r>
      <w:r w:rsidR="00AA4F91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vulcânica.</w:t>
      </w:r>
    </w:p>
    <w:p w:rsidR="00AA4F91" w:rsidRPr="00D67B42" w:rsidRDefault="00DA7AA8" w:rsidP="00032A00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AA4F91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(B) </w:t>
      </w:r>
      <w:r w:rsidR="00AA4F91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vulcânica </w:t>
      </w:r>
      <w:r w:rsidR="0005090D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(…) </w:t>
      </w:r>
      <w:r w:rsidR="00AA4F91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plutónica.</w:t>
      </w:r>
    </w:p>
    <w:p w:rsidR="00AA4F91" w:rsidRPr="00D67B42" w:rsidRDefault="00DA7AA8" w:rsidP="00032A00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lastRenderedPageBreak/>
        <w:t>□</w:t>
      </w:r>
      <w:r w:rsidR="00AA4F91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(C) </w:t>
      </w:r>
      <w:r w:rsidR="002E10A2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vulcânica (…) vulcânica.</w:t>
      </w:r>
    </w:p>
    <w:p w:rsidR="008E40EA" w:rsidRPr="00D67B42" w:rsidRDefault="00DA7AA8" w:rsidP="00032A00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AA4F91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(D) </w:t>
      </w:r>
      <w:r w:rsidR="002E10A2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plutónica (…) plutónica.</w:t>
      </w:r>
    </w:p>
    <w:p w:rsidR="00D67B42" w:rsidRDefault="00D67B42" w:rsidP="00032A00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</w:rPr>
        <w:sectPr w:rsidR="00D67B42" w:rsidSect="00D67B42">
          <w:type w:val="continuous"/>
          <w:pgSz w:w="11900" w:h="16840"/>
          <w:pgMar w:top="2127" w:right="987" w:bottom="1440" w:left="1134" w:header="709" w:footer="709" w:gutter="0"/>
          <w:cols w:num="2" w:space="708"/>
        </w:sectPr>
      </w:pPr>
    </w:p>
    <w:p w:rsidR="007A09BF" w:rsidRPr="00D67B42" w:rsidRDefault="007A09BF" w:rsidP="00032A00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8E40EA" w:rsidRPr="00D67B42" w:rsidRDefault="008E40EA" w:rsidP="007A09BF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3. </w:t>
      </w:r>
      <w:r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Justifica a escolha que fizeste na questão 2, relacionando o aspecto microscópico das rochas, </w:t>
      </w:r>
      <w:r w:rsidR="003B45B1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representado na figura 3</w:t>
      </w:r>
      <w:r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, com a respectiva classificação. </w:t>
      </w:r>
    </w:p>
    <w:p w:rsidR="00023EB9" w:rsidRPr="00D67B42" w:rsidRDefault="00023EB9" w:rsidP="007A09BF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8E40EA" w:rsidRPr="00D67B42" w:rsidRDefault="008E40EA" w:rsidP="008E40E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8E40EA" w:rsidRPr="00D67B42" w:rsidRDefault="008E40EA" w:rsidP="000A3954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4. </w:t>
      </w:r>
      <w:r w:rsidR="00ED0B86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Seleciona a alternativa que preenche os espaços na frase seguinte, de modo a obteres uma afirmação correta.</w:t>
      </w:r>
    </w:p>
    <w:p w:rsidR="001F3E96" w:rsidRPr="00D67B42" w:rsidRDefault="001F3E96" w:rsidP="000A3954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12ECA" w:rsidRPr="00D67B42" w:rsidRDefault="001F3E96" w:rsidP="003B45B1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A rocha A tem uma textura ___________________ e representa </w:t>
      </w:r>
      <w:proofErr w:type="gramStart"/>
      <w:r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o</w:t>
      </w:r>
      <w:proofErr w:type="gramEnd"/>
      <w:r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________________; a rocha B </w:t>
      </w:r>
      <w:r w:rsidR="00B12ECA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tem uma textura B ________________ e representa </w:t>
      </w:r>
      <w:proofErr w:type="gramStart"/>
      <w:r w:rsidR="00B12ECA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o</w:t>
      </w:r>
      <w:proofErr w:type="gramEnd"/>
      <w:r w:rsidR="00B12ECA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_________________.</w:t>
      </w:r>
    </w:p>
    <w:p w:rsidR="003B45B1" w:rsidRPr="00D67B42" w:rsidRDefault="003B45B1" w:rsidP="003B45B1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12ECA" w:rsidRPr="00D67B42" w:rsidRDefault="003B45B1" w:rsidP="00032A00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B12ECA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(A) </w:t>
      </w:r>
      <w:proofErr w:type="gramStart"/>
      <w:r w:rsidR="00B12ECA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afanítica (…) granito</w:t>
      </w:r>
      <w:proofErr w:type="gramEnd"/>
      <w:r w:rsidR="00B12ECA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(…) fanerítica (…) basalto.</w:t>
      </w:r>
    </w:p>
    <w:p w:rsidR="00B12ECA" w:rsidRPr="00D67B42" w:rsidRDefault="003B45B1" w:rsidP="00032A00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B12ECA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(B)</w:t>
      </w:r>
      <w:r w:rsidR="006F6856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proofErr w:type="gramStart"/>
      <w:r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fanerítica</w:t>
      </w:r>
      <w:r w:rsidR="006F6856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r w:rsidR="00B12ECA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(…) </w:t>
      </w:r>
      <w:r w:rsidR="006F6856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basalto</w:t>
      </w:r>
      <w:proofErr w:type="gramEnd"/>
      <w:r w:rsidR="00B12ECA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(…) </w:t>
      </w:r>
      <w:r w:rsidR="006F6856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afanítica</w:t>
      </w:r>
      <w:r w:rsidR="00B12ECA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(…) </w:t>
      </w:r>
      <w:r w:rsidR="006F6856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granito</w:t>
      </w:r>
      <w:r w:rsidR="00023EB9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.</w:t>
      </w:r>
    </w:p>
    <w:p w:rsidR="002972F1" w:rsidRPr="00D67B42" w:rsidRDefault="003B45B1" w:rsidP="00032A00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B12ECA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(C)</w:t>
      </w:r>
      <w:r w:rsidR="006F6856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afanítica </w:t>
      </w:r>
      <w:r w:rsidR="00B12ECA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(…</w:t>
      </w:r>
      <w:proofErr w:type="gramStart"/>
      <w:r w:rsidR="00B12ECA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)  </w:t>
      </w:r>
      <w:r w:rsidR="006F6856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basalto</w:t>
      </w:r>
      <w:proofErr w:type="gramEnd"/>
      <w:r w:rsidR="006F6856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r w:rsidR="00B12ECA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(…)  </w:t>
      </w:r>
      <w:r w:rsidR="006F6856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fanerítica</w:t>
      </w:r>
      <w:r w:rsidR="00B12ECA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(…)</w:t>
      </w:r>
      <w:r w:rsidR="006F6856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granito.</w:t>
      </w:r>
    </w:p>
    <w:p w:rsidR="00DE15FD" w:rsidRPr="00D67B42" w:rsidRDefault="003B45B1" w:rsidP="003E4EEF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B12ECA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(D)</w:t>
      </w:r>
      <w:r w:rsidR="006F6856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proofErr w:type="gramStart"/>
      <w:r w:rsidR="006F6856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fanerítica </w:t>
      </w:r>
      <w:r w:rsidR="00B12ECA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(…) </w:t>
      </w:r>
      <w:r w:rsidR="006F6856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granito</w:t>
      </w:r>
      <w:proofErr w:type="gramEnd"/>
      <w:r w:rsidR="00B12ECA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(…) </w:t>
      </w:r>
      <w:r w:rsidR="006F6856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afanítica</w:t>
      </w:r>
      <w:r w:rsidR="00B12ECA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(…)</w:t>
      </w:r>
      <w:r w:rsidR="006F6856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basalto.</w:t>
      </w:r>
    </w:p>
    <w:p w:rsidR="008E40EA" w:rsidRPr="00D67B42" w:rsidRDefault="00A00B65" w:rsidP="00A00B65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lastRenderedPageBreak/>
        <w:t xml:space="preserve">5. </w:t>
      </w:r>
      <w:r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Faz corresponder cada um dos minerais expressos na coluna I, à respectiva rocha da coluna II de que </w:t>
      </w:r>
      <w:r w:rsidR="00893B3F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cada um faz</w:t>
      </w:r>
      <w:r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parte.</w:t>
      </w:r>
    </w:p>
    <w:p w:rsidR="00893B3F" w:rsidRPr="00D67B42" w:rsidRDefault="00893B3F" w:rsidP="00A00B65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893B3F" w:rsidRPr="00D67B42" w:rsidRDefault="00893B3F" w:rsidP="00A00B65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Escreve, na folha de respostas, as letras e os números correspondentes.</w:t>
      </w:r>
    </w:p>
    <w:p w:rsidR="00103280" w:rsidRPr="00D67B42" w:rsidRDefault="00103280" w:rsidP="00A00B65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tbl>
      <w:tblPr>
        <w:tblStyle w:val="Tabelacomgrelha"/>
        <w:tblW w:w="0" w:type="auto"/>
        <w:tblLook w:val="04A0"/>
      </w:tblPr>
      <w:tblGrid>
        <w:gridCol w:w="4959"/>
        <w:gridCol w:w="4960"/>
      </w:tblGrid>
      <w:tr w:rsidR="00103280" w:rsidRPr="00D67B42" w:rsidTr="00103280">
        <w:tc>
          <w:tcPr>
            <w:tcW w:w="4959" w:type="dxa"/>
            <w:shd w:val="clear" w:color="auto" w:fill="7F7F7F" w:themeFill="text1" w:themeFillTint="80"/>
          </w:tcPr>
          <w:p w:rsidR="00103280" w:rsidRPr="00D67B42" w:rsidRDefault="00103280" w:rsidP="0010328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HelveticaLTStd-Bold"/>
                <w:bCs/>
                <w:color w:val="FFFFFF" w:themeColor="background1"/>
                <w:sz w:val="24"/>
                <w:szCs w:val="24"/>
              </w:rPr>
            </w:pPr>
            <w:r w:rsidRPr="00D67B42">
              <w:rPr>
                <w:rFonts w:asciiTheme="minorHAnsi" w:hAnsiTheme="minorHAnsi" w:cs="HelveticaLTStd-Bold"/>
                <w:bCs/>
                <w:color w:val="FFFFFF" w:themeColor="background1"/>
                <w:sz w:val="24"/>
                <w:szCs w:val="24"/>
              </w:rPr>
              <w:t>COLUNA I</w:t>
            </w:r>
          </w:p>
        </w:tc>
        <w:tc>
          <w:tcPr>
            <w:tcW w:w="4960" w:type="dxa"/>
            <w:shd w:val="clear" w:color="auto" w:fill="7F7F7F" w:themeFill="text1" w:themeFillTint="80"/>
          </w:tcPr>
          <w:p w:rsidR="00103280" w:rsidRPr="00D67B42" w:rsidRDefault="0061250B" w:rsidP="00103280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HelveticaLTStd-Bold"/>
                <w:bCs/>
                <w:color w:val="FFFFFF" w:themeColor="background1"/>
                <w:sz w:val="24"/>
                <w:szCs w:val="24"/>
              </w:rPr>
            </w:pPr>
            <w:r w:rsidRPr="00D67B42">
              <w:rPr>
                <w:rFonts w:asciiTheme="minorHAnsi" w:hAnsiTheme="minorHAnsi" w:cs="HelveticaLTStd-Bold"/>
                <w:bCs/>
                <w:color w:val="FFFFFF" w:themeColor="background1"/>
                <w:sz w:val="24"/>
                <w:szCs w:val="24"/>
              </w:rPr>
              <w:t>COLUNA II</w:t>
            </w:r>
          </w:p>
        </w:tc>
      </w:tr>
      <w:tr w:rsidR="00103280" w:rsidRPr="00D67B42" w:rsidTr="00103280">
        <w:tc>
          <w:tcPr>
            <w:tcW w:w="4959" w:type="dxa"/>
          </w:tcPr>
          <w:p w:rsidR="00103280" w:rsidRPr="00D67B42" w:rsidRDefault="0061250B" w:rsidP="00A00B65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</w:pPr>
            <w:proofErr w:type="gramStart"/>
            <w:r w:rsidRPr="00D67B42">
              <w:rPr>
                <w:rFonts w:asciiTheme="minorHAnsi" w:hAnsiTheme="minorHAnsi" w:cs="HelveticaLTStd-Bold"/>
                <w:b/>
                <w:bCs/>
                <w:color w:val="222221"/>
                <w:sz w:val="24"/>
                <w:szCs w:val="24"/>
              </w:rPr>
              <w:t>a</w:t>
            </w:r>
            <w:proofErr w:type="gramEnd"/>
            <w:r w:rsidRPr="00D67B42">
              <w:rPr>
                <w:rFonts w:asciiTheme="minorHAnsi" w:hAnsiTheme="minorHAnsi" w:cs="HelveticaLTStd-Bold"/>
                <w:b/>
                <w:bCs/>
                <w:color w:val="222221"/>
                <w:sz w:val="24"/>
                <w:szCs w:val="24"/>
              </w:rPr>
              <w:t xml:space="preserve"> </w:t>
            </w:r>
            <w:r w:rsidRPr="00D67B42"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  <w:t>–</w:t>
            </w:r>
            <w:r w:rsidR="00D67B42"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  <w:t xml:space="preserve"> Q</w:t>
            </w:r>
            <w:r w:rsidRPr="00D67B42"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  <w:t>uartzo</w:t>
            </w:r>
          </w:p>
          <w:p w:rsidR="0061250B" w:rsidRPr="00D67B42" w:rsidRDefault="0061250B" w:rsidP="00A00B65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</w:pPr>
            <w:proofErr w:type="gramStart"/>
            <w:r w:rsidRPr="00D67B42">
              <w:rPr>
                <w:rFonts w:asciiTheme="minorHAnsi" w:hAnsiTheme="minorHAnsi" w:cs="HelveticaLTStd-Bold"/>
                <w:b/>
                <w:bCs/>
                <w:color w:val="222221"/>
                <w:sz w:val="24"/>
                <w:szCs w:val="24"/>
              </w:rPr>
              <w:t>b</w:t>
            </w:r>
            <w:proofErr w:type="gramEnd"/>
            <w:r w:rsidRPr="00D67B42">
              <w:rPr>
                <w:rFonts w:asciiTheme="minorHAnsi" w:hAnsiTheme="minorHAnsi" w:cs="HelveticaLTStd-Bold"/>
                <w:b/>
                <w:bCs/>
                <w:color w:val="222221"/>
                <w:sz w:val="24"/>
                <w:szCs w:val="24"/>
              </w:rPr>
              <w:t xml:space="preserve"> </w:t>
            </w:r>
            <w:r w:rsidR="00D67B42"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  <w:t>– O</w:t>
            </w:r>
            <w:r w:rsidRPr="00D67B42"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  <w:t>livina</w:t>
            </w:r>
          </w:p>
          <w:p w:rsidR="0061250B" w:rsidRPr="00D67B42" w:rsidRDefault="0061250B" w:rsidP="00A00B65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</w:pPr>
            <w:proofErr w:type="gramStart"/>
            <w:r w:rsidRPr="00D67B42">
              <w:rPr>
                <w:rFonts w:asciiTheme="minorHAnsi" w:hAnsiTheme="minorHAnsi" w:cs="HelveticaLTStd-Bold"/>
                <w:b/>
                <w:bCs/>
                <w:color w:val="222221"/>
                <w:sz w:val="24"/>
                <w:szCs w:val="24"/>
              </w:rPr>
              <w:t>c</w:t>
            </w:r>
            <w:proofErr w:type="gramEnd"/>
            <w:r w:rsidR="00D67B42"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  <w:t xml:space="preserve"> – F</w:t>
            </w:r>
            <w:r w:rsidRPr="00D67B42"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  <w:t>eldspato</w:t>
            </w:r>
          </w:p>
          <w:p w:rsidR="0061250B" w:rsidRPr="00D67B42" w:rsidRDefault="0061250B" w:rsidP="00A00B65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</w:pPr>
            <w:proofErr w:type="gramStart"/>
            <w:r w:rsidRPr="00D67B42">
              <w:rPr>
                <w:rFonts w:asciiTheme="minorHAnsi" w:hAnsiTheme="minorHAnsi" w:cs="HelveticaLTStd-Bold"/>
                <w:b/>
                <w:bCs/>
                <w:color w:val="222221"/>
                <w:sz w:val="24"/>
                <w:szCs w:val="24"/>
              </w:rPr>
              <w:t>d</w:t>
            </w:r>
            <w:proofErr w:type="gramEnd"/>
            <w:r w:rsidRPr="00D67B42">
              <w:rPr>
                <w:rFonts w:asciiTheme="minorHAnsi" w:hAnsiTheme="minorHAnsi" w:cs="HelveticaLTStd-Bold"/>
                <w:b/>
                <w:bCs/>
                <w:color w:val="222221"/>
                <w:sz w:val="24"/>
                <w:szCs w:val="24"/>
              </w:rPr>
              <w:t xml:space="preserve"> </w:t>
            </w:r>
            <w:r w:rsidR="00D67B42"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  <w:t>– B</w:t>
            </w:r>
            <w:r w:rsidRPr="00D67B42"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  <w:t>iotite</w:t>
            </w:r>
          </w:p>
          <w:p w:rsidR="0061250B" w:rsidRPr="00D67B42" w:rsidRDefault="0061250B" w:rsidP="00A00B65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</w:pPr>
            <w:proofErr w:type="gramStart"/>
            <w:r w:rsidRPr="00D67B42">
              <w:rPr>
                <w:rFonts w:asciiTheme="minorHAnsi" w:hAnsiTheme="minorHAnsi" w:cs="HelveticaLTStd-Bold"/>
                <w:b/>
                <w:bCs/>
                <w:color w:val="222221"/>
                <w:sz w:val="24"/>
                <w:szCs w:val="24"/>
              </w:rPr>
              <w:t>e</w:t>
            </w:r>
            <w:proofErr w:type="gramEnd"/>
            <w:r w:rsidR="00D67B42"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  <w:t xml:space="preserve"> – Pi</w:t>
            </w:r>
            <w:r w:rsidRPr="00D67B42"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  <w:t xml:space="preserve">roxena </w:t>
            </w:r>
          </w:p>
        </w:tc>
        <w:tc>
          <w:tcPr>
            <w:tcW w:w="4960" w:type="dxa"/>
          </w:tcPr>
          <w:p w:rsidR="0061250B" w:rsidRPr="00D67B42" w:rsidRDefault="0061250B" w:rsidP="00A00B65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HelveticaLTStd-Bold"/>
                <w:b/>
                <w:bCs/>
                <w:color w:val="222221"/>
                <w:sz w:val="24"/>
                <w:szCs w:val="24"/>
              </w:rPr>
            </w:pPr>
          </w:p>
          <w:p w:rsidR="00103280" w:rsidRPr="00D67B42" w:rsidRDefault="0061250B" w:rsidP="00A00B65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</w:pPr>
            <w:r w:rsidRPr="00D67B42">
              <w:rPr>
                <w:rFonts w:asciiTheme="minorHAnsi" w:hAnsiTheme="minorHAnsi" w:cs="HelveticaLTStd-Bold"/>
                <w:b/>
                <w:bCs/>
                <w:color w:val="222221"/>
                <w:sz w:val="24"/>
                <w:szCs w:val="24"/>
              </w:rPr>
              <w:t xml:space="preserve">1 </w:t>
            </w:r>
            <w:r w:rsidRPr="00D67B42"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  <w:t>–</w:t>
            </w:r>
            <w:r w:rsidRPr="00D67B42">
              <w:rPr>
                <w:rFonts w:asciiTheme="minorHAnsi" w:hAnsiTheme="minorHAnsi" w:cs="HelveticaLTStd-Bold"/>
                <w:b/>
                <w:bCs/>
                <w:color w:val="222221"/>
                <w:sz w:val="24"/>
                <w:szCs w:val="24"/>
              </w:rPr>
              <w:t xml:space="preserve"> </w:t>
            </w:r>
            <w:r w:rsidR="00D67B42"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  <w:t>G</w:t>
            </w:r>
            <w:r w:rsidRPr="00D67B42"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  <w:t>ranito</w:t>
            </w:r>
          </w:p>
          <w:p w:rsidR="0061250B" w:rsidRPr="00D67B42" w:rsidRDefault="0061250B" w:rsidP="00A00B65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</w:pPr>
          </w:p>
          <w:p w:rsidR="0061250B" w:rsidRPr="00D67B42" w:rsidRDefault="0061250B" w:rsidP="00D67B42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</w:pPr>
            <w:r w:rsidRPr="00D67B42">
              <w:rPr>
                <w:rFonts w:asciiTheme="minorHAnsi" w:hAnsiTheme="minorHAnsi" w:cs="HelveticaLTStd-Bold"/>
                <w:b/>
                <w:bCs/>
                <w:color w:val="222221"/>
                <w:sz w:val="24"/>
                <w:szCs w:val="24"/>
              </w:rPr>
              <w:t xml:space="preserve">2 </w:t>
            </w:r>
            <w:r w:rsidR="00D67B42" w:rsidRPr="00D67B42"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  <w:t>–</w:t>
            </w:r>
            <w:r w:rsidRPr="00D67B42"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  <w:t xml:space="preserve"> </w:t>
            </w:r>
            <w:r w:rsidR="00D67B42"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  <w:t>B</w:t>
            </w:r>
            <w:r w:rsidRPr="00D67B42">
              <w:rPr>
                <w:rFonts w:asciiTheme="minorHAnsi" w:hAnsiTheme="minorHAnsi" w:cs="HelveticaLTStd-Bold"/>
                <w:bCs/>
                <w:color w:val="222221"/>
                <w:sz w:val="24"/>
                <w:szCs w:val="24"/>
              </w:rPr>
              <w:t>asalto</w:t>
            </w:r>
          </w:p>
        </w:tc>
      </w:tr>
    </w:tbl>
    <w:p w:rsidR="00103280" w:rsidRPr="00D67B42" w:rsidRDefault="00103280" w:rsidP="00A00B65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103280" w:rsidRPr="00D67B42" w:rsidRDefault="00103280" w:rsidP="00A00B65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8E40EA" w:rsidRDefault="000102CB" w:rsidP="003E6BF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6</w:t>
      </w:r>
      <w:r w:rsidR="008E40EA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. </w:t>
      </w:r>
      <w:r w:rsidR="008E40EA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As</w:t>
      </w:r>
      <w:r w:rsidR="00D26618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duas linhas, I e II</w:t>
      </w:r>
      <w:r w:rsidR="00085605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, da figura 4</w:t>
      </w:r>
      <w:r w:rsidR="008E40EA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representam esquematicamente o arrefecimento dos magmas</w:t>
      </w:r>
      <w:r w:rsidR="008E40EA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r w:rsidR="008E40EA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que</w:t>
      </w:r>
      <w:r w:rsidR="008E40EA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r w:rsidR="008E40EA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d</w:t>
      </w:r>
      <w:r w:rsidR="007D1E3E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eram origem às rochas da figura 3</w:t>
      </w:r>
      <w:r w:rsidR="008E40EA" w:rsidRPr="00D67B42">
        <w:rPr>
          <w:rFonts w:asciiTheme="minorHAnsi" w:hAnsiTheme="minorHAnsi" w:cs="HelveticaLTStd-Bold"/>
          <w:bCs/>
          <w:color w:val="222221"/>
          <w:sz w:val="24"/>
          <w:szCs w:val="24"/>
        </w:rPr>
        <w:t>.</w:t>
      </w:r>
      <w:r w:rsidR="008E40EA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</w:p>
    <w:p w:rsidR="00A673BA" w:rsidRPr="00D67B42" w:rsidRDefault="00A673BA" w:rsidP="003E6BF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8E40EA" w:rsidRPr="00D67B42" w:rsidRDefault="00A673BA" w:rsidP="00A673B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>
        <w:rPr>
          <w:rFonts w:eastAsia="Times New Roman"/>
          <w:noProof/>
          <w:lang w:eastAsia="pt-PT"/>
        </w:rPr>
        <w:drawing>
          <wp:inline distT="0" distB="0" distL="0" distR="0">
            <wp:extent cx="2562977" cy="2619375"/>
            <wp:effectExtent l="0" t="0" r="8890" b="0"/>
            <wp:docPr id="7" name="Picture 7" descr="cid:8354DD1D-E98F-4BEE-BAC8-E19F589E8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3854A73-045F-4B0E-A63A-FBC75F9A1C1B" descr="cid:8354DD1D-E98F-4BEE-BAC8-E19F589E8696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977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0EA" w:rsidRPr="00D67B42" w:rsidRDefault="005C38E8" w:rsidP="008E40E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>
        <w:rPr>
          <w:rFonts w:asciiTheme="minorHAnsi" w:hAnsiTheme="minorHAnsi" w:cs="HelveticaLTStd-Bold"/>
          <w:b/>
          <w:bCs/>
          <w:noProof/>
          <w:color w:val="222221"/>
          <w:sz w:val="24"/>
          <w:szCs w:val="24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-14.7pt;margin-top:13.65pt;width:7in;height:170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" stroked="f">
            <v:textbox>
              <w:txbxContent>
                <w:p w:rsidR="008E40EA" w:rsidRDefault="00085605" w:rsidP="008E40EA">
                  <w:r w:rsidRPr="00085605">
                    <w:rPr>
                      <w:b/>
                    </w:rPr>
                    <w:t>6</w:t>
                  </w:r>
                  <w:r w:rsidR="008E40EA" w:rsidRPr="00085605">
                    <w:rPr>
                      <w:b/>
                    </w:rPr>
                    <w:t>.1.</w:t>
                  </w:r>
                  <w:r w:rsidR="008E40EA">
                    <w:t xml:space="preserve"> Diz qual dos magmas arrefeceu mais rapidamente.</w:t>
                  </w:r>
                </w:p>
                <w:p w:rsidR="008E40EA" w:rsidRDefault="00085605" w:rsidP="008E40EA">
                  <w:r w:rsidRPr="00085605">
                    <w:rPr>
                      <w:b/>
                    </w:rPr>
                    <w:t>6</w:t>
                  </w:r>
                  <w:r w:rsidR="008E40EA" w:rsidRPr="00085605">
                    <w:rPr>
                      <w:b/>
                    </w:rPr>
                    <w:t>.2.</w:t>
                  </w:r>
                  <w:r w:rsidR="008E40EA">
                    <w:t xml:space="preserve"> Indica qual desses magmas arrefeceu em zonas mais</w:t>
                  </w:r>
                  <w:r w:rsidR="00A673BA">
                    <w:t xml:space="preserve"> </w:t>
                  </w:r>
                  <w:r w:rsidR="008E40EA">
                    <w:t>profundas.</w:t>
                  </w:r>
                </w:p>
                <w:p w:rsidR="008E40EA" w:rsidRDefault="00085605" w:rsidP="008E40EA">
                  <w:r w:rsidRPr="00085605">
                    <w:rPr>
                      <w:b/>
                    </w:rPr>
                    <w:t>6</w:t>
                  </w:r>
                  <w:r w:rsidR="008E40EA" w:rsidRPr="00085605">
                    <w:rPr>
                      <w:b/>
                    </w:rPr>
                    <w:t>.3.</w:t>
                  </w:r>
                  <w:r w:rsidR="008E40EA">
                    <w:t xml:space="preserve"> Diz qual o magma que poderá dar origem ao basalto.</w:t>
                  </w:r>
                </w:p>
                <w:p w:rsidR="008E40EA" w:rsidRDefault="008E40EA" w:rsidP="00085605"/>
                <w:p w:rsidR="008E40EA" w:rsidRDefault="008E40EA"/>
              </w:txbxContent>
            </v:textbox>
          </v:shape>
        </w:pict>
      </w:r>
    </w:p>
    <w:p w:rsidR="008E40EA" w:rsidRPr="00D67B42" w:rsidRDefault="008E40EA" w:rsidP="008E40E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ab/>
      </w:r>
      <w:r w:rsidR="00842EC3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                       Figura 4</w:t>
      </w:r>
    </w:p>
    <w:p w:rsidR="00BC3A18" w:rsidRPr="00D67B42" w:rsidRDefault="008E40EA" w:rsidP="008E40E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 </w:t>
      </w:r>
      <w:r w:rsidR="00B56CF3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              </w:t>
      </w:r>
    </w:p>
    <w:p w:rsidR="00BC3A18" w:rsidRPr="00D67B42" w:rsidRDefault="00842EC3" w:rsidP="00842EC3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ab/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ab/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ab/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ab/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ab/>
      </w:r>
    </w:p>
    <w:p w:rsidR="00BC3A18" w:rsidRPr="00D67B42" w:rsidRDefault="00BC3A18" w:rsidP="00BC3A18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67B42" w:rsidRDefault="00D67B42" w:rsidP="008208E6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67B42" w:rsidRDefault="00D67B42" w:rsidP="008208E6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67B42" w:rsidRDefault="00D67B42" w:rsidP="008208E6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67B42" w:rsidRDefault="00D67B42" w:rsidP="008208E6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67B42" w:rsidRDefault="00D67B42" w:rsidP="008208E6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67B42" w:rsidRDefault="00D67B42" w:rsidP="008208E6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67B42" w:rsidRDefault="00D67B42" w:rsidP="008208E6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67B42" w:rsidRDefault="00D67B42" w:rsidP="008208E6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67B42" w:rsidRDefault="00D67B42" w:rsidP="008208E6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67B42" w:rsidRDefault="00D67B42" w:rsidP="008208E6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C3A18" w:rsidRPr="00D67B42" w:rsidRDefault="008208E6" w:rsidP="00A673B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lastRenderedPageBreak/>
        <w:t>GRUPO III</w:t>
      </w:r>
    </w:p>
    <w:p w:rsidR="008208E6" w:rsidRPr="00D67B42" w:rsidRDefault="008208E6" w:rsidP="008208E6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C3A18" w:rsidRPr="00D67B42" w:rsidRDefault="00BC3A18" w:rsidP="00DD7CBD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66299" w:rsidRPr="00D67B42" w:rsidRDefault="008208E6" w:rsidP="00766299">
      <w:pPr>
        <w:pStyle w:val="Default"/>
        <w:rPr>
          <w:rFonts w:asciiTheme="minorHAnsi" w:hAnsiTheme="minorHAnsi"/>
        </w:rPr>
      </w:pPr>
      <w:r w:rsidRPr="00D67B42">
        <w:rPr>
          <w:rFonts w:asciiTheme="minorHAnsi" w:hAnsiTheme="minorHAnsi"/>
        </w:rPr>
        <w:t>Nos esquemas da figura 5</w:t>
      </w:r>
      <w:r w:rsidR="00766299" w:rsidRPr="00D67B42">
        <w:rPr>
          <w:rFonts w:asciiTheme="minorHAnsi" w:hAnsiTheme="minorHAnsi"/>
        </w:rPr>
        <w:t xml:space="preserve"> podes observar dobras e falhas.</w:t>
      </w:r>
    </w:p>
    <w:p w:rsidR="00766299" w:rsidRPr="00D67B42" w:rsidRDefault="00766299" w:rsidP="00766299">
      <w:pPr>
        <w:pStyle w:val="Default"/>
        <w:rPr>
          <w:rFonts w:asciiTheme="minorHAnsi" w:hAnsiTheme="minorHAnsi"/>
        </w:rPr>
      </w:pPr>
      <w:r w:rsidRPr="00D67B42">
        <w:rPr>
          <w:rFonts w:asciiTheme="minorHAnsi" w:hAnsiTheme="minorHAnsi"/>
          <w:noProof/>
        </w:rPr>
        <w:drawing>
          <wp:inline distT="0" distB="0" distL="0" distR="0">
            <wp:extent cx="2793600" cy="1958400"/>
            <wp:effectExtent l="0" t="0" r="6985" b="381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600" cy="19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58F5" w:rsidRPr="00D67B42">
        <w:rPr>
          <w:rFonts w:asciiTheme="minorHAnsi" w:hAnsiTheme="minorHAnsi"/>
        </w:rPr>
        <w:tab/>
      </w:r>
      <w:r w:rsidR="008208E6" w:rsidRPr="00D67B42">
        <w:rPr>
          <w:rFonts w:asciiTheme="minorHAnsi" w:hAnsiTheme="minorHAnsi"/>
          <w:noProof/>
        </w:rPr>
        <w:drawing>
          <wp:inline distT="0" distB="0" distL="0" distR="0">
            <wp:extent cx="2336400" cy="1796400"/>
            <wp:effectExtent l="0" t="0" r="698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400" cy="17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299" w:rsidRPr="00D67B42" w:rsidRDefault="008208E6" w:rsidP="00766299">
      <w:pPr>
        <w:pStyle w:val="Default"/>
        <w:rPr>
          <w:rFonts w:asciiTheme="minorHAnsi" w:hAnsiTheme="minorHAnsi"/>
        </w:rPr>
      </w:pPr>
      <w:r w:rsidRPr="00D67B42">
        <w:rPr>
          <w:rFonts w:asciiTheme="minorHAnsi" w:hAnsiTheme="minorHAnsi"/>
        </w:rPr>
        <w:t xml:space="preserve"> </w:t>
      </w:r>
      <w:r w:rsidR="002F58F5" w:rsidRPr="00D67B42">
        <w:rPr>
          <w:rFonts w:asciiTheme="minorHAnsi" w:hAnsiTheme="minorHAnsi"/>
        </w:rPr>
        <w:t xml:space="preserve">                                                                                                             </w:t>
      </w:r>
    </w:p>
    <w:p w:rsidR="008208E6" w:rsidRPr="00D67B42" w:rsidRDefault="008208E6" w:rsidP="00766299">
      <w:pPr>
        <w:pStyle w:val="Default"/>
        <w:rPr>
          <w:rFonts w:asciiTheme="minorHAnsi" w:hAnsiTheme="minorHAnsi"/>
          <w:b/>
        </w:rPr>
      </w:pPr>
      <w:r w:rsidRPr="00D67B42">
        <w:rPr>
          <w:rFonts w:asciiTheme="minorHAnsi" w:hAnsiTheme="minorHAnsi"/>
        </w:rPr>
        <w:tab/>
      </w:r>
      <w:r w:rsidRPr="00D67B42">
        <w:rPr>
          <w:rFonts w:asciiTheme="minorHAnsi" w:hAnsiTheme="minorHAnsi"/>
        </w:rPr>
        <w:tab/>
      </w:r>
      <w:r w:rsidRPr="00D67B42">
        <w:rPr>
          <w:rFonts w:asciiTheme="minorHAnsi" w:hAnsiTheme="minorHAnsi"/>
        </w:rPr>
        <w:tab/>
      </w:r>
      <w:r w:rsidR="002F58F5" w:rsidRPr="00D67B42">
        <w:rPr>
          <w:rFonts w:asciiTheme="minorHAnsi" w:hAnsiTheme="minorHAnsi"/>
          <w:b/>
        </w:rPr>
        <w:t>A</w:t>
      </w:r>
      <w:r w:rsidR="002F58F5" w:rsidRPr="00D67B42">
        <w:rPr>
          <w:rFonts w:asciiTheme="minorHAnsi" w:hAnsiTheme="minorHAnsi"/>
          <w:b/>
        </w:rPr>
        <w:tab/>
      </w:r>
      <w:r w:rsidR="002F58F5" w:rsidRPr="00D67B42">
        <w:rPr>
          <w:rFonts w:asciiTheme="minorHAnsi" w:hAnsiTheme="minorHAnsi"/>
          <w:b/>
        </w:rPr>
        <w:tab/>
      </w:r>
      <w:r w:rsidR="002F58F5" w:rsidRPr="00D67B42">
        <w:rPr>
          <w:rFonts w:asciiTheme="minorHAnsi" w:hAnsiTheme="minorHAnsi"/>
          <w:b/>
        </w:rPr>
        <w:tab/>
        <w:t xml:space="preserve">                                      B</w:t>
      </w:r>
      <w:r w:rsidR="002F58F5" w:rsidRPr="00D67B42">
        <w:rPr>
          <w:rFonts w:asciiTheme="minorHAnsi" w:hAnsiTheme="minorHAnsi"/>
          <w:b/>
        </w:rPr>
        <w:tab/>
      </w:r>
      <w:r w:rsidR="002F58F5" w:rsidRPr="00D67B42">
        <w:rPr>
          <w:rFonts w:asciiTheme="minorHAnsi" w:hAnsiTheme="minorHAnsi"/>
          <w:b/>
        </w:rPr>
        <w:tab/>
      </w:r>
      <w:r w:rsidR="002F58F5" w:rsidRPr="00D67B42">
        <w:rPr>
          <w:rFonts w:asciiTheme="minorHAnsi" w:hAnsiTheme="minorHAnsi"/>
          <w:b/>
        </w:rPr>
        <w:tab/>
      </w:r>
      <w:r w:rsidR="002F58F5" w:rsidRPr="00D67B42">
        <w:rPr>
          <w:rFonts w:asciiTheme="minorHAnsi" w:hAnsiTheme="minorHAnsi"/>
          <w:b/>
        </w:rPr>
        <w:tab/>
      </w:r>
    </w:p>
    <w:p w:rsidR="008208E6" w:rsidRPr="00D67B42" w:rsidRDefault="008208E6" w:rsidP="00766299">
      <w:pPr>
        <w:pStyle w:val="Default"/>
        <w:rPr>
          <w:rFonts w:asciiTheme="minorHAnsi" w:hAnsiTheme="minorHAnsi"/>
          <w:b/>
        </w:rPr>
      </w:pPr>
    </w:p>
    <w:p w:rsidR="00766299" w:rsidRPr="00D67B42" w:rsidRDefault="008208E6" w:rsidP="008208E6">
      <w:pPr>
        <w:pStyle w:val="Default"/>
        <w:jc w:val="center"/>
        <w:rPr>
          <w:rFonts w:asciiTheme="minorHAnsi" w:hAnsiTheme="minorHAnsi"/>
          <w:b/>
        </w:rPr>
      </w:pPr>
      <w:r w:rsidRPr="00D67B42">
        <w:rPr>
          <w:rFonts w:asciiTheme="minorHAnsi" w:hAnsiTheme="minorHAnsi"/>
          <w:b/>
        </w:rPr>
        <w:t>Figura 5</w:t>
      </w:r>
    </w:p>
    <w:p w:rsidR="00766299" w:rsidRPr="00D67B42" w:rsidRDefault="00766299" w:rsidP="00766299">
      <w:pPr>
        <w:pStyle w:val="Default"/>
        <w:rPr>
          <w:rFonts w:asciiTheme="minorHAnsi" w:hAnsiTheme="minorHAnsi"/>
        </w:rPr>
      </w:pPr>
      <w:r w:rsidRPr="00D67B42">
        <w:rPr>
          <w:rFonts w:asciiTheme="minorHAnsi" w:hAnsiTheme="minorHAnsi"/>
        </w:rPr>
        <w:t xml:space="preserve"> </w:t>
      </w:r>
    </w:p>
    <w:p w:rsidR="00766299" w:rsidRPr="00D67B42" w:rsidRDefault="00766299" w:rsidP="00766299">
      <w:pPr>
        <w:pStyle w:val="Default"/>
        <w:rPr>
          <w:rFonts w:asciiTheme="minorHAnsi" w:hAnsiTheme="minorHAnsi"/>
        </w:rPr>
      </w:pPr>
      <w:r w:rsidRPr="00D67B42">
        <w:rPr>
          <w:rFonts w:asciiTheme="minorHAnsi" w:hAnsiTheme="minorHAnsi"/>
          <w:b/>
          <w:bCs/>
        </w:rPr>
        <w:t>1</w:t>
      </w:r>
      <w:r w:rsidR="00CA367E" w:rsidRPr="00D67B42">
        <w:rPr>
          <w:rFonts w:asciiTheme="minorHAnsi" w:hAnsiTheme="minorHAnsi"/>
          <w:b/>
          <w:bCs/>
        </w:rPr>
        <w:t>.</w:t>
      </w:r>
      <w:r w:rsidRPr="00D67B42">
        <w:rPr>
          <w:rFonts w:asciiTheme="minorHAnsi" w:hAnsiTheme="minorHAnsi"/>
          <w:b/>
          <w:bCs/>
        </w:rPr>
        <w:t xml:space="preserve"> </w:t>
      </w:r>
      <w:r w:rsidRPr="00D67B42">
        <w:rPr>
          <w:rFonts w:asciiTheme="minorHAnsi" w:hAnsiTheme="minorHAnsi"/>
        </w:rPr>
        <w:t>Cla</w:t>
      </w:r>
      <w:r w:rsidR="0022378B" w:rsidRPr="00D67B42">
        <w:rPr>
          <w:rFonts w:asciiTheme="minorHAnsi" w:hAnsiTheme="minorHAnsi"/>
        </w:rPr>
        <w:t>ssifica cada uma das estruturas:</w:t>
      </w:r>
      <w:r w:rsidRPr="00D67B42">
        <w:rPr>
          <w:rFonts w:asciiTheme="minorHAnsi" w:hAnsiTheme="minorHAnsi"/>
        </w:rPr>
        <w:t xml:space="preserve"> </w:t>
      </w:r>
    </w:p>
    <w:p w:rsidR="0022378B" w:rsidRPr="00D67B42" w:rsidRDefault="0022378B" w:rsidP="00766299">
      <w:pPr>
        <w:pStyle w:val="Default"/>
        <w:rPr>
          <w:rFonts w:asciiTheme="minorHAnsi" w:hAnsiTheme="minorHAnsi"/>
        </w:rPr>
      </w:pPr>
    </w:p>
    <w:p w:rsidR="0022378B" w:rsidRPr="00D67B42" w:rsidRDefault="0022378B" w:rsidP="00766299">
      <w:pPr>
        <w:pStyle w:val="Default"/>
        <w:rPr>
          <w:rFonts w:asciiTheme="minorHAnsi" w:hAnsiTheme="minorHAnsi"/>
        </w:rPr>
      </w:pPr>
      <w:r w:rsidRPr="00D67B42">
        <w:rPr>
          <w:rFonts w:asciiTheme="minorHAnsi" w:hAnsiTheme="minorHAnsi"/>
          <w:b/>
        </w:rPr>
        <w:t xml:space="preserve">1.1. </w:t>
      </w:r>
      <w:r w:rsidR="00D67B42">
        <w:rPr>
          <w:rFonts w:asciiTheme="minorHAnsi" w:hAnsiTheme="minorHAnsi"/>
        </w:rPr>
        <w:t>A;</w:t>
      </w:r>
    </w:p>
    <w:p w:rsidR="0022378B" w:rsidRPr="00D67B42" w:rsidRDefault="0022378B" w:rsidP="00766299">
      <w:pPr>
        <w:pStyle w:val="Default"/>
        <w:rPr>
          <w:rFonts w:asciiTheme="minorHAnsi" w:hAnsiTheme="minorHAnsi"/>
        </w:rPr>
      </w:pPr>
    </w:p>
    <w:p w:rsidR="0022378B" w:rsidRPr="00D67B42" w:rsidRDefault="0022378B" w:rsidP="00766299">
      <w:pPr>
        <w:pStyle w:val="Default"/>
        <w:rPr>
          <w:rFonts w:asciiTheme="minorHAnsi" w:hAnsiTheme="minorHAnsi"/>
        </w:rPr>
      </w:pPr>
      <w:r w:rsidRPr="00D67B42">
        <w:rPr>
          <w:rFonts w:asciiTheme="minorHAnsi" w:hAnsiTheme="minorHAnsi"/>
          <w:b/>
        </w:rPr>
        <w:t xml:space="preserve">1.2. </w:t>
      </w:r>
      <w:r w:rsidRPr="00D67B42">
        <w:rPr>
          <w:rFonts w:asciiTheme="minorHAnsi" w:hAnsiTheme="minorHAnsi"/>
        </w:rPr>
        <w:t>B.</w:t>
      </w:r>
    </w:p>
    <w:p w:rsidR="0022378B" w:rsidRPr="00D67B42" w:rsidRDefault="0022378B" w:rsidP="00766299">
      <w:pPr>
        <w:pStyle w:val="Default"/>
        <w:rPr>
          <w:rFonts w:asciiTheme="minorHAnsi" w:hAnsiTheme="minorHAnsi"/>
        </w:rPr>
      </w:pPr>
    </w:p>
    <w:p w:rsidR="0022378B" w:rsidRPr="00D67B42" w:rsidRDefault="0022378B" w:rsidP="00766299">
      <w:pPr>
        <w:pStyle w:val="Default"/>
        <w:rPr>
          <w:rFonts w:asciiTheme="minorHAnsi" w:hAnsiTheme="minorHAnsi"/>
        </w:rPr>
      </w:pPr>
    </w:p>
    <w:p w:rsidR="00766299" w:rsidRPr="00D67B42" w:rsidRDefault="0022378B" w:rsidP="00766299">
      <w:pPr>
        <w:pStyle w:val="Default"/>
        <w:rPr>
          <w:rFonts w:asciiTheme="minorHAnsi" w:hAnsiTheme="minorHAnsi"/>
        </w:rPr>
      </w:pPr>
      <w:r w:rsidRPr="00D67B42">
        <w:rPr>
          <w:rFonts w:asciiTheme="minorHAnsi" w:hAnsiTheme="minorHAnsi"/>
          <w:b/>
        </w:rPr>
        <w:t xml:space="preserve">2. </w:t>
      </w:r>
      <w:r w:rsidR="008F5182" w:rsidRPr="00D67B42">
        <w:rPr>
          <w:rFonts w:asciiTheme="minorHAnsi" w:hAnsiTheme="minorHAnsi"/>
        </w:rPr>
        <w:t>Indica em qual</w:t>
      </w:r>
      <w:r w:rsidR="00766299" w:rsidRPr="00D67B42">
        <w:rPr>
          <w:rFonts w:asciiTheme="minorHAnsi" w:hAnsiTheme="minorHAnsi"/>
        </w:rPr>
        <w:t xml:space="preserve"> dos esquemas estão a atuar: </w:t>
      </w:r>
    </w:p>
    <w:p w:rsidR="0022378B" w:rsidRPr="00D67B42" w:rsidRDefault="0022378B" w:rsidP="00766299">
      <w:pPr>
        <w:pStyle w:val="Default"/>
        <w:rPr>
          <w:rFonts w:asciiTheme="minorHAnsi" w:hAnsiTheme="minorHAnsi"/>
          <w:b/>
        </w:rPr>
      </w:pPr>
    </w:p>
    <w:p w:rsidR="00E52549" w:rsidRPr="00D67B42" w:rsidRDefault="00E52549" w:rsidP="00766299">
      <w:pPr>
        <w:pStyle w:val="Default"/>
        <w:rPr>
          <w:rFonts w:asciiTheme="minorHAnsi" w:hAnsiTheme="minorHAnsi"/>
        </w:rPr>
      </w:pPr>
      <w:r w:rsidRPr="00D67B42">
        <w:rPr>
          <w:rFonts w:asciiTheme="minorHAnsi" w:hAnsiTheme="minorHAnsi"/>
          <w:b/>
        </w:rPr>
        <w:t xml:space="preserve">2.1. </w:t>
      </w:r>
      <w:proofErr w:type="gramStart"/>
      <w:r w:rsidR="00766299" w:rsidRPr="00D67B42">
        <w:rPr>
          <w:rFonts w:asciiTheme="minorHAnsi" w:hAnsiTheme="minorHAnsi"/>
        </w:rPr>
        <w:t>forças</w:t>
      </w:r>
      <w:proofErr w:type="gramEnd"/>
      <w:r w:rsidR="00766299" w:rsidRPr="00D67B42">
        <w:rPr>
          <w:rFonts w:asciiTheme="minorHAnsi" w:hAnsiTheme="minorHAnsi"/>
        </w:rPr>
        <w:t xml:space="preserve"> compressivas</w:t>
      </w:r>
      <w:r w:rsidR="00D67B42">
        <w:rPr>
          <w:rFonts w:asciiTheme="minorHAnsi" w:hAnsiTheme="minorHAnsi"/>
        </w:rPr>
        <w:t>;</w:t>
      </w:r>
    </w:p>
    <w:p w:rsidR="00E52549" w:rsidRPr="00D67B42" w:rsidRDefault="00E52549" w:rsidP="00766299">
      <w:pPr>
        <w:pStyle w:val="Default"/>
        <w:rPr>
          <w:rFonts w:asciiTheme="minorHAnsi" w:hAnsiTheme="minorHAnsi"/>
        </w:rPr>
      </w:pPr>
    </w:p>
    <w:p w:rsidR="00766299" w:rsidRPr="00D67B42" w:rsidRDefault="00E52549" w:rsidP="00766299">
      <w:pPr>
        <w:pStyle w:val="Default"/>
        <w:rPr>
          <w:rFonts w:asciiTheme="minorHAnsi" w:hAnsiTheme="minorHAnsi"/>
        </w:rPr>
      </w:pPr>
      <w:r w:rsidRPr="00D67B42">
        <w:rPr>
          <w:rFonts w:asciiTheme="minorHAnsi" w:hAnsiTheme="minorHAnsi"/>
          <w:b/>
        </w:rPr>
        <w:t xml:space="preserve">2.2. </w:t>
      </w:r>
      <w:proofErr w:type="gramStart"/>
      <w:r w:rsidRPr="00D67B42">
        <w:rPr>
          <w:rFonts w:asciiTheme="minorHAnsi" w:hAnsiTheme="minorHAnsi"/>
        </w:rPr>
        <w:t>forças</w:t>
      </w:r>
      <w:proofErr w:type="gramEnd"/>
      <w:r w:rsidRPr="00D67B42">
        <w:rPr>
          <w:rFonts w:asciiTheme="minorHAnsi" w:hAnsiTheme="minorHAnsi"/>
        </w:rPr>
        <w:t xml:space="preserve"> </w:t>
      </w:r>
      <w:proofErr w:type="spellStart"/>
      <w:r w:rsidRPr="00D67B42">
        <w:rPr>
          <w:rFonts w:asciiTheme="minorHAnsi" w:hAnsiTheme="minorHAnsi"/>
        </w:rPr>
        <w:t>distensivas</w:t>
      </w:r>
      <w:proofErr w:type="spellEnd"/>
      <w:r w:rsidRPr="00D67B42">
        <w:rPr>
          <w:rFonts w:asciiTheme="minorHAnsi" w:hAnsiTheme="minorHAnsi"/>
        </w:rPr>
        <w:t>.</w:t>
      </w:r>
      <w:r w:rsidR="00766299" w:rsidRPr="00D67B42">
        <w:rPr>
          <w:rFonts w:asciiTheme="minorHAnsi" w:hAnsiTheme="minorHAnsi"/>
        </w:rPr>
        <w:t xml:space="preserve"> </w:t>
      </w:r>
    </w:p>
    <w:p w:rsidR="00766299" w:rsidRDefault="00766299" w:rsidP="00766299">
      <w:pPr>
        <w:pStyle w:val="Default"/>
        <w:rPr>
          <w:rFonts w:asciiTheme="minorHAnsi" w:hAnsiTheme="minorHAnsi"/>
          <w:b/>
        </w:rPr>
      </w:pPr>
    </w:p>
    <w:p w:rsidR="00D67B42" w:rsidRPr="00D67B42" w:rsidRDefault="00D67B42" w:rsidP="00766299">
      <w:pPr>
        <w:pStyle w:val="Default"/>
        <w:rPr>
          <w:rFonts w:asciiTheme="minorHAnsi" w:hAnsiTheme="minorHAnsi"/>
        </w:rPr>
      </w:pPr>
    </w:p>
    <w:p w:rsidR="00BE6883" w:rsidRPr="00D67B42" w:rsidRDefault="00766299" w:rsidP="00BE688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proofErr w:type="gramStart"/>
      <w:r w:rsidRPr="00D67B42">
        <w:rPr>
          <w:rFonts w:asciiTheme="minorHAnsi" w:hAnsiTheme="minorHAnsi"/>
          <w:b/>
          <w:bCs/>
          <w:sz w:val="24"/>
          <w:szCs w:val="24"/>
        </w:rPr>
        <w:t>3</w:t>
      </w:r>
      <w:r w:rsidR="0060016F" w:rsidRPr="00D67B42">
        <w:rPr>
          <w:rFonts w:asciiTheme="minorHAnsi" w:hAnsiTheme="minorHAnsi"/>
          <w:b/>
          <w:bCs/>
          <w:sz w:val="24"/>
          <w:szCs w:val="24"/>
        </w:rPr>
        <w:t xml:space="preserve">. </w:t>
      </w:r>
      <w:r w:rsidR="00BE6883"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BE6883"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Seleciona</w:t>
      </w:r>
      <w:proofErr w:type="gramEnd"/>
      <w:r w:rsidR="00BE6883" w:rsidRPr="00D67B42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a alternativa que permite obter uma afirmação correta.</w:t>
      </w:r>
    </w:p>
    <w:p w:rsidR="00766299" w:rsidRPr="00D67B42" w:rsidRDefault="00766299" w:rsidP="00766299">
      <w:pPr>
        <w:pStyle w:val="Default"/>
        <w:rPr>
          <w:rFonts w:asciiTheme="minorHAnsi" w:hAnsiTheme="minorHAnsi"/>
        </w:rPr>
      </w:pPr>
    </w:p>
    <w:p w:rsidR="00BE6883" w:rsidRPr="00D67B42" w:rsidRDefault="00766299" w:rsidP="00766299">
      <w:pPr>
        <w:pStyle w:val="Default"/>
        <w:rPr>
          <w:rFonts w:asciiTheme="minorHAnsi" w:hAnsiTheme="minorHAnsi"/>
          <w:iCs/>
        </w:rPr>
      </w:pPr>
      <w:r w:rsidRPr="00D67B42">
        <w:rPr>
          <w:rFonts w:asciiTheme="minorHAnsi" w:hAnsiTheme="minorHAnsi"/>
          <w:iCs/>
        </w:rPr>
        <w:t>A estrutura A da imagem é típica</w:t>
      </w:r>
      <w:r w:rsidR="00BE6883" w:rsidRPr="00D67B42">
        <w:rPr>
          <w:rFonts w:asciiTheme="minorHAnsi" w:hAnsiTheme="minorHAnsi"/>
          <w:iCs/>
        </w:rPr>
        <w:t xml:space="preserve"> …</w:t>
      </w:r>
    </w:p>
    <w:p w:rsidR="00766299" w:rsidRPr="00D67B42" w:rsidRDefault="00766299" w:rsidP="00766299">
      <w:pPr>
        <w:pStyle w:val="Default"/>
        <w:rPr>
          <w:rFonts w:asciiTheme="minorHAnsi" w:hAnsiTheme="minorHAnsi"/>
        </w:rPr>
      </w:pPr>
      <w:r w:rsidRPr="00D67B42">
        <w:rPr>
          <w:rFonts w:asciiTheme="minorHAnsi" w:hAnsiTheme="minorHAnsi"/>
          <w:i/>
          <w:iCs/>
        </w:rPr>
        <w:t xml:space="preserve"> </w:t>
      </w:r>
    </w:p>
    <w:p w:rsidR="00766299" w:rsidRPr="00D67B42" w:rsidRDefault="00BE6883" w:rsidP="00766299">
      <w:pPr>
        <w:pStyle w:val="Default"/>
        <w:rPr>
          <w:rFonts w:asciiTheme="minorHAnsi" w:hAnsiTheme="minorHAnsi"/>
        </w:rPr>
      </w:pPr>
      <w:r w:rsidRPr="00D67B42">
        <w:rPr>
          <w:rFonts w:asciiTheme="minorHAnsi" w:eastAsia="UniversalStd-NewswithCommPi" w:hAnsiTheme="minorHAnsi" w:cs="UniversalStd-NewswithCommPi"/>
          <w:color w:val="6F6F6F"/>
        </w:rPr>
        <w:t>□</w:t>
      </w:r>
      <w:r w:rsidRPr="00D67B42">
        <w:rPr>
          <w:rFonts w:asciiTheme="minorHAnsi" w:hAnsiTheme="minorHAnsi" w:cs="HelveticaLTStd-Bold"/>
          <w:b/>
          <w:bCs/>
          <w:color w:val="222221"/>
        </w:rPr>
        <w:t xml:space="preserve"> (A) </w:t>
      </w:r>
      <w:r w:rsidR="00766299" w:rsidRPr="00D67B42">
        <w:rPr>
          <w:rFonts w:asciiTheme="minorHAnsi" w:hAnsiTheme="minorHAnsi"/>
        </w:rPr>
        <w:t xml:space="preserve">de um comportamento dúctil em que o material fratura. </w:t>
      </w:r>
    </w:p>
    <w:p w:rsidR="00766299" w:rsidRPr="00D67B42" w:rsidRDefault="00D90AF7" w:rsidP="00766299">
      <w:pPr>
        <w:pStyle w:val="Default"/>
        <w:rPr>
          <w:rFonts w:asciiTheme="minorHAnsi" w:hAnsiTheme="minorHAnsi"/>
        </w:rPr>
      </w:pPr>
      <w:r w:rsidRPr="00D67B42">
        <w:rPr>
          <w:rFonts w:asciiTheme="minorHAnsi" w:eastAsia="UniversalStd-NewswithCommPi" w:hAnsiTheme="minorHAnsi" w:cs="UniversalStd-NewswithCommPi"/>
          <w:color w:val="6F6F6F"/>
        </w:rPr>
        <w:t>□</w:t>
      </w:r>
      <w:r w:rsidRPr="00D67B42">
        <w:rPr>
          <w:rFonts w:asciiTheme="minorHAnsi" w:hAnsiTheme="minorHAnsi" w:cs="HelveticaLTStd-Bold"/>
          <w:b/>
          <w:bCs/>
          <w:color w:val="222221"/>
        </w:rPr>
        <w:t xml:space="preserve"> (B) </w:t>
      </w:r>
      <w:r w:rsidR="00766299" w:rsidRPr="00D67B42">
        <w:rPr>
          <w:rFonts w:asciiTheme="minorHAnsi" w:hAnsiTheme="minorHAnsi"/>
        </w:rPr>
        <w:t xml:space="preserve">de um comportamento dúctil em que o material dobra sem partir. </w:t>
      </w:r>
    </w:p>
    <w:p w:rsidR="00766299" w:rsidRPr="00D67B42" w:rsidRDefault="00D90AF7" w:rsidP="00766299">
      <w:pPr>
        <w:pStyle w:val="Default"/>
        <w:rPr>
          <w:rFonts w:asciiTheme="minorHAnsi" w:hAnsiTheme="minorHAnsi"/>
        </w:rPr>
      </w:pPr>
      <w:r w:rsidRPr="00D67B42">
        <w:rPr>
          <w:rFonts w:asciiTheme="minorHAnsi" w:eastAsia="UniversalStd-NewswithCommPi" w:hAnsiTheme="minorHAnsi" w:cs="UniversalStd-NewswithCommPi"/>
          <w:color w:val="6F6F6F"/>
        </w:rPr>
        <w:t>□</w:t>
      </w:r>
      <w:r w:rsidRPr="00D67B42">
        <w:rPr>
          <w:rFonts w:asciiTheme="minorHAnsi" w:hAnsiTheme="minorHAnsi" w:cs="HelveticaLTStd-Bold"/>
          <w:b/>
          <w:bCs/>
          <w:color w:val="222221"/>
        </w:rPr>
        <w:t xml:space="preserve"> (C) </w:t>
      </w:r>
      <w:r w:rsidR="00766299" w:rsidRPr="00D67B42">
        <w:rPr>
          <w:rFonts w:asciiTheme="minorHAnsi" w:hAnsiTheme="minorHAnsi"/>
        </w:rPr>
        <w:t xml:space="preserve">de um comportamento frágil em que o material fratura. </w:t>
      </w:r>
    </w:p>
    <w:p w:rsidR="00BC3A18" w:rsidRPr="00D67B42" w:rsidRDefault="00D90AF7" w:rsidP="00D90AF7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D67B42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D67B42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(D) </w:t>
      </w:r>
      <w:r w:rsidR="00766299" w:rsidRPr="00D67B42">
        <w:rPr>
          <w:rFonts w:asciiTheme="minorHAnsi" w:hAnsiTheme="minorHAnsi"/>
          <w:sz w:val="24"/>
          <w:szCs w:val="24"/>
        </w:rPr>
        <w:t>de um comportamento frágil em que o material dobra sem partir</w:t>
      </w:r>
      <w:r w:rsidR="00D67B42">
        <w:rPr>
          <w:rFonts w:asciiTheme="minorHAnsi" w:hAnsiTheme="minorHAnsi"/>
          <w:sz w:val="24"/>
          <w:szCs w:val="24"/>
        </w:rPr>
        <w:t>.</w:t>
      </w:r>
    </w:p>
    <w:p w:rsidR="00BC3A18" w:rsidRPr="00D67B42" w:rsidRDefault="00BC3A18" w:rsidP="00BC3A18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D90AF7" w:rsidRPr="00D67B42" w:rsidRDefault="00D90AF7" w:rsidP="00C44A55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4416C" w:rsidRPr="00D67B42" w:rsidRDefault="00B4416C" w:rsidP="00D67B42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bookmarkStart w:id="0" w:name="_GoBack"/>
      <w:bookmarkEnd w:id="0"/>
    </w:p>
    <w:sectPr w:rsidR="00B4416C" w:rsidRPr="00D67B42" w:rsidSect="00D67B42">
      <w:type w:val="continuous"/>
      <w:pgSz w:w="11900" w:h="16840"/>
      <w:pgMar w:top="2127" w:right="987" w:bottom="1440" w:left="1134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50B9" w:rsidRDefault="008550B9">
      <w:pPr>
        <w:spacing w:after="0" w:line="240" w:lineRule="auto"/>
      </w:pPr>
      <w:r>
        <w:separator/>
      </w:r>
    </w:p>
  </w:endnote>
  <w:endnote w:type="continuationSeparator" w:id="0">
    <w:p w:rsidR="008550B9" w:rsidRDefault="00855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05" w:rsidRPr="006A7880" w:rsidRDefault="006A7880" w:rsidP="006A7880">
    <w:pPr>
      <w:pStyle w:val="Rodap"/>
      <w:jc w:val="right"/>
      <w:rPr>
        <w:sz w:val="20"/>
        <w:szCs w:val="20"/>
      </w:rPr>
    </w:pPr>
    <w:r w:rsidRPr="008C7064">
      <w:rPr>
        <w:rFonts w:ascii="Verdana" w:hAnsi="Verdana"/>
        <w:sz w:val="20"/>
        <w:szCs w:val="20"/>
      </w:rPr>
      <w:t xml:space="preserve">CASA DA AULA – Centro de Explicações – Ciências da Natureza 7º </w:t>
    </w:r>
    <w:proofErr w:type="gramStart"/>
    <w:r w:rsidRPr="008C7064">
      <w:rPr>
        <w:rFonts w:ascii="Verdana" w:hAnsi="Verdana"/>
        <w:sz w:val="20"/>
        <w:szCs w:val="20"/>
      </w:rPr>
      <w:t>Ano</w:t>
    </w:r>
    <w:r>
      <w:rPr>
        <w:rFonts w:ascii="Verdana" w:hAnsi="Verdana"/>
        <w:sz w:val="20"/>
        <w:szCs w:val="20"/>
      </w:rPr>
      <w:t xml:space="preserve">   </w:t>
    </w:r>
    <w:proofErr w:type="spellStart"/>
    <w:r>
      <w:rPr>
        <w:rFonts w:ascii="Verdana" w:hAnsi="Verdana"/>
        <w:sz w:val="20"/>
        <w:szCs w:val="20"/>
      </w:rPr>
      <w:t>Pag</w:t>
    </w:r>
    <w:proofErr w:type="spellEnd"/>
    <w:r>
      <w:rPr>
        <w:rFonts w:ascii="Verdana" w:hAnsi="Verdana"/>
        <w:sz w:val="20"/>
        <w:szCs w:val="20"/>
      </w:rPr>
      <w:t>.</w:t>
    </w:r>
    <w:proofErr w:type="gramEnd"/>
    <w:r>
      <w:rPr>
        <w:rFonts w:ascii="Verdana" w:hAnsi="Verdana"/>
        <w:sz w:val="20"/>
        <w:szCs w:val="20"/>
      </w:rPr>
      <w:t xml:space="preserve"> </w:t>
    </w:r>
    <w:r w:rsidRPr="008C7064">
      <w:rPr>
        <w:rFonts w:ascii="Verdana" w:hAnsi="Verdana"/>
        <w:b/>
        <w:sz w:val="20"/>
        <w:szCs w:val="20"/>
      </w:rPr>
      <w:fldChar w:fldCharType="begin"/>
    </w:r>
    <w:r w:rsidRPr="008C7064">
      <w:rPr>
        <w:rFonts w:ascii="Verdana" w:hAnsi="Verdana"/>
        <w:b/>
        <w:sz w:val="20"/>
        <w:szCs w:val="20"/>
      </w:rPr>
      <w:instrText xml:space="preserve"> PAGE   \* MERGEFORMAT </w:instrText>
    </w:r>
    <w:r w:rsidRPr="008C7064">
      <w:rPr>
        <w:rFonts w:ascii="Verdana" w:hAnsi="Verdana"/>
        <w:b/>
        <w:sz w:val="20"/>
        <w:szCs w:val="20"/>
      </w:rPr>
      <w:fldChar w:fldCharType="separate"/>
    </w:r>
    <w:r>
      <w:rPr>
        <w:rFonts w:ascii="Verdana" w:hAnsi="Verdana"/>
        <w:b/>
        <w:noProof/>
        <w:sz w:val="20"/>
        <w:szCs w:val="20"/>
      </w:rPr>
      <w:t>6</w:t>
    </w:r>
    <w:r w:rsidRPr="008C7064">
      <w:rPr>
        <w:rFonts w:ascii="Verdana" w:hAnsi="Verdana"/>
        <w:b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50B9" w:rsidRDefault="008550B9">
      <w:pPr>
        <w:spacing w:after="0" w:line="240" w:lineRule="auto"/>
      </w:pPr>
      <w:r>
        <w:separator/>
      </w:r>
    </w:p>
  </w:footnote>
  <w:footnote w:type="continuationSeparator" w:id="0">
    <w:p w:rsidR="008550B9" w:rsidRDefault="00855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8188"/>
      <w:gridCol w:w="1731"/>
    </w:tblGrid>
    <w:tr w:rsidR="006A7880" w:rsidTr="00C0430F">
      <w:trPr>
        <w:trHeight w:val="988"/>
      </w:trPr>
      <w:tc>
        <w:tcPr>
          <w:tcW w:w="8188" w:type="dxa"/>
          <w:vAlign w:val="center"/>
        </w:tcPr>
        <w:p w:rsidR="006A7880" w:rsidRPr="008C7064" w:rsidRDefault="006A7880" w:rsidP="00C0430F">
          <w:pPr>
            <w:pStyle w:val="Cabealho"/>
            <w:jc w:val="center"/>
          </w:pPr>
          <w:r w:rsidRPr="008C7064">
            <w:rPr>
              <w:rFonts w:ascii="Verdana" w:hAnsi="Verdana"/>
              <w:b/>
            </w:rPr>
            <w:t>CASA DA AULA – Centro de Explicações</w:t>
          </w:r>
        </w:p>
      </w:tc>
      <w:tc>
        <w:tcPr>
          <w:tcW w:w="1731" w:type="dxa"/>
        </w:tcPr>
        <w:p w:rsidR="006A7880" w:rsidRPr="008C7064" w:rsidRDefault="006A7880" w:rsidP="00C0430F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>
                <wp:extent cx="801010" cy="733425"/>
                <wp:effectExtent l="19050" t="0" r="0" b="0"/>
                <wp:docPr id="3" name="Imagem 2" descr="logotip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tipo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101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9F0205" w:rsidRDefault="008550B9" w:rsidP="006A7880">
    <w:pPr>
      <w:pStyle w:val="Cabealho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913A9"/>
    <w:multiLevelType w:val="hybridMultilevel"/>
    <w:tmpl w:val="DD92D092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450191"/>
    <w:multiLevelType w:val="hybridMultilevel"/>
    <w:tmpl w:val="2CF654F2"/>
    <w:lvl w:ilvl="0" w:tplc="089E13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80D9C"/>
    <w:multiLevelType w:val="hybridMultilevel"/>
    <w:tmpl w:val="F03A8DA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2A2DD1"/>
    <w:multiLevelType w:val="multilevel"/>
    <w:tmpl w:val="F6DE62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ascii="HelveticaLTStd-Bold" w:hAnsi="HelveticaLTStd-Bold" w:cs="HelveticaLTStd-Bold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</w:rPr>
    </w:lvl>
  </w:abstractNum>
  <w:abstractNum w:abstractNumId="4">
    <w:nsid w:val="3B545154"/>
    <w:multiLevelType w:val="hybridMultilevel"/>
    <w:tmpl w:val="2D3E32DE"/>
    <w:lvl w:ilvl="0" w:tplc="B576ED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03323C"/>
    <w:multiLevelType w:val="hybridMultilevel"/>
    <w:tmpl w:val="6BC4D6F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7C574A"/>
    <w:multiLevelType w:val="hybridMultilevel"/>
    <w:tmpl w:val="2E6A0A8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717067"/>
    <w:multiLevelType w:val="multilevel"/>
    <w:tmpl w:val="D974EDA8"/>
    <w:lvl w:ilvl="0">
      <w:start w:val="1"/>
      <w:numFmt w:val="decimal"/>
      <w:lvlText w:val="%1."/>
      <w:lvlJc w:val="left"/>
      <w:pPr>
        <w:ind w:left="405" w:hanging="405"/>
      </w:pPr>
      <w:rPr>
        <w:rFonts w:ascii="HelveticaLTStd-Bold" w:hAnsi="HelveticaLTStd-Bold" w:cs="HelveticaLTStd-Bold"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HelveticaLTStd-Bold" w:hAnsi="HelveticaLTStd-Bold" w:cs="HelveticaLTStd-Bold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HelveticaLTStd-Bold" w:hAnsi="HelveticaLTStd-Bold" w:cs="HelveticaLTStd-Bold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HelveticaLTStd-Bold" w:hAnsi="HelveticaLTStd-Bold" w:cs="HelveticaLTStd-Bold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HelveticaLTStd-Bold" w:hAnsi="HelveticaLTStd-Bold" w:cs="HelveticaLTStd-Bold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HelveticaLTStd-Bold" w:hAnsi="HelveticaLTStd-Bold" w:cs="HelveticaLTStd-Bold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HelveticaLTStd-Bold" w:hAnsi="HelveticaLTStd-Bold" w:cs="HelveticaLTStd-Bold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HelveticaLTStd-Bold" w:hAnsi="HelveticaLTStd-Bold" w:cs="HelveticaLTStd-Bold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HelveticaLTStd-Bold" w:hAnsi="HelveticaLTStd-Bold" w:cs="HelveticaLTStd-Bold" w:hint="default"/>
        <w:b/>
      </w:rPr>
    </w:lvl>
  </w:abstractNum>
  <w:abstractNum w:abstractNumId="8">
    <w:nsid w:val="798F3711"/>
    <w:multiLevelType w:val="hybridMultilevel"/>
    <w:tmpl w:val="6C4E627C"/>
    <w:lvl w:ilvl="0" w:tplc="A8321DB0">
      <w:start w:val="1"/>
      <w:numFmt w:val="decimal"/>
      <w:lvlText w:val="%1."/>
      <w:lvlJc w:val="left"/>
      <w:pPr>
        <w:ind w:left="720" w:hanging="360"/>
      </w:pPr>
      <w:rPr>
        <w:rFonts w:ascii="HelveticaLTStd-Bold" w:eastAsia="Calibri" w:hAnsi="HelveticaLTStd-Bold" w:cs="HelveticaLTStd-Bold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6"/>
  </w:num>
  <w:num w:numId="5">
    <w:abstractNumId w:val="0"/>
  </w:num>
  <w:num w:numId="6">
    <w:abstractNumId w:val="2"/>
  </w:num>
  <w:num w:numId="7">
    <w:abstractNumId w:val="4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66F6"/>
    <w:rsid w:val="000102CB"/>
    <w:rsid w:val="00023EB9"/>
    <w:rsid w:val="00032A00"/>
    <w:rsid w:val="000373B3"/>
    <w:rsid w:val="0005090D"/>
    <w:rsid w:val="00062897"/>
    <w:rsid w:val="0008074A"/>
    <w:rsid w:val="00085605"/>
    <w:rsid w:val="000920B7"/>
    <w:rsid w:val="000A3954"/>
    <w:rsid w:val="000C4774"/>
    <w:rsid w:val="00103280"/>
    <w:rsid w:val="00136763"/>
    <w:rsid w:val="00141CFA"/>
    <w:rsid w:val="00187B63"/>
    <w:rsid w:val="001A7524"/>
    <w:rsid w:val="001E60CA"/>
    <w:rsid w:val="001F3E96"/>
    <w:rsid w:val="002100B2"/>
    <w:rsid w:val="00210251"/>
    <w:rsid w:val="00212746"/>
    <w:rsid w:val="0022378B"/>
    <w:rsid w:val="00247EDE"/>
    <w:rsid w:val="00264FFE"/>
    <w:rsid w:val="00295BE4"/>
    <w:rsid w:val="002972F1"/>
    <w:rsid w:val="002E10A2"/>
    <w:rsid w:val="002F1740"/>
    <w:rsid w:val="002F58F5"/>
    <w:rsid w:val="00316A9E"/>
    <w:rsid w:val="0032071A"/>
    <w:rsid w:val="00357119"/>
    <w:rsid w:val="00364C3F"/>
    <w:rsid w:val="003B45B1"/>
    <w:rsid w:val="003E4EEF"/>
    <w:rsid w:val="003E66FF"/>
    <w:rsid w:val="003E6BFA"/>
    <w:rsid w:val="00493812"/>
    <w:rsid w:val="004A37F3"/>
    <w:rsid w:val="004B7366"/>
    <w:rsid w:val="004F6D23"/>
    <w:rsid w:val="005240CC"/>
    <w:rsid w:val="00584F0A"/>
    <w:rsid w:val="005A2A3B"/>
    <w:rsid w:val="005C38E8"/>
    <w:rsid w:val="005C6B5B"/>
    <w:rsid w:val="005D5DEC"/>
    <w:rsid w:val="005D6732"/>
    <w:rsid w:val="0060016F"/>
    <w:rsid w:val="0061250B"/>
    <w:rsid w:val="0069461D"/>
    <w:rsid w:val="006A7880"/>
    <w:rsid w:val="006F6856"/>
    <w:rsid w:val="00754322"/>
    <w:rsid w:val="00755782"/>
    <w:rsid w:val="00766299"/>
    <w:rsid w:val="00767311"/>
    <w:rsid w:val="00786A8D"/>
    <w:rsid w:val="00791E44"/>
    <w:rsid w:val="00795245"/>
    <w:rsid w:val="007A09BF"/>
    <w:rsid w:val="007D1E3E"/>
    <w:rsid w:val="007F3B5B"/>
    <w:rsid w:val="008208E6"/>
    <w:rsid w:val="008271E9"/>
    <w:rsid w:val="00837472"/>
    <w:rsid w:val="00842EC3"/>
    <w:rsid w:val="00843C3E"/>
    <w:rsid w:val="008550B9"/>
    <w:rsid w:val="00893B3F"/>
    <w:rsid w:val="008E40EA"/>
    <w:rsid w:val="008F06E7"/>
    <w:rsid w:val="008F5182"/>
    <w:rsid w:val="0093139C"/>
    <w:rsid w:val="00936535"/>
    <w:rsid w:val="00985DA8"/>
    <w:rsid w:val="009866F6"/>
    <w:rsid w:val="009A6663"/>
    <w:rsid w:val="009C5048"/>
    <w:rsid w:val="00A00B65"/>
    <w:rsid w:val="00A26179"/>
    <w:rsid w:val="00A673BA"/>
    <w:rsid w:val="00A92599"/>
    <w:rsid w:val="00A93A34"/>
    <w:rsid w:val="00AA4F91"/>
    <w:rsid w:val="00B12ECA"/>
    <w:rsid w:val="00B1739D"/>
    <w:rsid w:val="00B37C2E"/>
    <w:rsid w:val="00B4416C"/>
    <w:rsid w:val="00B446DE"/>
    <w:rsid w:val="00B56CF3"/>
    <w:rsid w:val="00BC3A18"/>
    <w:rsid w:val="00BE1C24"/>
    <w:rsid w:val="00BE3D45"/>
    <w:rsid w:val="00BE6883"/>
    <w:rsid w:val="00C44A55"/>
    <w:rsid w:val="00C53B72"/>
    <w:rsid w:val="00C70522"/>
    <w:rsid w:val="00C862CF"/>
    <w:rsid w:val="00CA367E"/>
    <w:rsid w:val="00CD1930"/>
    <w:rsid w:val="00D26618"/>
    <w:rsid w:val="00D44AEE"/>
    <w:rsid w:val="00D62F9D"/>
    <w:rsid w:val="00D67B42"/>
    <w:rsid w:val="00D90AF7"/>
    <w:rsid w:val="00D92920"/>
    <w:rsid w:val="00DA7AA8"/>
    <w:rsid w:val="00DD7CBD"/>
    <w:rsid w:val="00DE15FD"/>
    <w:rsid w:val="00E201D3"/>
    <w:rsid w:val="00E52549"/>
    <w:rsid w:val="00E81548"/>
    <w:rsid w:val="00ED08AC"/>
    <w:rsid w:val="00ED0B86"/>
    <w:rsid w:val="00ED3620"/>
    <w:rsid w:val="00EF7B59"/>
    <w:rsid w:val="00F03891"/>
    <w:rsid w:val="00F16C43"/>
    <w:rsid w:val="00F85BF3"/>
    <w:rsid w:val="00F9524E"/>
    <w:rsid w:val="00FE16AD"/>
    <w:rsid w:val="00FE5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8E8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rsid w:val="009866F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CabealhoCarcter">
    <w:name w:val="Cabeçalho Carácter"/>
    <w:basedOn w:val="Tipodeletrapredefinidodopargrafo"/>
    <w:link w:val="Cabealho"/>
    <w:rsid w:val="009866F6"/>
    <w:rPr>
      <w:rFonts w:ascii="Times New Roman" w:eastAsia="Times New Roman" w:hAnsi="Times New Roman"/>
      <w:sz w:val="24"/>
      <w:szCs w:val="24"/>
    </w:rPr>
  </w:style>
  <w:style w:type="paragraph" w:styleId="Rodap">
    <w:name w:val="footer"/>
    <w:basedOn w:val="Normal"/>
    <w:link w:val="RodapCarcter"/>
    <w:rsid w:val="009866F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RodapCarcter">
    <w:name w:val="Rodapé Carácter"/>
    <w:basedOn w:val="Tipodeletrapredefinidodopargrafo"/>
    <w:link w:val="Rodap"/>
    <w:rsid w:val="009866F6"/>
    <w:rPr>
      <w:rFonts w:ascii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rsid w:val="009866F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DD7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D7CBD"/>
    <w:rPr>
      <w:rFonts w:ascii="Tahoma" w:hAnsi="Tahoma" w:cs="Tahoma"/>
      <w:sz w:val="16"/>
      <w:szCs w:val="16"/>
      <w:lang w:eastAsia="en-US"/>
    </w:rPr>
  </w:style>
  <w:style w:type="table" w:styleId="Tabelacomgrelha">
    <w:name w:val="Table Grid"/>
    <w:basedOn w:val="Tabelanormal"/>
    <w:uiPriority w:val="59"/>
    <w:rsid w:val="001032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6629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866F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HeaderChar">
    <w:name w:val="Header Char"/>
    <w:basedOn w:val="DefaultParagraphFont"/>
    <w:link w:val="Header"/>
    <w:rsid w:val="009866F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rsid w:val="009866F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FooterChar">
    <w:name w:val="Footer Char"/>
    <w:basedOn w:val="DefaultParagraphFont"/>
    <w:link w:val="Footer"/>
    <w:rsid w:val="009866F6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rsid w:val="009866F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CBD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103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6629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8.emf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cid:8354DD1D-E98F-4BEE-BAC8-E19F589E8696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0D68F-71AA-43AA-89F6-420FF4149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844</Words>
  <Characters>4559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VPaixao</dc:creator>
  <cp:lastModifiedBy>Carlos</cp:lastModifiedBy>
  <cp:revision>6</cp:revision>
  <dcterms:created xsi:type="dcterms:W3CDTF">2014-05-26T11:17:00Z</dcterms:created>
  <dcterms:modified xsi:type="dcterms:W3CDTF">2016-01-12T17:23:00Z</dcterms:modified>
</cp:coreProperties>
</file>