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6BD" w:rsidRPr="005256BD" w:rsidRDefault="005256BD" w:rsidP="005256BD">
      <w:pPr>
        <w:shd w:val="clear" w:color="auto" w:fill="FFFFFF"/>
        <w:spacing w:before="248" w:after="248" w:line="240" w:lineRule="auto"/>
        <w:outlineLvl w:val="2"/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pt-PT"/>
        </w:rPr>
      </w:pPr>
      <w:r w:rsidRPr="005256BD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pt-PT"/>
        </w:rPr>
        <w:t>6. - DINÂMICA DA TERRA</w:t>
      </w:r>
    </w:p>
    <w:p w:rsidR="005256BD" w:rsidRPr="005256BD" w:rsidRDefault="005256BD" w:rsidP="005256BD">
      <w:pPr>
        <w:shd w:val="clear" w:color="auto" w:fill="FFFFFF"/>
        <w:spacing w:before="248" w:after="248" w:line="240" w:lineRule="auto"/>
        <w:outlineLvl w:val="3"/>
        <w:rPr>
          <w:rFonts w:ascii="Verdana" w:eastAsia="Times New Roman" w:hAnsi="Verdana" w:cs="Helvetica"/>
          <w:b/>
          <w:bCs/>
          <w:color w:val="333333"/>
          <w:sz w:val="20"/>
          <w:szCs w:val="20"/>
          <w:lang w:eastAsia="pt-PT"/>
        </w:rPr>
      </w:pPr>
      <w:r w:rsidRPr="005256BD">
        <w:rPr>
          <w:rFonts w:ascii="Verdana" w:eastAsia="Times New Roman" w:hAnsi="Verdana" w:cs="Helvetica"/>
          <w:b/>
          <w:bCs/>
          <w:color w:val="333333"/>
          <w:sz w:val="20"/>
          <w:szCs w:val="20"/>
          <w:lang w:eastAsia="pt-PT"/>
        </w:rPr>
        <w:t>6.3. - Ciclo das rochas</w:t>
      </w:r>
    </w:p>
    <w:p w:rsidR="005256BD" w:rsidRPr="005256BD" w:rsidRDefault="005256BD" w:rsidP="005256BD">
      <w:pPr>
        <w:shd w:val="clear" w:color="auto" w:fill="FFFFFF"/>
        <w:spacing w:after="248" w:line="497" w:lineRule="atLeast"/>
        <w:ind w:firstLine="372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5256BD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O ciclo das rochas engloba a génese e a transformação das rochas de um tipo noutros, num processo contínuo e cíclico, testemunho da Terra como um sistema dinâmico.</w:t>
      </w:r>
    </w:p>
    <w:p w:rsidR="005256BD" w:rsidRPr="005256BD" w:rsidRDefault="005256BD" w:rsidP="005256BD">
      <w:pPr>
        <w:shd w:val="clear" w:color="auto" w:fill="FFFFFF"/>
        <w:spacing w:after="248" w:line="497" w:lineRule="atLeast"/>
        <w:ind w:firstLine="372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5256BD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Todas as rochas têm origem noutras pré-existentes, e consoante as condições em que são colocadas, assim poderão dar origem a outro tipo de rocha qualquer.</w:t>
      </w:r>
    </w:p>
    <w:p w:rsidR="005256BD" w:rsidRPr="005256BD" w:rsidRDefault="005256BD" w:rsidP="005256BD">
      <w:pPr>
        <w:shd w:val="clear" w:color="auto" w:fill="FFFFFF"/>
        <w:spacing w:after="248" w:line="497" w:lineRule="atLeast"/>
        <w:ind w:firstLine="372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5256BD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A figura abaixo representa o ciclo das rochas, para melhor te ajudar a compreender.</w:t>
      </w:r>
    </w:p>
    <w:p w:rsidR="005256BD" w:rsidRPr="005256BD" w:rsidRDefault="005256BD" w:rsidP="005256BD">
      <w:pPr>
        <w:shd w:val="clear" w:color="auto" w:fill="FFFFFF"/>
        <w:spacing w:after="248" w:line="497" w:lineRule="atLeast"/>
        <w:ind w:firstLine="372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5256BD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Por exemplo, uma rocha para se formar terá que ter origem em sedimentos.</w:t>
      </w:r>
    </w:p>
    <w:p w:rsidR="005256BD" w:rsidRPr="005256BD" w:rsidRDefault="005256BD" w:rsidP="005256BD">
      <w:pPr>
        <w:shd w:val="clear" w:color="auto" w:fill="FFFFFF"/>
        <w:spacing w:before="248" w:after="248" w:line="240" w:lineRule="auto"/>
        <w:outlineLvl w:val="4"/>
        <w:rPr>
          <w:rFonts w:ascii="Verdana" w:eastAsia="Times New Roman" w:hAnsi="Verdana" w:cs="Helvetica"/>
          <w:b/>
          <w:bCs/>
          <w:color w:val="333333"/>
          <w:sz w:val="20"/>
          <w:szCs w:val="20"/>
          <w:lang w:eastAsia="pt-PT"/>
        </w:rPr>
      </w:pPr>
      <w:r w:rsidRPr="005256BD">
        <w:rPr>
          <w:rFonts w:ascii="Verdana" w:eastAsia="Times New Roman" w:hAnsi="Verdana" w:cs="Helvetica"/>
          <w:b/>
          <w:bCs/>
          <w:color w:val="333333"/>
          <w:sz w:val="20"/>
          <w:szCs w:val="20"/>
          <w:lang w:eastAsia="pt-PT"/>
        </w:rPr>
        <w:t>E de onde vêm os sedimentos?</w:t>
      </w:r>
    </w:p>
    <w:p w:rsidR="005256BD" w:rsidRPr="005256BD" w:rsidRDefault="005256BD" w:rsidP="005256BD">
      <w:pPr>
        <w:shd w:val="clear" w:color="auto" w:fill="FFFFFF"/>
        <w:spacing w:after="248" w:line="497" w:lineRule="atLeast"/>
        <w:ind w:firstLine="372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5256BD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Formam-se a partir da meteorização e erosão de outras rochas que estejam à superfície (1), sejam elas magmáticas, sedimentares ou metamórficas. Por diagénese (2), estes sedimentos dão origem a uma rocha sedimentar consolidada.</w:t>
      </w:r>
    </w:p>
    <w:p w:rsidR="005256BD" w:rsidRPr="005256BD" w:rsidRDefault="005256BD" w:rsidP="005256BD">
      <w:pPr>
        <w:shd w:val="clear" w:color="auto" w:fill="FFFFFF"/>
        <w:spacing w:after="248" w:line="497" w:lineRule="atLeast"/>
        <w:ind w:firstLine="372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5256BD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Do mesmo modo, qualquer rocha que seja submetida a pressões e temperaturas elevadas (3), será sujeita a metamorfismo. Mas se a temperatura e a pressão aumentarem, a rocha acabará por fundir (4) e dar origem a magma. Quando o magma arrefece e solidifica (5) forma-se uma rocha magmática. Se o magma solidificar em profundidade será uma rocha magmática intrusiva (ou plutónica), ou se for trazido para a superfície por processos de vulcanismo originará uma rocha magmática extrusiva (ou vulcânica).</w:t>
      </w:r>
    </w:p>
    <w:p w:rsidR="003347FC" w:rsidRDefault="005256BD" w:rsidP="005256BD">
      <w:pPr>
        <w:jc w:val="center"/>
        <w:rPr>
          <w:rFonts w:ascii="Verdana" w:hAnsi="Verdana"/>
          <w:sz w:val="20"/>
          <w:szCs w:val="20"/>
        </w:rPr>
      </w:pPr>
      <w:r w:rsidRPr="005256BD">
        <w:rPr>
          <w:rFonts w:ascii="Verdana" w:eastAsia="Times New Roman" w:hAnsi="Verdana" w:cs="Times New Roman"/>
          <w:noProof/>
          <w:sz w:val="20"/>
          <w:szCs w:val="20"/>
          <w:lang w:eastAsia="pt-PT"/>
        </w:rPr>
        <w:drawing>
          <wp:inline distT="0" distB="0" distL="0" distR="0">
            <wp:extent cx="4761230" cy="3342005"/>
            <wp:effectExtent l="19050" t="0" r="1270" b="0"/>
            <wp:docPr id="1" name="Imagem 1" descr="ciclo das roch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clo das rochas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334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56BD" w:rsidRPr="005256BD" w:rsidRDefault="005256BD" w:rsidP="005256BD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Casa da Aula – Centro de Explicações</w:t>
      </w:r>
    </w:p>
    <w:sectPr w:rsidR="005256BD" w:rsidRPr="005256BD" w:rsidSect="005256BD">
      <w:pgSz w:w="11906" w:h="16838"/>
      <w:pgMar w:top="426" w:right="566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5256BD"/>
    <w:rsid w:val="003347FC"/>
    <w:rsid w:val="00525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7FC"/>
  </w:style>
  <w:style w:type="paragraph" w:styleId="Ttulo3">
    <w:name w:val="heading 3"/>
    <w:basedOn w:val="Normal"/>
    <w:link w:val="Ttulo3Carcter"/>
    <w:uiPriority w:val="9"/>
    <w:qFormat/>
    <w:rsid w:val="005256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Ttulo4">
    <w:name w:val="heading 4"/>
    <w:basedOn w:val="Normal"/>
    <w:link w:val="Ttulo4Carcter"/>
    <w:uiPriority w:val="9"/>
    <w:qFormat/>
    <w:rsid w:val="005256B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styleId="Ttulo5">
    <w:name w:val="heading 5"/>
    <w:basedOn w:val="Normal"/>
    <w:link w:val="Ttulo5Carcter"/>
    <w:uiPriority w:val="9"/>
    <w:qFormat/>
    <w:rsid w:val="005256B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arcter">
    <w:name w:val="Título 3 Carácter"/>
    <w:basedOn w:val="Tipodeletrapredefinidodopargrafo"/>
    <w:link w:val="Ttulo3"/>
    <w:uiPriority w:val="9"/>
    <w:rsid w:val="005256BD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5256BD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5Carcter">
    <w:name w:val="Título 5 Carácter"/>
    <w:basedOn w:val="Tipodeletrapredefinidodopargrafo"/>
    <w:link w:val="Ttulo5"/>
    <w:uiPriority w:val="9"/>
    <w:rsid w:val="005256BD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525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525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256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6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1110</Characters>
  <Application>Microsoft Office Word</Application>
  <DocSecurity>0</DocSecurity>
  <Lines>9</Lines>
  <Paragraphs>2</Paragraphs>
  <ScaleCrop>false</ScaleCrop>
  <Company>CASA DA AULA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</cp:lastModifiedBy>
  <cp:revision>1</cp:revision>
  <dcterms:created xsi:type="dcterms:W3CDTF">2016-04-14T14:38:00Z</dcterms:created>
  <dcterms:modified xsi:type="dcterms:W3CDTF">2016-04-14T14:40:00Z</dcterms:modified>
</cp:coreProperties>
</file>