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E2" w:rsidRPr="008613E2" w:rsidRDefault="008613E2" w:rsidP="008613E2">
      <w:pPr>
        <w:pStyle w:val="01Ttulo"/>
      </w:pPr>
      <w:r w:rsidRPr="008613E2">
        <w:t>2. Substâncias e misturas de substâncias</w:t>
      </w:r>
    </w:p>
    <w:p w:rsidR="008613E2" w:rsidRPr="008613E2" w:rsidRDefault="008613E2" w:rsidP="008613E2">
      <w:pPr>
        <w:pStyle w:val="02Ttulo"/>
      </w:pPr>
      <w:r w:rsidRPr="008613E2">
        <w:rPr>
          <w:b/>
        </w:rPr>
        <w:t>2.1.</w:t>
      </w:r>
      <w:r w:rsidRPr="008613E2">
        <w:t xml:space="preserve"> Substâncias e misturas de substâncias</w:t>
      </w:r>
    </w:p>
    <w:p w:rsidR="008613E2" w:rsidRDefault="008613E2" w:rsidP="008613E2">
      <w:pPr>
        <w:pStyle w:val="03Ttulo"/>
      </w:pPr>
      <w:r w:rsidRPr="008613E2">
        <w:t>Responde às seguintes questões consultando o teu manual. [Págs. 21-26]</w:t>
      </w:r>
    </w:p>
    <w:p w:rsidR="008613E2" w:rsidRPr="008613E2" w:rsidRDefault="008613E2" w:rsidP="008613E2">
      <w:pPr>
        <w:pStyle w:val="03Ttulo"/>
        <w:spacing w:after="0"/>
      </w:pPr>
    </w:p>
    <w:p w:rsidR="00D66040" w:rsidRPr="008613E2" w:rsidRDefault="008613E2" w:rsidP="008613E2">
      <w:pPr>
        <w:pStyle w:val="04Pergunta"/>
        <w:spacing w:after="0"/>
      </w:pPr>
      <w:r w:rsidRPr="008613E2">
        <w:t>Completa o esquema com as palavras em falta. Em caso de dúvida, consulta as págs. 20 e 26</w:t>
      </w:r>
      <w:r>
        <w:t xml:space="preserve"> </w:t>
      </w:r>
      <w:r w:rsidRPr="008613E2">
        <w:t>do manual.</w:t>
      </w:r>
    </w:p>
    <w:p w:rsidR="008613E2" w:rsidRDefault="008613E2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4053840"/>
            <wp:effectExtent l="19050" t="0" r="0" b="0"/>
            <wp:docPr id="1" name="Imagem 0" descr="20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3E2" w:rsidRDefault="008613E2" w:rsidP="00D66040">
      <w:pPr>
        <w:pStyle w:val="05Texto"/>
      </w:pPr>
    </w:p>
    <w:p w:rsidR="000013E0" w:rsidRDefault="008613E2" w:rsidP="008613E2">
      <w:pPr>
        <w:pStyle w:val="04Pergunta"/>
      </w:pPr>
      <w:r>
        <w:t>Faz a associação correta entre os elementos da coluna A e os elementos da coluna B.</w:t>
      </w:r>
    </w:p>
    <w:p w:rsidR="008613E2" w:rsidRPr="00D66040" w:rsidRDefault="008613E2" w:rsidP="008613E2">
      <w:pPr>
        <w:pStyle w:val="04Pergunta"/>
        <w:numPr>
          <w:ilvl w:val="0"/>
          <w:numId w:val="0"/>
        </w:numPr>
        <w:ind w:left="284" w:hanging="284"/>
      </w:pPr>
    </w:p>
    <w:p w:rsidR="0064108E" w:rsidRDefault="008613E2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849112" cy="1664208"/>
            <wp:effectExtent l="19050" t="0" r="0" b="0"/>
            <wp:docPr id="2" name="Imagem 1" descr="2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3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112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8613E2" w:rsidRDefault="008613E2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Pr="00732680" w:rsidRDefault="00732680" w:rsidP="00732680">
      <w:pPr>
        <w:pStyle w:val="04Pergunta"/>
      </w:pPr>
      <w:r>
        <w:lastRenderedPageBreak/>
        <w:t>Observa as figuras onde podes ver algumas misturas homogéneas, heterogéneas e coloidais. Classifica-as colocando um X no retângulo correspondente na tabela.</w:t>
      </w:r>
    </w:p>
    <w:p w:rsidR="008613E2" w:rsidRP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  <w:r w:rsidRPr="00732680">
        <w:rPr>
          <w:noProof/>
          <w:sz w:val="20"/>
          <w:lang w:eastAsia="pt-PT"/>
        </w:rPr>
        <w:drawing>
          <wp:inline distT="0" distB="0" distL="0" distR="0">
            <wp:extent cx="5876544" cy="2225040"/>
            <wp:effectExtent l="19050" t="0" r="0" b="0"/>
            <wp:docPr id="3" name="Imagem 2" descr="2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544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680" w:rsidRPr="00732680" w:rsidRDefault="00732680" w:rsidP="00732680">
      <w:pPr>
        <w:pStyle w:val="04Pergunta"/>
      </w:pPr>
      <w:r w:rsidRPr="00732680">
        <w:t>A água do mar é uma mistura constituída por água, cloreto de sódio e outras substâncias.</w:t>
      </w:r>
    </w:p>
    <w:p w:rsidR="008613E2" w:rsidRPr="00732680" w:rsidRDefault="00732680" w:rsidP="00732680">
      <w:pPr>
        <w:pStyle w:val="05Texto"/>
      </w:pPr>
      <w:r w:rsidRPr="00732680">
        <w:rPr>
          <w:b/>
        </w:rPr>
        <w:t>4.1.</w:t>
      </w:r>
      <w:r>
        <w:tab/>
      </w:r>
      <w:r w:rsidRPr="00732680">
        <w:t>Indica quais dos materiais seguintes são “puros”, em Química, fazendo a associação</w:t>
      </w:r>
      <w:r>
        <w:t xml:space="preserve"> </w:t>
      </w:r>
      <w:r w:rsidRPr="00732680">
        <w:t>correta.</w:t>
      </w:r>
    </w:p>
    <w:p w:rsidR="008613E2" w:rsidRPr="00732680" w:rsidRDefault="00732680" w:rsidP="00732680">
      <w:pPr>
        <w:pStyle w:val="05Texto"/>
        <w:tabs>
          <w:tab w:val="left" w:pos="9639"/>
        </w:tabs>
        <w:spacing w:line="360" w:lineRule="auto"/>
        <w:ind w:left="142" w:firstLine="0"/>
        <w:jc w:val="center"/>
        <w:rPr>
          <w:sz w:val="20"/>
        </w:rPr>
      </w:pPr>
      <w:r w:rsidRPr="00732680">
        <w:rPr>
          <w:noProof/>
          <w:sz w:val="20"/>
          <w:lang w:eastAsia="pt-PT"/>
        </w:rPr>
        <w:drawing>
          <wp:inline distT="0" distB="0" distL="0" distR="0">
            <wp:extent cx="4678680" cy="990600"/>
            <wp:effectExtent l="19050" t="0" r="7620" b="0"/>
            <wp:docPr id="4" name="Imagem 3" descr="2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680" w:rsidRPr="00732680" w:rsidRDefault="00732680" w:rsidP="00732680">
      <w:pPr>
        <w:pStyle w:val="05Texto"/>
      </w:pPr>
      <w:r w:rsidRPr="00732680">
        <w:rPr>
          <w:b/>
        </w:rPr>
        <w:t>4.2.</w:t>
      </w:r>
      <w:r>
        <w:tab/>
      </w:r>
      <w:r w:rsidRPr="00732680">
        <w:t>Completa a frase seguinte utilizando as palavras que se encontram dentro do retângulo.</w:t>
      </w:r>
    </w:p>
    <w:p w:rsid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</w:p>
    <w:p w:rsidR="00732680" w:rsidRDefault="00732680" w:rsidP="00732680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1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6">
              <w:txbxContent>
                <w:p w:rsidR="00732680" w:rsidRPr="00732680" w:rsidRDefault="00732680" w:rsidP="00732680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única</w:t>
                  </w:r>
                  <w:proofErr w:type="gramEnd"/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puro</w:t>
                  </w:r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material</w:t>
                  </w:r>
                </w:p>
                <w:p w:rsidR="00732680" w:rsidRPr="00732680" w:rsidRDefault="00732680" w:rsidP="00732680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Química</w:t>
                  </w:r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químicos</w:t>
                  </w:r>
                  <w:r w:rsidRPr="00732680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substância</w:t>
                  </w:r>
                </w:p>
              </w:txbxContent>
            </v:textbox>
            <w10:wrap type="none"/>
            <w10:anchorlock/>
          </v:shape>
        </w:pict>
      </w:r>
    </w:p>
    <w:p w:rsidR="00732680" w:rsidRP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</w:p>
    <w:p w:rsidR="00732680" w:rsidRPr="00732680" w:rsidRDefault="00732680" w:rsidP="00732680">
      <w:pPr>
        <w:pStyle w:val="05Texto"/>
        <w:spacing w:line="360" w:lineRule="auto"/>
      </w:pPr>
      <w:r w:rsidRPr="00732680">
        <w:t>“Os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32680">
        <w:t>usam com frequência o termo “puro” para referir que um</w:t>
      </w:r>
    </w:p>
    <w:p w:rsidR="00732680" w:rsidRPr="00732680" w:rsidRDefault="00732680" w:rsidP="00732680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732680">
        <w:t>é</w:t>
      </w:r>
      <w:proofErr w:type="gramEnd"/>
      <w:r w:rsidRPr="00732680">
        <w:t xml:space="preserve"> constituído por 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32680">
        <w:t>substância, ou seja, em</w:t>
      </w:r>
    </w:p>
    <w:p w:rsidR="00732680" w:rsidRDefault="00732680" w:rsidP="00732680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732680">
        <w:t xml:space="preserve">, </w:t>
      </w:r>
      <w:proofErr w:type="gramStart"/>
      <w:r w:rsidRPr="00732680">
        <w:t>um</w:t>
      </w:r>
      <w:proofErr w:type="gramEnd"/>
      <w:r w:rsidRPr="00732680">
        <w:t xml:space="preserve"> material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732680">
        <w:t>é 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732680">
        <w:t>.”</w:t>
      </w:r>
    </w:p>
    <w:p w:rsidR="00732680" w:rsidRPr="00732680" w:rsidRDefault="00732680" w:rsidP="00732680">
      <w:pPr>
        <w:pStyle w:val="05Texto"/>
      </w:pPr>
    </w:p>
    <w:p w:rsidR="00732680" w:rsidRPr="00732680" w:rsidRDefault="00732680" w:rsidP="00732680">
      <w:pPr>
        <w:pStyle w:val="04Pergunta"/>
      </w:pPr>
      <w:r w:rsidRPr="00732680">
        <w:t>Os novos pictogramas de perigo, em vigor desde 2009, são obrigatórios a partir de 2015</w:t>
      </w:r>
      <w:r>
        <w:t xml:space="preserve"> </w:t>
      </w:r>
      <w:r w:rsidRPr="00732680">
        <w:t>em toda a Europa. Consulta a pág. 25 do manual e escreve, junto de cada pictograma, o</w:t>
      </w:r>
      <w:r>
        <w:t xml:space="preserve"> </w:t>
      </w:r>
      <w:r w:rsidRPr="00732680">
        <w:t>seu significado.</w:t>
      </w:r>
    </w:p>
    <w:p w:rsidR="00732680" w:rsidRPr="00732680" w:rsidRDefault="00732680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</w:rPr>
      </w:pPr>
      <w:r>
        <w:rPr>
          <w:noProof/>
          <w:sz w:val="20"/>
          <w:lang w:eastAsia="pt-PT"/>
        </w:rPr>
        <w:drawing>
          <wp:inline distT="0" distB="0" distL="0" distR="0">
            <wp:extent cx="6089904" cy="2304288"/>
            <wp:effectExtent l="19050" t="0" r="6096" b="0"/>
            <wp:docPr id="5" name="Imagem 4" descr="20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4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904" cy="230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680" w:rsidRPr="00732680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848" w:rsidRDefault="00675848" w:rsidP="00A36978">
      <w:r>
        <w:separator/>
      </w:r>
    </w:p>
  </w:endnote>
  <w:endnote w:type="continuationSeparator" w:id="0">
    <w:p w:rsidR="00675848" w:rsidRDefault="00675848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848" w:rsidRDefault="00675848" w:rsidP="00A36978">
      <w:r>
        <w:separator/>
      </w:r>
    </w:p>
  </w:footnote>
  <w:footnote w:type="continuationSeparator" w:id="0">
    <w:p w:rsidR="00675848" w:rsidRDefault="00675848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3E7068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8613E2">
                    <w:rPr>
                      <w:b/>
                      <w:color w:val="222221"/>
                      <w:sz w:val="36"/>
                      <w:szCs w:val="38"/>
                    </w:rPr>
                    <w:t>7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3E7068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8613E2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969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3E7068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75848"/>
    <w:rsid w:val="00690B06"/>
    <w:rsid w:val="006A48EC"/>
    <w:rsid w:val="0072639C"/>
    <w:rsid w:val="00731C4B"/>
    <w:rsid w:val="00732680"/>
    <w:rsid w:val="00736C48"/>
    <w:rsid w:val="007B4D49"/>
    <w:rsid w:val="007C465A"/>
    <w:rsid w:val="007E7DCA"/>
    <w:rsid w:val="00857CF1"/>
    <w:rsid w:val="008610BB"/>
    <w:rsid w:val="008613E2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48</cp:revision>
  <cp:lastPrinted>2012-06-24T11:51:00Z</cp:lastPrinted>
  <dcterms:created xsi:type="dcterms:W3CDTF">2012-06-22T16:45:00Z</dcterms:created>
  <dcterms:modified xsi:type="dcterms:W3CDTF">2012-06-24T13:24:00Z</dcterms:modified>
</cp:coreProperties>
</file>