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3FB" w:rsidRPr="00F623FB" w:rsidRDefault="00F623FB" w:rsidP="00F623FB">
      <w:pPr>
        <w:pStyle w:val="01Ttulo"/>
      </w:pPr>
      <w:r w:rsidRPr="00F623FB">
        <w:t>4. Separação dos componentes de uma mistura</w:t>
      </w:r>
    </w:p>
    <w:p w:rsidR="00F623FB" w:rsidRPr="00F623FB" w:rsidRDefault="00F623FB" w:rsidP="00F623FB">
      <w:pPr>
        <w:pStyle w:val="02Ttulo"/>
      </w:pPr>
      <w:r w:rsidRPr="00F623FB">
        <w:rPr>
          <w:b/>
        </w:rPr>
        <w:t>4.2.</w:t>
      </w:r>
      <w:r w:rsidRPr="00F623FB">
        <w:t xml:space="preserve"> Separação dos componentes de misturas homogéneas</w:t>
      </w:r>
    </w:p>
    <w:p w:rsidR="00F623FB" w:rsidRDefault="00F623FB" w:rsidP="00F623FB">
      <w:pPr>
        <w:pStyle w:val="03Ttulo"/>
      </w:pPr>
      <w:r w:rsidRPr="00F623FB">
        <w:t>Responde às seguintes questões consultando o teu manual. [Págs. 59-66]</w:t>
      </w:r>
    </w:p>
    <w:p w:rsidR="00F623FB" w:rsidRPr="00F623FB" w:rsidRDefault="00F623FB" w:rsidP="00F623FB">
      <w:pPr>
        <w:pStyle w:val="03Ttulo"/>
        <w:spacing w:after="0"/>
      </w:pPr>
    </w:p>
    <w:p w:rsidR="00D66040" w:rsidRPr="00F623FB" w:rsidRDefault="00F623FB" w:rsidP="00F623FB">
      <w:pPr>
        <w:pStyle w:val="04Pergunta"/>
      </w:pPr>
      <w:r w:rsidRPr="00F623FB">
        <w:t>Completa o esquema seguinte. Em caso de dúvida, consulta as págs. 59, 60 e 61 do</w:t>
      </w:r>
      <w:r>
        <w:t xml:space="preserve"> </w:t>
      </w:r>
      <w:r w:rsidRPr="00F623FB">
        <w:t>manual.</w:t>
      </w:r>
    </w:p>
    <w:p w:rsidR="000013E0" w:rsidRDefault="00F623FB" w:rsidP="00F623FB">
      <w:pPr>
        <w:pStyle w:val="05Texto"/>
        <w:ind w:hanging="567"/>
      </w:pPr>
      <w:r>
        <w:rPr>
          <w:noProof/>
          <w:lang w:eastAsia="pt-PT"/>
        </w:rPr>
        <w:drawing>
          <wp:inline distT="0" distB="0" distL="0" distR="0">
            <wp:extent cx="6120765" cy="2721610"/>
            <wp:effectExtent l="19050" t="0" r="0" b="0"/>
            <wp:docPr id="1" name="Imagem 0" descr="21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5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72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3FB" w:rsidRDefault="00F623FB" w:rsidP="00D66040">
      <w:pPr>
        <w:pStyle w:val="05Texto"/>
      </w:pPr>
    </w:p>
    <w:p w:rsidR="00F623FB" w:rsidRDefault="00F623FB" w:rsidP="00F623FB">
      <w:pPr>
        <w:pStyle w:val="04Pergunta"/>
      </w:pPr>
      <w:r>
        <w:t>Faz a correspondência correta entre os elementos da coluna A e os elementos da coluna B.</w:t>
      </w:r>
    </w:p>
    <w:p w:rsidR="00F623FB" w:rsidRDefault="00F623FB" w:rsidP="00D66040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623560" cy="1493520"/>
            <wp:effectExtent l="19050" t="0" r="0" b="0"/>
            <wp:docPr id="2" name="Imagem 1" descr="21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5B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3FB" w:rsidRDefault="00745E0C" w:rsidP="00D66040">
      <w:pPr>
        <w:pStyle w:val="05Texto"/>
      </w:pPr>
      <w:r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38.1pt;margin-top:11.6pt;width:147.7pt;height:47pt;z-index:251658240;v-text-anchor:middle" fillcolor="#d8d8d8 [2732]" strokecolor="#d8d8d8 [2732]">
            <v:shadow on="t" offset=",4pt" offset2=",4pt"/>
            <v:textbox style="mso-next-textbox:#_x0000_s1026">
              <w:txbxContent>
                <w:p w:rsidR="00745E0C" w:rsidRPr="00745E0C" w:rsidRDefault="00745E0C" w:rsidP="00745E0C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745E0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745E0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cromatografia</w:t>
                  </w:r>
                  <w:proofErr w:type="gramEnd"/>
                  <w:r w:rsidRPr="00745E0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destilação</w:t>
                  </w:r>
                </w:p>
                <w:p w:rsidR="00745E0C" w:rsidRPr="00745E0C" w:rsidRDefault="00745E0C" w:rsidP="00745E0C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745E0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745E0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destilação</w:t>
                  </w:r>
                  <w:proofErr w:type="gramEnd"/>
                  <w:r w:rsidRPr="00745E0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fracionada</w:t>
                  </w:r>
                </w:p>
                <w:p w:rsidR="00745E0C" w:rsidRPr="00745E0C" w:rsidRDefault="00745E0C" w:rsidP="00745E0C">
                  <w:pPr>
                    <w:tabs>
                      <w:tab w:val="center" w:pos="709"/>
                      <w:tab w:val="center" w:pos="1985"/>
                    </w:tabs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745E0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745E0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simples</w:t>
                  </w:r>
                  <w:proofErr w:type="gramEnd"/>
                </w:p>
              </w:txbxContent>
            </v:textbox>
          </v:shape>
        </w:pict>
      </w:r>
    </w:p>
    <w:p w:rsidR="00F623FB" w:rsidRDefault="00F623FB" w:rsidP="00F623FB">
      <w:pPr>
        <w:pStyle w:val="04Pergunta"/>
      </w:pPr>
      <w:r>
        <w:t>No retângulo encontras três processos de separação dos</w:t>
      </w:r>
      <w:r>
        <w:br/>
        <w:t>componentes de misturas homogéneas. Completa as</w:t>
      </w:r>
      <w:r>
        <w:br/>
        <w:t>frases seguintes indicando o processo mais adequado.</w:t>
      </w:r>
    </w:p>
    <w:p w:rsidR="00F623FB" w:rsidRDefault="00F623FB" w:rsidP="00D66040">
      <w:pPr>
        <w:pStyle w:val="05Texto"/>
      </w:pPr>
    </w:p>
    <w:p w:rsidR="00C512A7" w:rsidRPr="00C512A7" w:rsidRDefault="00C512A7" w:rsidP="00C512A7">
      <w:pPr>
        <w:pStyle w:val="05Texto"/>
      </w:pPr>
      <w:r w:rsidRPr="00C512A7">
        <w:rPr>
          <w:b/>
        </w:rPr>
        <w:t>(A)</w:t>
      </w:r>
      <w:r>
        <w:tab/>
      </w:r>
      <w:r w:rsidRPr="00C512A7">
        <w:t>A</w:t>
      </w:r>
      <w:r w:rsidRPr="00061447">
        <w:t xml:space="preserve"> </w:t>
      </w:r>
      <w:r w:rsidRPr="00061447">
        <w:rPr>
          <w:sz w:val="16"/>
          <w:szCs w:val="16"/>
        </w:rPr>
        <w:t>_________________</w:t>
      </w:r>
      <w:r>
        <w:rPr>
          <w:sz w:val="16"/>
          <w:szCs w:val="16"/>
        </w:rPr>
        <w:t>_______________________</w:t>
      </w:r>
      <w:r w:rsidRPr="00061447">
        <w:rPr>
          <w:sz w:val="16"/>
          <w:szCs w:val="16"/>
        </w:rPr>
        <w:t>___</w:t>
      </w:r>
      <w:r w:rsidRPr="00061447">
        <w:t xml:space="preserve"> </w:t>
      </w:r>
      <w:r w:rsidRPr="00C512A7">
        <w:t>é o processo físico normalmente utilizado para</w:t>
      </w:r>
      <w:r>
        <w:br/>
      </w:r>
      <w:r w:rsidRPr="00C512A7">
        <w:t>separar os componentes de uma mistura de água e etanol.</w:t>
      </w:r>
    </w:p>
    <w:p w:rsidR="00C512A7" w:rsidRPr="00C512A7" w:rsidRDefault="00C512A7" w:rsidP="00C512A7">
      <w:pPr>
        <w:pStyle w:val="05Texto"/>
      </w:pPr>
      <w:r w:rsidRPr="00C512A7">
        <w:rPr>
          <w:b/>
        </w:rPr>
        <w:t>(B)</w:t>
      </w:r>
      <w:r>
        <w:tab/>
      </w:r>
      <w:r w:rsidRPr="00C512A7">
        <w:t>A</w:t>
      </w:r>
      <w:r w:rsidRPr="00061447">
        <w:t xml:space="preserve"> </w:t>
      </w:r>
      <w:r w:rsidRPr="00061447">
        <w:rPr>
          <w:sz w:val="16"/>
          <w:szCs w:val="16"/>
        </w:rPr>
        <w:t>_____________</w:t>
      </w:r>
      <w:r>
        <w:rPr>
          <w:sz w:val="16"/>
          <w:szCs w:val="16"/>
        </w:rPr>
        <w:t>__________</w:t>
      </w:r>
      <w:r w:rsidRPr="00061447">
        <w:rPr>
          <w:sz w:val="16"/>
          <w:szCs w:val="16"/>
        </w:rPr>
        <w:t>___</w:t>
      </w:r>
      <w:r w:rsidRPr="00061447">
        <w:t xml:space="preserve"> </w:t>
      </w:r>
      <w:r w:rsidRPr="00C512A7">
        <w:t>é o processo físico que pode ser utilizado para separar os</w:t>
      </w:r>
      <w:r>
        <w:t xml:space="preserve"> </w:t>
      </w:r>
      <w:r w:rsidRPr="00C512A7">
        <w:t>pigmentos de diferentes cores de uma tinta preta de marcador.</w:t>
      </w:r>
    </w:p>
    <w:p w:rsidR="00C512A7" w:rsidRPr="00C512A7" w:rsidRDefault="00C512A7" w:rsidP="00C512A7">
      <w:pPr>
        <w:pStyle w:val="05Texto"/>
      </w:pPr>
      <w:r w:rsidRPr="00C512A7">
        <w:rPr>
          <w:b/>
        </w:rPr>
        <w:t>(C)</w:t>
      </w:r>
      <w:r>
        <w:tab/>
      </w:r>
      <w:r w:rsidRPr="00C512A7">
        <w:t>A</w:t>
      </w:r>
      <w:r w:rsidRPr="00061447">
        <w:t xml:space="preserve"> </w:t>
      </w:r>
      <w:r w:rsidRPr="00061447">
        <w:rPr>
          <w:sz w:val="16"/>
          <w:szCs w:val="16"/>
        </w:rPr>
        <w:t>_________________</w:t>
      </w:r>
      <w:r>
        <w:rPr>
          <w:sz w:val="16"/>
          <w:szCs w:val="16"/>
        </w:rPr>
        <w:t>_______________________</w:t>
      </w:r>
      <w:r w:rsidRPr="00061447">
        <w:rPr>
          <w:sz w:val="16"/>
          <w:szCs w:val="16"/>
        </w:rPr>
        <w:t>___</w:t>
      </w:r>
      <w:r w:rsidRPr="00061447">
        <w:t xml:space="preserve"> </w:t>
      </w:r>
      <w:r w:rsidRPr="00C512A7">
        <w:t>é o processo físico utilizado para separar os</w:t>
      </w:r>
      <w:r>
        <w:br/>
      </w:r>
      <w:r w:rsidRPr="00C512A7">
        <w:t>diferentes componentes do petróleo.</w:t>
      </w:r>
    </w:p>
    <w:p w:rsidR="00C512A7" w:rsidRPr="00D66040" w:rsidRDefault="00C512A7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F820DA" w:rsidRPr="00F820DA" w:rsidRDefault="00F820DA" w:rsidP="00F820DA">
      <w:pPr>
        <w:pStyle w:val="04Pergunta"/>
        <w:spacing w:line="276" w:lineRule="auto"/>
      </w:pPr>
      <w:r w:rsidRPr="00F820DA">
        <w:lastRenderedPageBreak/>
        <w:t>Para separar e recuperar os dois componentes de uma solução aquosa de sulfato de</w:t>
      </w:r>
      <w:r>
        <w:t xml:space="preserve"> </w:t>
      </w:r>
      <w:proofErr w:type="gramStart"/>
      <w:r w:rsidRPr="00F820DA">
        <w:t>cobre(II</w:t>
      </w:r>
      <w:proofErr w:type="gramEnd"/>
      <w:r w:rsidRPr="00F820DA">
        <w:t>), qual das técnicas seguintes deves utilizar?</w:t>
      </w:r>
    </w:p>
    <w:p w:rsidR="00F820DA" w:rsidRPr="00F820DA" w:rsidRDefault="00F820DA" w:rsidP="00F820DA">
      <w:pPr>
        <w:pStyle w:val="05Texto"/>
        <w:spacing w:line="360" w:lineRule="auto"/>
        <w:ind w:left="993" w:hanging="709"/>
      </w:pPr>
      <w:r w:rsidRPr="00115E6B">
        <w:rPr>
          <w:b/>
        </w:rPr>
      </w:r>
      <w:r w:rsidRPr="00115E6B">
        <w:rPr>
          <w:b/>
        </w:rPr>
        <w:pict>
          <v:rect id="_x0000_s1027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F820DA">
        <w:rPr>
          <w:b/>
        </w:rPr>
        <w:t>(A)</w:t>
      </w:r>
      <w:r>
        <w:tab/>
      </w:r>
      <w:r w:rsidRPr="00F820DA">
        <w:t>Vaporização do solvente</w:t>
      </w:r>
    </w:p>
    <w:p w:rsidR="00F820DA" w:rsidRPr="00F820DA" w:rsidRDefault="00F820DA" w:rsidP="00F820DA">
      <w:pPr>
        <w:pStyle w:val="05Texto"/>
        <w:spacing w:line="360" w:lineRule="auto"/>
        <w:ind w:left="993" w:hanging="709"/>
      </w:pPr>
      <w:r w:rsidRPr="00115E6B">
        <w:rPr>
          <w:b/>
        </w:rPr>
      </w:r>
      <w:r w:rsidRPr="00115E6B">
        <w:rPr>
          <w:b/>
        </w:rPr>
        <w:pict>
          <v:rect id="_x0000_s1028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F820DA">
        <w:rPr>
          <w:b/>
        </w:rPr>
        <w:t>(B)</w:t>
      </w:r>
      <w:r>
        <w:tab/>
      </w:r>
      <w:r w:rsidRPr="00F820DA">
        <w:t>Cristalização</w:t>
      </w:r>
    </w:p>
    <w:p w:rsidR="00F820DA" w:rsidRPr="00F820DA" w:rsidRDefault="00F820DA" w:rsidP="00F820DA">
      <w:pPr>
        <w:pStyle w:val="05Texto"/>
        <w:spacing w:line="360" w:lineRule="auto"/>
        <w:ind w:left="993" w:hanging="709"/>
      </w:pPr>
      <w:r w:rsidRPr="00115E6B">
        <w:rPr>
          <w:b/>
        </w:rPr>
      </w:r>
      <w:r w:rsidRPr="00115E6B">
        <w:rPr>
          <w:b/>
        </w:rPr>
        <w:pict>
          <v:rect id="_x0000_s1029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F820DA">
        <w:rPr>
          <w:b/>
        </w:rPr>
        <w:t>(C)</w:t>
      </w:r>
      <w:r>
        <w:tab/>
      </w:r>
      <w:r w:rsidRPr="00F820DA">
        <w:t>Cromatografia</w:t>
      </w:r>
    </w:p>
    <w:p w:rsidR="00F820DA" w:rsidRDefault="00F820DA" w:rsidP="00F820DA">
      <w:pPr>
        <w:pStyle w:val="05Texto"/>
        <w:spacing w:line="360" w:lineRule="auto"/>
        <w:ind w:left="993" w:hanging="709"/>
      </w:pPr>
      <w:r w:rsidRPr="00115E6B">
        <w:rPr>
          <w:b/>
        </w:rPr>
      </w:r>
      <w:r w:rsidRPr="00115E6B">
        <w:rPr>
          <w:b/>
        </w:rPr>
        <w:pict>
          <v:rect id="_x0000_s1030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F820DA">
        <w:rPr>
          <w:b/>
        </w:rPr>
        <w:t>(D)</w:t>
      </w:r>
      <w:r>
        <w:tab/>
      </w:r>
      <w:r w:rsidRPr="00F820DA">
        <w:t>Destilação simples</w:t>
      </w:r>
    </w:p>
    <w:p w:rsidR="00F820DA" w:rsidRPr="00F820DA" w:rsidRDefault="00F820DA" w:rsidP="00F820DA">
      <w:pPr>
        <w:pStyle w:val="05Texto"/>
        <w:spacing w:line="360" w:lineRule="auto"/>
      </w:pPr>
    </w:p>
    <w:p w:rsidR="00F820DA" w:rsidRPr="00F820DA" w:rsidRDefault="00F820DA" w:rsidP="00F820DA">
      <w:pPr>
        <w:pStyle w:val="04Pergunta"/>
      </w:pPr>
      <w:r w:rsidRPr="00F820DA">
        <w:t xml:space="preserve">Para separar e recuperar os componentes de uma mistura constituída </w:t>
      </w:r>
      <w:proofErr w:type="gramStart"/>
      <w:r w:rsidRPr="00F820DA">
        <w:t>por</w:t>
      </w:r>
      <w:proofErr w:type="gramEnd"/>
      <w:r w:rsidRPr="00F820DA">
        <w:t>:</w:t>
      </w:r>
    </w:p>
    <w:p w:rsidR="00F820DA" w:rsidRPr="00F820DA" w:rsidRDefault="00F820DA" w:rsidP="00F820DA">
      <w:pPr>
        <w:pStyle w:val="05Texto"/>
        <w:spacing w:line="360" w:lineRule="auto"/>
        <w:jc w:val="both"/>
      </w:pPr>
      <w:r w:rsidRPr="00F820DA">
        <w:rPr>
          <w:rFonts w:hint="eastAsia"/>
        </w:rPr>
        <w:t>•</w:t>
      </w:r>
      <w:r w:rsidRPr="00F820DA">
        <w:t xml:space="preserve"> </w:t>
      </w:r>
      <w:proofErr w:type="gramStart"/>
      <w:r w:rsidRPr="00F820DA">
        <w:t>enxofre</w:t>
      </w:r>
      <w:proofErr w:type="gramEnd"/>
    </w:p>
    <w:p w:rsidR="00F820DA" w:rsidRPr="00F820DA" w:rsidRDefault="00F820DA" w:rsidP="00F820DA">
      <w:pPr>
        <w:pStyle w:val="05Texto"/>
        <w:spacing w:line="360" w:lineRule="auto"/>
        <w:jc w:val="both"/>
      </w:pPr>
      <w:r w:rsidRPr="00F820DA">
        <w:rPr>
          <w:rFonts w:hint="eastAsia"/>
        </w:rPr>
        <w:t>•</w:t>
      </w:r>
      <w:r w:rsidRPr="00F820DA">
        <w:t xml:space="preserve"> </w:t>
      </w:r>
      <w:proofErr w:type="gramStart"/>
      <w:r w:rsidRPr="00F820DA">
        <w:t>sulfato</w:t>
      </w:r>
      <w:proofErr w:type="gramEnd"/>
      <w:r w:rsidRPr="00F820DA">
        <w:t xml:space="preserve"> de cobre(II)</w:t>
      </w:r>
    </w:p>
    <w:p w:rsidR="00F820DA" w:rsidRPr="00F820DA" w:rsidRDefault="00F820DA" w:rsidP="00F820DA">
      <w:pPr>
        <w:pStyle w:val="05Texto"/>
        <w:spacing w:line="360" w:lineRule="auto"/>
        <w:jc w:val="both"/>
      </w:pPr>
      <w:r w:rsidRPr="00F820DA">
        <w:rPr>
          <w:rFonts w:hint="eastAsia"/>
        </w:rPr>
        <w:t>•</w:t>
      </w:r>
      <w:r w:rsidRPr="00F820DA">
        <w:t xml:space="preserve"> </w:t>
      </w:r>
      <w:proofErr w:type="gramStart"/>
      <w:r w:rsidRPr="00F820DA">
        <w:t>limalha</w:t>
      </w:r>
      <w:proofErr w:type="gramEnd"/>
      <w:r w:rsidRPr="00F820DA">
        <w:t xml:space="preserve"> de ferro</w:t>
      </w:r>
    </w:p>
    <w:p w:rsidR="000013E0" w:rsidRPr="00F820DA" w:rsidRDefault="00F820DA" w:rsidP="00F820DA">
      <w:pPr>
        <w:pStyle w:val="04Pergunta"/>
        <w:numPr>
          <w:ilvl w:val="0"/>
          <w:numId w:val="0"/>
        </w:numPr>
        <w:ind w:left="284"/>
      </w:pPr>
      <w:proofErr w:type="gramStart"/>
      <w:r w:rsidRPr="00F820DA">
        <w:t>procedeu-se</w:t>
      </w:r>
      <w:proofErr w:type="gramEnd"/>
      <w:r w:rsidRPr="00F820DA">
        <w:t xml:space="preserve"> conforme mostra a figura.</w:t>
      </w:r>
    </w:p>
    <w:p w:rsidR="00F820DA" w:rsidRDefault="00F820DA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p w:rsidR="00F820DA" w:rsidRDefault="00F820DA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  <w:r>
        <w:rPr>
          <w:noProof/>
          <w:sz w:val="20"/>
          <w:u w:val="single"/>
          <w:lang w:eastAsia="pt-PT"/>
        </w:rPr>
        <w:drawing>
          <wp:inline distT="0" distB="0" distL="0" distR="0">
            <wp:extent cx="6120765" cy="4011930"/>
            <wp:effectExtent l="19050" t="0" r="0" b="0"/>
            <wp:docPr id="3" name="Imagem 2" descr="21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6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0DA" w:rsidRDefault="00F820DA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p w:rsidR="00796C64" w:rsidRPr="00796C64" w:rsidRDefault="00796C64" w:rsidP="00796C64">
      <w:pPr>
        <w:pStyle w:val="05Texto"/>
        <w:spacing w:line="360" w:lineRule="auto"/>
      </w:pPr>
      <w:r w:rsidRPr="00796C64">
        <w:t>Indica qual das seguintes sequências de processos de separação foi seguida.</w:t>
      </w:r>
    </w:p>
    <w:p w:rsidR="00796C64" w:rsidRPr="00796C64" w:rsidRDefault="00796C64" w:rsidP="00796C64">
      <w:pPr>
        <w:pStyle w:val="05Texto"/>
        <w:spacing w:line="360" w:lineRule="auto"/>
      </w:pPr>
      <w:r w:rsidRPr="00115E6B">
        <w:rPr>
          <w:b/>
        </w:rPr>
      </w:r>
      <w:r w:rsidRPr="00115E6B">
        <w:rPr>
          <w:b/>
        </w:rPr>
        <w:pict>
          <v:rect id="_x0000_s1031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796C64">
        <w:rPr>
          <w:b/>
        </w:rPr>
        <w:t>(A)</w:t>
      </w:r>
      <w:r w:rsidRPr="00796C64">
        <w:t xml:space="preserve"> Separação magnética </w:t>
      </w:r>
      <w:r w:rsidRPr="00796C64">
        <w:rPr>
          <w:rFonts w:ascii="MS Gothic" w:eastAsia="MS Gothic" w:hAnsi="MS Gothic" w:cs="MS Gothic" w:hint="eastAsia"/>
        </w:rPr>
        <w:t>➝</w:t>
      </w:r>
      <w:r w:rsidRPr="00796C64">
        <w:t xml:space="preserve"> Dissolução fracionada </w:t>
      </w:r>
      <w:r w:rsidRPr="00796C64">
        <w:rPr>
          <w:rFonts w:ascii="MS Gothic" w:eastAsia="MS Gothic" w:hAnsi="MS Gothic" w:cs="MS Gothic" w:hint="eastAsia"/>
        </w:rPr>
        <w:t>➝</w:t>
      </w:r>
      <w:r w:rsidRPr="00796C64">
        <w:t xml:space="preserve"> Decantação </w:t>
      </w:r>
      <w:r w:rsidRPr="00796C64">
        <w:rPr>
          <w:rFonts w:ascii="MS Gothic" w:eastAsia="MS Gothic" w:hAnsi="MS Gothic" w:cs="MS Gothic" w:hint="eastAsia"/>
        </w:rPr>
        <w:t>➝</w:t>
      </w:r>
      <w:r w:rsidRPr="00796C64">
        <w:t xml:space="preserve"> Cristalização</w:t>
      </w:r>
    </w:p>
    <w:p w:rsidR="00796C64" w:rsidRPr="00796C64" w:rsidRDefault="00796C64" w:rsidP="00796C64">
      <w:pPr>
        <w:pStyle w:val="05Texto"/>
        <w:spacing w:line="360" w:lineRule="auto"/>
      </w:pPr>
      <w:r w:rsidRPr="00115E6B">
        <w:rPr>
          <w:b/>
        </w:rPr>
      </w:r>
      <w:r w:rsidRPr="00115E6B">
        <w:rPr>
          <w:b/>
        </w:rPr>
        <w:pict>
          <v:rect id="_x0000_s1032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796C64">
        <w:rPr>
          <w:b/>
        </w:rPr>
        <w:t>(B)</w:t>
      </w:r>
      <w:r w:rsidRPr="00796C64">
        <w:t xml:space="preserve"> Separação magnética </w:t>
      </w:r>
      <w:r w:rsidRPr="00796C64">
        <w:rPr>
          <w:rFonts w:ascii="MS Gothic" w:eastAsia="MS Gothic" w:hAnsi="MS Gothic" w:cs="MS Gothic" w:hint="eastAsia"/>
        </w:rPr>
        <w:t>➝</w:t>
      </w:r>
      <w:r w:rsidRPr="00796C64">
        <w:t xml:space="preserve"> Dissolução fracionada </w:t>
      </w:r>
      <w:r w:rsidRPr="00796C64">
        <w:rPr>
          <w:rFonts w:ascii="MS Gothic" w:eastAsia="MS Gothic" w:hAnsi="MS Gothic" w:cs="MS Gothic" w:hint="eastAsia"/>
        </w:rPr>
        <w:t>➝</w:t>
      </w:r>
      <w:r w:rsidRPr="00796C64">
        <w:t xml:space="preserve"> Cristalização </w:t>
      </w:r>
      <w:r w:rsidRPr="00796C64">
        <w:rPr>
          <w:rFonts w:ascii="MS Gothic" w:eastAsia="MS Gothic" w:hAnsi="MS Gothic" w:cs="MS Gothic" w:hint="eastAsia"/>
        </w:rPr>
        <w:t>➝</w:t>
      </w:r>
      <w:r w:rsidRPr="00796C64">
        <w:t xml:space="preserve"> Vaporização</w:t>
      </w:r>
    </w:p>
    <w:p w:rsidR="00796C64" w:rsidRPr="00796C64" w:rsidRDefault="00796C64" w:rsidP="00796C64">
      <w:pPr>
        <w:pStyle w:val="05Texto"/>
        <w:spacing w:line="360" w:lineRule="auto"/>
      </w:pPr>
      <w:r w:rsidRPr="00115E6B">
        <w:rPr>
          <w:b/>
        </w:rPr>
      </w:r>
      <w:r w:rsidRPr="00115E6B">
        <w:rPr>
          <w:b/>
        </w:rPr>
        <w:pict>
          <v:rect id="_x0000_s1033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796C64">
        <w:rPr>
          <w:b/>
        </w:rPr>
        <w:t>(C)</w:t>
      </w:r>
      <w:r w:rsidRPr="00796C64">
        <w:t xml:space="preserve"> Separação magnética </w:t>
      </w:r>
      <w:r w:rsidRPr="00796C64">
        <w:rPr>
          <w:rFonts w:ascii="MS Gothic" w:eastAsia="MS Gothic" w:hAnsi="MS Gothic" w:cs="MS Gothic" w:hint="eastAsia"/>
        </w:rPr>
        <w:t>➝</w:t>
      </w:r>
      <w:r w:rsidRPr="00796C64">
        <w:t xml:space="preserve"> Dissolução fracionada </w:t>
      </w:r>
      <w:r w:rsidRPr="00796C64">
        <w:rPr>
          <w:rFonts w:ascii="MS Gothic" w:eastAsia="MS Gothic" w:hAnsi="MS Gothic" w:cs="MS Gothic" w:hint="eastAsia"/>
        </w:rPr>
        <w:t>➝</w:t>
      </w:r>
      <w:r w:rsidRPr="00796C64">
        <w:t xml:space="preserve"> Filtração </w:t>
      </w:r>
      <w:r w:rsidRPr="00796C64">
        <w:rPr>
          <w:rFonts w:ascii="MS Gothic" w:eastAsia="MS Gothic" w:hAnsi="MS Gothic" w:cs="MS Gothic" w:hint="eastAsia"/>
        </w:rPr>
        <w:t>➝</w:t>
      </w:r>
      <w:r w:rsidRPr="00796C64">
        <w:t xml:space="preserve"> Cristalização</w:t>
      </w:r>
    </w:p>
    <w:p w:rsidR="00F820DA" w:rsidRPr="00796C64" w:rsidRDefault="00796C64" w:rsidP="00796C64">
      <w:pPr>
        <w:pStyle w:val="05Texto"/>
        <w:spacing w:line="360" w:lineRule="auto"/>
      </w:pPr>
      <w:r w:rsidRPr="00115E6B">
        <w:rPr>
          <w:b/>
        </w:rPr>
      </w:r>
      <w:r w:rsidRPr="00115E6B">
        <w:rPr>
          <w:b/>
        </w:rPr>
        <w:pict>
          <v:rect id="_x0000_s1034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796C64">
        <w:rPr>
          <w:b/>
        </w:rPr>
        <w:t>(D)</w:t>
      </w:r>
      <w:r w:rsidRPr="00796C64">
        <w:t xml:space="preserve"> Cristalização </w:t>
      </w:r>
      <w:r w:rsidRPr="00796C64">
        <w:rPr>
          <w:rFonts w:ascii="MS Gothic" w:eastAsia="MS Gothic" w:hAnsi="MS Gothic" w:cs="MS Gothic" w:hint="eastAsia"/>
        </w:rPr>
        <w:t>➝</w:t>
      </w:r>
      <w:r w:rsidRPr="00796C64">
        <w:t xml:space="preserve"> Filtração </w:t>
      </w:r>
      <w:r w:rsidRPr="00796C64">
        <w:rPr>
          <w:rFonts w:ascii="MS Gothic" w:eastAsia="MS Gothic" w:hAnsi="MS Gothic" w:cs="MS Gothic" w:hint="eastAsia"/>
        </w:rPr>
        <w:t>➝</w:t>
      </w:r>
      <w:r w:rsidRPr="00796C64">
        <w:t xml:space="preserve"> Dissolução </w:t>
      </w:r>
      <w:r w:rsidRPr="00796C64">
        <w:rPr>
          <w:rFonts w:ascii="MS Gothic" w:eastAsia="MS Gothic" w:hAnsi="MS Gothic" w:cs="MS Gothic" w:hint="eastAsia"/>
        </w:rPr>
        <w:t>➝</w:t>
      </w:r>
      <w:r w:rsidRPr="00796C64">
        <w:t xml:space="preserve"> Separação magnética</w:t>
      </w:r>
    </w:p>
    <w:p w:rsidR="00F820DA" w:rsidRPr="00796C64" w:rsidRDefault="00F820DA" w:rsidP="00796C64">
      <w:pPr>
        <w:pStyle w:val="05Texto"/>
      </w:pPr>
    </w:p>
    <w:p w:rsidR="00F820DA" w:rsidRDefault="00F820DA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sectPr w:rsidR="00F820DA" w:rsidSect="00E719B6">
      <w:headerReference w:type="even" r:id="rId13"/>
      <w:footerReference w:type="even" r:id="rId14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E05" w:rsidRDefault="00722E05" w:rsidP="00A36978">
      <w:r>
        <w:separator/>
      </w:r>
    </w:p>
  </w:endnote>
  <w:endnote w:type="continuationSeparator" w:id="0">
    <w:p w:rsidR="00722E05" w:rsidRDefault="00722E05" w:rsidP="00A36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E05" w:rsidRDefault="00722E05" w:rsidP="00A36978">
      <w:r>
        <w:separator/>
      </w:r>
    </w:p>
  </w:footnote>
  <w:footnote w:type="continuationSeparator" w:id="0">
    <w:p w:rsidR="00722E05" w:rsidRDefault="00722E05" w:rsidP="00A36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78" w:rsidRDefault="004C24E7" w:rsidP="00A83D31">
    <w:pPr>
      <w:pStyle w:val="Cabealho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F623FB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23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4C24E7">
    <w:pPr>
      <w:pStyle w:val="Cabealho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F623FB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23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9698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A36978"/>
    <w:rsid w:val="000013E0"/>
    <w:rsid w:val="00061447"/>
    <w:rsid w:val="00127EC8"/>
    <w:rsid w:val="0014146D"/>
    <w:rsid w:val="001D357C"/>
    <w:rsid w:val="001E0B99"/>
    <w:rsid w:val="00292846"/>
    <w:rsid w:val="00312BF1"/>
    <w:rsid w:val="00324A60"/>
    <w:rsid w:val="003310F2"/>
    <w:rsid w:val="003B09DF"/>
    <w:rsid w:val="003C2FA5"/>
    <w:rsid w:val="00421052"/>
    <w:rsid w:val="004500AA"/>
    <w:rsid w:val="004A1E80"/>
    <w:rsid w:val="004C24E7"/>
    <w:rsid w:val="005370B4"/>
    <w:rsid w:val="0059109A"/>
    <w:rsid w:val="00591C3D"/>
    <w:rsid w:val="005E4D4A"/>
    <w:rsid w:val="00623D2D"/>
    <w:rsid w:val="0064108E"/>
    <w:rsid w:val="00690B06"/>
    <w:rsid w:val="006A48EC"/>
    <w:rsid w:val="00722E05"/>
    <w:rsid w:val="0072639C"/>
    <w:rsid w:val="00731C4B"/>
    <w:rsid w:val="00736C48"/>
    <w:rsid w:val="00745E0C"/>
    <w:rsid w:val="00796C64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512A7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623FB"/>
    <w:rsid w:val="00F74DC5"/>
    <w:rsid w:val="00F820DA"/>
    <w:rsid w:val="00FC3424"/>
    <w:rsid w:val="00FE1495"/>
    <w:rsid w:val="00FE2457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304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Tiago</cp:lastModifiedBy>
  <cp:revision>49</cp:revision>
  <cp:lastPrinted>2012-06-24T11:51:00Z</cp:lastPrinted>
  <dcterms:created xsi:type="dcterms:W3CDTF">2012-06-22T16:45:00Z</dcterms:created>
  <dcterms:modified xsi:type="dcterms:W3CDTF">2012-06-24T15:57:00Z</dcterms:modified>
</cp:coreProperties>
</file>