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6ED" w:rsidRPr="00C316ED" w:rsidRDefault="00C316ED" w:rsidP="00C316ED">
      <w:pPr>
        <w:pStyle w:val="01Ttulo"/>
      </w:pPr>
      <w:r w:rsidRPr="00C316ED">
        <w:t>2. Transferências de energia</w:t>
      </w:r>
    </w:p>
    <w:p w:rsidR="00C316ED" w:rsidRPr="00C316ED" w:rsidRDefault="00C316ED" w:rsidP="00C316ED">
      <w:pPr>
        <w:pStyle w:val="02Ttulo"/>
      </w:pPr>
      <w:r w:rsidRPr="00C316ED">
        <w:rPr>
          <w:b/>
        </w:rPr>
        <w:t>2.1.</w:t>
      </w:r>
      <w:r w:rsidRPr="00C316ED">
        <w:t xml:space="preserve"> Transferências e transformações de energia</w:t>
      </w:r>
    </w:p>
    <w:p w:rsidR="00C316ED" w:rsidRDefault="00C316ED" w:rsidP="00C316ED">
      <w:pPr>
        <w:pStyle w:val="03Ttulo"/>
      </w:pPr>
      <w:r w:rsidRPr="00C316ED">
        <w:t>Responde às seguintes questões consultando o teu manual. [Págs. 114-117]</w:t>
      </w:r>
    </w:p>
    <w:p w:rsidR="00C316ED" w:rsidRPr="00C316ED" w:rsidRDefault="00C316ED" w:rsidP="00C316ED">
      <w:pPr>
        <w:pStyle w:val="03Ttulo"/>
        <w:spacing w:after="0"/>
      </w:pPr>
    </w:p>
    <w:p w:rsidR="00D66040" w:rsidRPr="00C316ED" w:rsidRDefault="00C316ED" w:rsidP="00C316ED">
      <w:pPr>
        <w:pStyle w:val="04Pergunta"/>
      </w:pPr>
      <w:r w:rsidRPr="00C316ED">
        <w:t>Completa as frases seguintes utilizando as palavras que se encontram dentro do retângulo.</w:t>
      </w:r>
    </w:p>
    <w:p w:rsidR="00C316ED" w:rsidRDefault="00C316ED" w:rsidP="00C316ED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320.35pt;height:33.1pt;mso-position-horizontal-relative:char;mso-position-vertical-relative:line;v-text-anchor:middle" fillcolor="#d8d8d8 [2732]" strokecolor="#d8d8d8 [2732]">
            <v:shadow on="t" offset=",4pt" offset2=",4pt"/>
            <v:textbox style="mso-next-textbox:#_x0000_s1026">
              <w:txbxContent>
                <w:p w:rsidR="00C316ED" w:rsidRPr="00C316ED" w:rsidRDefault="00C316ED" w:rsidP="00C316ED">
                  <w:pPr>
                    <w:tabs>
                      <w:tab w:val="center" w:pos="851"/>
                      <w:tab w:val="center" w:pos="2835"/>
                      <w:tab w:val="center" w:pos="5103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C316ED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C316ED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energia</w:t>
                  </w:r>
                  <w:proofErr w:type="gramEnd"/>
                  <w:r w:rsidRPr="00C316ED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cinética</w:t>
                  </w:r>
                  <w:r w:rsidRPr="00C316ED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energia potencial gravítica</w:t>
                  </w:r>
                  <w:r w:rsidRPr="00C316ED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transfere-se energia</w:t>
                  </w:r>
                </w:p>
              </w:txbxContent>
            </v:textbox>
            <w10:wrap type="none"/>
            <w10:anchorlock/>
          </v:shape>
        </w:pict>
      </w:r>
    </w:p>
    <w:p w:rsidR="00C316ED" w:rsidRDefault="00C316ED" w:rsidP="00D66040">
      <w:pPr>
        <w:pStyle w:val="05Texto"/>
      </w:pPr>
    </w:p>
    <w:p w:rsidR="00C316ED" w:rsidRPr="00C316ED" w:rsidRDefault="00C316ED" w:rsidP="00C316ED">
      <w:pPr>
        <w:pStyle w:val="05Texto"/>
      </w:pPr>
      <w:r w:rsidRPr="00C316ED">
        <w:rPr>
          <w:b/>
        </w:rPr>
        <w:t>(A)</w:t>
      </w:r>
      <w:r>
        <w:tab/>
      </w:r>
      <w:r w:rsidRPr="00C316ED">
        <w:t>Quando se empurra um carrinho de bebé numa superfície horizontal,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>
        <w:rPr>
          <w:sz w:val="16"/>
          <w:szCs w:val="16"/>
        </w:rPr>
        <w:br/>
      </w:r>
      <w:r w:rsidRPr="00C316ED">
        <w:t xml:space="preserve">para o carrinho, o que se manifesta sob a forma </w:t>
      </w:r>
      <w:proofErr w:type="gramStart"/>
      <w:r w:rsidRPr="00C316ED">
        <w:t>de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C316ED">
        <w:t>.</w:t>
      </w:r>
    </w:p>
    <w:p w:rsidR="00C316ED" w:rsidRDefault="00C316ED" w:rsidP="00C316ED">
      <w:pPr>
        <w:pStyle w:val="05Texto"/>
      </w:pPr>
      <w:r w:rsidRPr="00C316ED">
        <w:rPr>
          <w:b/>
        </w:rPr>
        <w:t>(B)</w:t>
      </w:r>
      <w:r>
        <w:tab/>
      </w:r>
      <w:r w:rsidRPr="00C316ED">
        <w:t>Quando se atira uma bola ao ar,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C316ED">
        <w:t>para a bola, o que se manifesta sob a</w:t>
      </w:r>
      <w:r>
        <w:br/>
      </w:r>
      <w:r w:rsidRPr="00C316ED">
        <w:t>forma de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C316ED">
        <w:t>e de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C316ED">
        <w:t>.</w:t>
      </w:r>
    </w:p>
    <w:p w:rsidR="00C316ED" w:rsidRPr="00C316ED" w:rsidRDefault="00C316ED" w:rsidP="00C316ED">
      <w:pPr>
        <w:pStyle w:val="05Texto"/>
      </w:pPr>
    </w:p>
    <w:p w:rsidR="000013E0" w:rsidRPr="00C316ED" w:rsidRDefault="00C316ED" w:rsidP="00C316ED">
      <w:pPr>
        <w:pStyle w:val="04Pergunta"/>
      </w:pPr>
      <w:r w:rsidRPr="00C316ED">
        <w:t xml:space="preserve">A energia transfere-se da fonte para </w:t>
      </w:r>
      <w:proofErr w:type="gramStart"/>
      <w:r w:rsidRPr="00C316ED">
        <w:t>o(s</w:t>
      </w:r>
      <w:proofErr w:type="gramEnd"/>
      <w:r w:rsidRPr="00C316ED">
        <w:t>) recetor(</w:t>
      </w:r>
      <w:proofErr w:type="spellStart"/>
      <w:r w:rsidRPr="00C316ED">
        <w:t>es</w:t>
      </w:r>
      <w:proofErr w:type="spellEnd"/>
      <w:r w:rsidRPr="00C316ED">
        <w:t>). Completa o esquema seguinte,</w:t>
      </w:r>
      <w:r>
        <w:t xml:space="preserve"> </w:t>
      </w:r>
      <w:r w:rsidRPr="00C316ED">
        <w:t>usando as palavras que se encontram no crucigrama.</w:t>
      </w:r>
    </w:p>
    <w:p w:rsidR="00C316ED" w:rsidRDefault="00C316ED" w:rsidP="00D66040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458968" cy="4437888"/>
            <wp:effectExtent l="19050" t="0" r="8382" b="0"/>
            <wp:docPr id="1" name="Imagem 0" descr="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8968" cy="443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6ED" w:rsidRDefault="00C316ED" w:rsidP="00D66040">
      <w:pPr>
        <w:pStyle w:val="05Texto"/>
      </w:pPr>
    </w:p>
    <w:p w:rsidR="00C316ED" w:rsidRPr="00D66040" w:rsidRDefault="00C316ED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8"/>
          <w:footerReference w:type="even" r:id="rId9"/>
          <w:footerReference w:type="default" r:id="rId10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35521C" w:rsidRPr="0035521C" w:rsidRDefault="00A67F49" w:rsidP="0035521C">
      <w:pPr>
        <w:pStyle w:val="04Pergunta"/>
      </w:pPr>
      <w:r>
        <w:rPr>
          <w:b w:val="0"/>
          <w:noProof/>
          <w:lang w:eastAsia="pt-PT"/>
        </w:rPr>
        <w:lastRenderedPageBreak/>
        <w:pict>
          <v:shape id="_x0000_s1027" type="#_x0000_t202" style="position:absolute;left:0;text-align:left;margin-left:357.1pt;margin-top:26.95pt;width:137.2pt;height:41.5pt;z-index:251658240;v-text-anchor:middle" fillcolor="#d8d8d8 [2732]" strokecolor="#d8d8d8 [2732]">
            <v:shadow on="t" offset=",4pt" offset2=",4pt"/>
            <v:textbox style="mso-next-textbox:#_x0000_s1027">
              <w:txbxContent>
                <w:p w:rsidR="00A67F49" w:rsidRPr="00A67F49" w:rsidRDefault="00A67F49" w:rsidP="00A67F49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67F4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A67F4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recetor</w:t>
                  </w:r>
                  <w:proofErr w:type="gramEnd"/>
                  <w:r w:rsidRPr="00A67F4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fonte</w:t>
                  </w:r>
                </w:p>
                <w:p w:rsidR="00A67F49" w:rsidRPr="00A67F49" w:rsidRDefault="00A67F49" w:rsidP="00A67F49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67F4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A67F4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perde</w:t>
                  </w:r>
                  <w:proofErr w:type="gramEnd"/>
                  <w:r w:rsidRPr="00A67F4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sistemas</w:t>
                  </w:r>
                </w:p>
                <w:p w:rsidR="00A67F49" w:rsidRPr="00A67F49" w:rsidRDefault="00A67F49" w:rsidP="00A67F49">
                  <w:pPr>
                    <w:tabs>
                      <w:tab w:val="center" w:pos="709"/>
                      <w:tab w:val="center" w:pos="1985"/>
                    </w:tabs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67F4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A67F4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cria</w:t>
                  </w:r>
                  <w:proofErr w:type="gramEnd"/>
                  <w:r w:rsidRPr="00A67F49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constante</w:t>
                  </w:r>
                </w:p>
              </w:txbxContent>
            </v:textbox>
          </v:shape>
        </w:pict>
      </w:r>
      <w:r w:rsidR="0035521C" w:rsidRPr="0035521C">
        <w:t>Completa as frases seguintes utilizando as palavras que se encontram dentro do</w:t>
      </w:r>
      <w:r w:rsidR="0035521C">
        <w:t xml:space="preserve"> </w:t>
      </w:r>
      <w:r w:rsidR="0035521C" w:rsidRPr="0035521C">
        <w:t>retângulo.</w:t>
      </w:r>
    </w:p>
    <w:p w:rsidR="0035521C" w:rsidRPr="0035521C" w:rsidRDefault="0035521C" w:rsidP="0035521C">
      <w:pPr>
        <w:pStyle w:val="05Texto"/>
      </w:pPr>
      <w:r w:rsidRPr="0035521C">
        <w:rPr>
          <w:b/>
        </w:rPr>
        <w:t>(A)</w:t>
      </w:r>
      <w:r>
        <w:tab/>
      </w:r>
      <w:r w:rsidRPr="0035521C">
        <w:t>Numa transferência de energia, 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35521C">
        <w:t>cede</w:t>
      </w:r>
      <w:r>
        <w:br/>
      </w:r>
      <w:r w:rsidRPr="0035521C">
        <w:t>energia e 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35521C">
        <w:t>recebe energia.</w:t>
      </w:r>
    </w:p>
    <w:p w:rsidR="000013E0" w:rsidRDefault="0035521C" w:rsidP="0035521C">
      <w:pPr>
        <w:pStyle w:val="05Texto"/>
      </w:pPr>
      <w:r w:rsidRPr="0035521C">
        <w:rPr>
          <w:b/>
        </w:rPr>
        <w:t>(B)</w:t>
      </w:r>
      <w:r>
        <w:tab/>
      </w:r>
      <w:r w:rsidRPr="0035521C">
        <w:t>A energia não se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35521C">
        <w:t>nem se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35521C">
        <w:t>,</w:t>
      </w:r>
      <w:r>
        <w:br/>
      </w:r>
      <w:proofErr w:type="gramStart"/>
      <w:r w:rsidRPr="0035521C">
        <w:t>transfere-se</w:t>
      </w:r>
      <w:proofErr w:type="gramEnd"/>
      <w:r w:rsidRPr="0035521C">
        <w:t xml:space="preserve"> entre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35521C">
        <w:t>e mantém-se</w:t>
      </w:r>
      <w:r>
        <w:br/>
      </w:r>
      <w:r w:rsidRPr="00061447">
        <w:rPr>
          <w:sz w:val="16"/>
          <w:szCs w:val="16"/>
        </w:rPr>
        <w:t>____________________</w:t>
      </w:r>
      <w:r w:rsidRPr="0035521C">
        <w:t>.</w:t>
      </w:r>
    </w:p>
    <w:p w:rsidR="00A67F49" w:rsidRDefault="00A67F49" w:rsidP="0035521C">
      <w:pPr>
        <w:pStyle w:val="05Texto"/>
      </w:pPr>
    </w:p>
    <w:p w:rsidR="00A67F49" w:rsidRDefault="00A67F49" w:rsidP="00A67F49">
      <w:pPr>
        <w:pStyle w:val="04Pergunta"/>
      </w:pPr>
      <w:r>
        <w:t>Seleciona a opção que traduz de forma correta a Lei da Conservação da</w:t>
      </w:r>
      <w:r>
        <w:br/>
        <w:t>Energia. Em caso de dúvida, consulta a pág. 115 do manual.</w:t>
      </w:r>
    </w:p>
    <w:p w:rsidR="00A67F49" w:rsidRDefault="00A67F49" w:rsidP="00A67F49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2478024" cy="1121664"/>
            <wp:effectExtent l="19050" t="0" r="0" b="0"/>
            <wp:docPr id="2" name="Imagem 1" descr="230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0A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8024" cy="1121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F49" w:rsidRDefault="00A67F49" w:rsidP="00A67F49">
      <w:pPr>
        <w:pStyle w:val="05Texto"/>
      </w:pPr>
    </w:p>
    <w:p w:rsidR="00A67F49" w:rsidRPr="00A67F49" w:rsidRDefault="00A67F49" w:rsidP="00A67F49">
      <w:pPr>
        <w:pStyle w:val="04Pergunta"/>
      </w:pPr>
      <w:r>
        <w:t>Completa os diagramas de fluxo de energia colocando as palavras que se encontram dentro do retângulo no respetivo lugar. Em caso de dúvida, consulta a pág. 115 do manual.</w:t>
      </w:r>
    </w:p>
    <w:p w:rsidR="00A67F49" w:rsidRDefault="00A67F49" w:rsidP="00A67F49">
      <w:pPr>
        <w:pStyle w:val="05Texto"/>
        <w:ind w:hanging="567"/>
      </w:pPr>
      <w:r>
        <w:rPr>
          <w:noProof/>
          <w:lang w:eastAsia="pt-PT"/>
        </w:rPr>
        <w:drawing>
          <wp:inline distT="0" distB="0" distL="0" distR="0">
            <wp:extent cx="6120765" cy="2169160"/>
            <wp:effectExtent l="19050" t="0" r="0" b="0"/>
            <wp:docPr id="3" name="Imagem 2" descr="230A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0AA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16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F49" w:rsidRDefault="00A67F49" w:rsidP="00A67F49">
      <w:pPr>
        <w:pStyle w:val="05Texto"/>
      </w:pPr>
    </w:p>
    <w:p w:rsidR="00A67F49" w:rsidRDefault="00A67F49" w:rsidP="00A67F49">
      <w:pPr>
        <w:pStyle w:val="04Pergunta"/>
      </w:pPr>
      <w:r>
        <w:t>Um motor utiliza energia elétrica para funcionar. Faz a associação correta entre os elementos da coluna A e os elementos da coluna B.</w:t>
      </w:r>
    </w:p>
    <w:p w:rsidR="00A67F49" w:rsidRDefault="00A67F49" w:rsidP="00A67F49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693664" cy="1770888"/>
            <wp:effectExtent l="19050" t="0" r="2286" b="0"/>
            <wp:docPr id="4" name="Imagem 3" descr="23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0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3664" cy="1770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F49" w:rsidRPr="0035521C" w:rsidRDefault="00A67F49" w:rsidP="00A67F49">
      <w:pPr>
        <w:pStyle w:val="05Texto"/>
      </w:pPr>
    </w:p>
    <w:sectPr w:rsidR="00A67F49" w:rsidRPr="0035521C" w:rsidSect="00E719B6">
      <w:headerReference w:type="even" r:id="rId14"/>
      <w:footerReference w:type="even" r:id="rId15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380" w:rsidRDefault="00E57380" w:rsidP="00A36978">
      <w:r>
        <w:separator/>
      </w:r>
    </w:p>
  </w:endnote>
  <w:endnote w:type="continuationSeparator" w:id="0">
    <w:p w:rsidR="00E57380" w:rsidRDefault="00E57380" w:rsidP="00A36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380" w:rsidRDefault="00E57380" w:rsidP="00A36978">
      <w:r>
        <w:separator/>
      </w:r>
    </w:p>
  </w:footnote>
  <w:footnote w:type="continuationSeparator" w:id="0">
    <w:p w:rsidR="00E57380" w:rsidRDefault="00E57380" w:rsidP="00A36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78" w:rsidRDefault="00857271" w:rsidP="00A83D31">
    <w:pPr>
      <w:pStyle w:val="Cabealho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C316ED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30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857271">
    <w:pPr>
      <w:pStyle w:val="Cabealho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C316ED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30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9698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A36978"/>
    <w:rsid w:val="000013E0"/>
    <w:rsid w:val="00061447"/>
    <w:rsid w:val="00127EC8"/>
    <w:rsid w:val="0014146D"/>
    <w:rsid w:val="001D357C"/>
    <w:rsid w:val="001E0B99"/>
    <w:rsid w:val="00292846"/>
    <w:rsid w:val="00312BF1"/>
    <w:rsid w:val="00324A60"/>
    <w:rsid w:val="003310F2"/>
    <w:rsid w:val="0035521C"/>
    <w:rsid w:val="003B09DF"/>
    <w:rsid w:val="003C2FA5"/>
    <w:rsid w:val="00421052"/>
    <w:rsid w:val="004500AA"/>
    <w:rsid w:val="004A1E80"/>
    <w:rsid w:val="005370B4"/>
    <w:rsid w:val="0059109A"/>
    <w:rsid w:val="00591C3D"/>
    <w:rsid w:val="005E4D4A"/>
    <w:rsid w:val="00623D2D"/>
    <w:rsid w:val="0064108E"/>
    <w:rsid w:val="00690B06"/>
    <w:rsid w:val="006A48EC"/>
    <w:rsid w:val="0072639C"/>
    <w:rsid w:val="00731C4B"/>
    <w:rsid w:val="00736C48"/>
    <w:rsid w:val="007B4D49"/>
    <w:rsid w:val="007C465A"/>
    <w:rsid w:val="007E7DCA"/>
    <w:rsid w:val="00857271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67F49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316ED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57380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Tiago</cp:lastModifiedBy>
  <cp:revision>49</cp:revision>
  <cp:lastPrinted>2012-06-24T11:51:00Z</cp:lastPrinted>
  <dcterms:created xsi:type="dcterms:W3CDTF">2012-06-22T16:45:00Z</dcterms:created>
  <dcterms:modified xsi:type="dcterms:W3CDTF">2012-06-24T18:15:00Z</dcterms:modified>
</cp:coreProperties>
</file>