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4975E608" w:rsidR="00DA26C2" w:rsidRDefault="007F3512" w:rsidP="00965212">
      <w:pPr>
        <w:jc w:val="right"/>
        <w:rPr>
          <w:lang w:val="pt-BR"/>
        </w:rPr>
      </w:pPr>
      <w:r w:rsidRPr="000F2605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06A72F" wp14:editId="44BBB81C">
                <wp:simplePos x="0" y="0"/>
                <wp:positionH relativeFrom="column">
                  <wp:posOffset>-124460</wp:posOffset>
                </wp:positionH>
                <wp:positionV relativeFrom="paragraph">
                  <wp:posOffset>-155143</wp:posOffset>
                </wp:positionV>
                <wp:extent cx="3046095" cy="2952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0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8652A" w14:textId="4FE5C5E1" w:rsidR="00FC3564" w:rsidRPr="000F2605" w:rsidRDefault="00FC3564" w:rsidP="007F351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Físico-Química – 7.º 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.75pt;margin-top:-12.15pt;width:239.85pt;height:2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" filled="f" stroked="f">
                <v:textbox>
                  <w:txbxContent>
                    <w:p w14:paraId="2058652A" w14:textId="4FE5C5E1" w:rsidR="00FC3564" w:rsidRPr="000F2605" w:rsidRDefault="00FC3564" w:rsidP="007F3512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Físico-Química – 7.º ano</w:t>
                      </w:r>
                    </w:p>
                  </w:txbxContent>
                </v:textbox>
              </v:shape>
            </w:pict>
          </mc:Fallback>
        </mc:AlternateContent>
      </w:r>
    </w:p>
    <w:p w14:paraId="6C83291E" w14:textId="77777777" w:rsidR="007D5806" w:rsidRDefault="007D5806">
      <w:pPr>
        <w:rPr>
          <w:lang w:val="pt-BR"/>
        </w:rPr>
      </w:pPr>
    </w:p>
    <w:p w14:paraId="0C0B18F4" w14:textId="77777777" w:rsidR="008C466A" w:rsidRDefault="008C466A">
      <w:pPr>
        <w:rPr>
          <w:lang w:val="pt-BR"/>
        </w:rPr>
      </w:pPr>
    </w:p>
    <w:p w14:paraId="124EE409" w14:textId="78A9F7FB" w:rsidR="00A7387A" w:rsidRDefault="00BF4D00" w:rsidP="00A7387A">
      <w:pPr>
        <w:ind w:left="284" w:hanging="284"/>
        <w:jc w:val="both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44423E">
        <w:rPr>
          <w:color w:val="000000"/>
          <w:lang w:val="pt-PT"/>
        </w:rPr>
        <w:t>Acender uma lâmpada, levantar uma mala, viajar de autocar</w:t>
      </w:r>
      <w:r w:rsidR="00705E47">
        <w:rPr>
          <w:color w:val="000000"/>
          <w:lang w:val="pt-PT"/>
        </w:rPr>
        <w:t>ro, aquecer água no micro-ondas</w:t>
      </w:r>
      <w:r w:rsidR="0044423E">
        <w:rPr>
          <w:color w:val="000000"/>
          <w:lang w:val="pt-PT"/>
        </w:rPr>
        <w:t xml:space="preserve"> são ações muito diferentes</w:t>
      </w:r>
      <w:r w:rsidR="00705E47">
        <w:rPr>
          <w:color w:val="000000"/>
          <w:lang w:val="pt-PT"/>
        </w:rPr>
        <w:t>,</w:t>
      </w:r>
      <w:r w:rsidR="0044423E">
        <w:rPr>
          <w:color w:val="000000"/>
          <w:lang w:val="pt-PT"/>
        </w:rPr>
        <w:t xml:space="preserve"> mas todas têm algo em comum: envolvem energia.</w:t>
      </w:r>
    </w:p>
    <w:p w14:paraId="4E636FE5" w14:textId="778EE35D" w:rsidR="003642E2" w:rsidRDefault="0044423E" w:rsidP="00A7387A">
      <w:pPr>
        <w:spacing w:after="240"/>
        <w:ind w:left="284"/>
        <w:jc w:val="both"/>
        <w:rPr>
          <w:color w:val="000000"/>
          <w:lang w:val="pt-PT"/>
        </w:rPr>
      </w:pPr>
      <w:r>
        <w:rPr>
          <w:color w:val="000000"/>
          <w:lang w:val="pt-PT"/>
        </w:rPr>
        <w:t>A energia está por todo o lado, sendo qualquer sistema ou corpo um enorme reservatório de energia que pode transferir-se para outro.</w:t>
      </w:r>
    </w:p>
    <w:p w14:paraId="5B40B52F" w14:textId="02021B0F" w:rsidR="0044423E" w:rsidRDefault="00BF4D00" w:rsidP="0044423E">
      <w:pPr>
        <w:ind w:left="709" w:right="-6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 w:rsidR="003E3222">
        <w:rPr>
          <w:color w:val="000000"/>
          <w:lang w:val="pt-PT"/>
        </w:rPr>
        <w:tab/>
      </w:r>
      <w:r w:rsidR="0044423E">
        <w:rPr>
          <w:color w:val="000000"/>
          <w:lang w:val="pt-PT"/>
        </w:rPr>
        <w:t>Seleciona</w:t>
      </w:r>
      <w:r w:rsidR="00705E47">
        <w:rPr>
          <w:color w:val="000000"/>
          <w:lang w:val="pt-PT"/>
        </w:rPr>
        <w:t>,</w:t>
      </w:r>
      <w:r w:rsidR="0044423E">
        <w:rPr>
          <w:color w:val="000000"/>
          <w:lang w:val="pt-PT"/>
        </w:rPr>
        <w:t xml:space="preserve"> entre as afirmações seguintes</w:t>
      </w:r>
      <w:r w:rsidR="00705E47">
        <w:rPr>
          <w:color w:val="000000"/>
          <w:lang w:val="pt-PT"/>
        </w:rPr>
        <w:t>,</w:t>
      </w:r>
      <w:r w:rsidR="0044423E">
        <w:rPr>
          <w:color w:val="000000"/>
          <w:lang w:val="pt-PT"/>
        </w:rPr>
        <w:t xml:space="preserve"> a correta.</w:t>
      </w:r>
      <w:r w:rsidR="00A84EFB">
        <w:rPr>
          <w:color w:val="000000"/>
          <w:lang w:val="pt-PT"/>
        </w:rPr>
        <w:t xml:space="preserve"> </w:t>
      </w:r>
    </w:p>
    <w:p w14:paraId="34D3A7D6" w14:textId="1CB21BAF" w:rsidR="0044423E" w:rsidRPr="00577448" w:rsidRDefault="0044423E" w:rsidP="00A7387A">
      <w:pPr>
        <w:spacing w:before="6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A7387A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A energia pode transferir-se de um sistema isolado ou não isolado para qualquer outro sistema.</w:t>
      </w:r>
    </w:p>
    <w:p w14:paraId="36DA90AA" w14:textId="6D2C4D9A" w:rsidR="0044423E" w:rsidRDefault="0044423E" w:rsidP="00A7387A">
      <w:pPr>
        <w:spacing w:before="60"/>
        <w:ind w:left="1484" w:hanging="77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Há sistemas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que não transferem energia para outros nem recebem energia.</w:t>
      </w:r>
    </w:p>
    <w:p w14:paraId="79EC8E04" w14:textId="32513658" w:rsidR="0044423E" w:rsidRPr="00577448" w:rsidRDefault="0044423E" w:rsidP="00A7387A">
      <w:pPr>
        <w:spacing w:before="6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Apenas os sistemas abertos podem transferir energia para outros ou receber energia.</w:t>
      </w:r>
    </w:p>
    <w:p w14:paraId="69AB4626" w14:textId="11ACA0F8" w:rsidR="009C49B7" w:rsidRPr="009C49B7" w:rsidRDefault="0044423E" w:rsidP="00A7387A">
      <w:pPr>
        <w:spacing w:before="60" w:after="240"/>
        <w:ind w:left="1484" w:hanging="775"/>
        <w:rPr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Os sistemas que não transferem energia para outros nem recebem energia chamam-se sistemas fechados.</w:t>
      </w:r>
    </w:p>
    <w:p w14:paraId="23650A1D" w14:textId="600009BD" w:rsidR="003E3222" w:rsidRPr="003E3222" w:rsidRDefault="00BF4D00" w:rsidP="00434294">
      <w:pPr>
        <w:spacing w:before="60"/>
        <w:ind w:left="284" w:right="-149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1.2</w:t>
      </w:r>
      <w:r w:rsidR="003E3222">
        <w:rPr>
          <w:color w:val="005AFF"/>
          <w:lang w:val="pt-PT"/>
        </w:rPr>
        <w:tab/>
      </w:r>
      <w:r w:rsidR="00434294">
        <w:rPr>
          <w:color w:val="000000"/>
          <w:lang w:val="pt-PT"/>
        </w:rPr>
        <w:t>Seleciona a opção que completa sequencialmente, de forma correta, os espaços da frase que se segue.</w:t>
      </w:r>
      <w:r w:rsidR="00A7387A">
        <w:rPr>
          <w:color w:val="000000"/>
          <w:lang w:val="pt-PT"/>
        </w:rPr>
        <w:t xml:space="preserve"> </w:t>
      </w:r>
    </w:p>
    <w:p w14:paraId="17FCF71F" w14:textId="5F7B8F63" w:rsidR="00434294" w:rsidRPr="00A7387A" w:rsidRDefault="00A7387A" w:rsidP="00B53A71">
      <w:pPr>
        <w:spacing w:before="100"/>
        <w:ind w:left="709"/>
        <w:rPr>
          <w:lang w:val="pt-PT"/>
        </w:rPr>
      </w:pPr>
      <w:r w:rsidRPr="00A7387A">
        <w:rPr>
          <w:lang w:val="pt-PT"/>
        </w:rPr>
        <w:t>“</w:t>
      </w:r>
      <w:r w:rsidR="00434294" w:rsidRPr="00A7387A">
        <w:rPr>
          <w:lang w:val="pt-PT"/>
        </w:rPr>
        <w:t xml:space="preserve">Numa transferência de energia chama-se </w:t>
      </w:r>
      <w:r>
        <w:rPr>
          <w:lang w:val="pt-PT"/>
        </w:rPr>
        <w:t>____</w:t>
      </w:r>
      <w:r w:rsidR="00434294" w:rsidRPr="00A7387A">
        <w:rPr>
          <w:lang w:val="pt-PT"/>
        </w:rPr>
        <w:t xml:space="preserve"> de energia ao sistema </w:t>
      </w:r>
      <w:r>
        <w:rPr>
          <w:lang w:val="pt-PT"/>
        </w:rPr>
        <w:t>____</w:t>
      </w:r>
      <w:r w:rsidR="00434294" w:rsidRPr="00A7387A">
        <w:rPr>
          <w:lang w:val="pt-PT"/>
        </w:rPr>
        <w:t xml:space="preserve"> energia.</w:t>
      </w:r>
      <w:r w:rsidRPr="00A7387A">
        <w:rPr>
          <w:lang w:val="pt-PT"/>
        </w:rPr>
        <w:t>”</w:t>
      </w:r>
    </w:p>
    <w:p w14:paraId="66EAC4F1" w14:textId="3F1ACBC8" w:rsidR="00434294" w:rsidRPr="00577448" w:rsidRDefault="00434294" w:rsidP="00A7387A">
      <w:pPr>
        <w:spacing w:before="80"/>
        <w:ind w:left="1498" w:hanging="78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A7387A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… recetor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 para o qual é transferida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</w:t>
      </w:r>
    </w:p>
    <w:p w14:paraId="579250DA" w14:textId="02088AD5" w:rsidR="00434294" w:rsidRDefault="00434294" w:rsidP="00A7387A">
      <w:pPr>
        <w:spacing w:before="60"/>
        <w:ind w:left="1498" w:hanging="78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… recetor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 que cede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</w:t>
      </w:r>
    </w:p>
    <w:p w14:paraId="2334AC57" w14:textId="1CC2B252" w:rsidR="00434294" w:rsidRPr="00577448" w:rsidRDefault="00434294" w:rsidP="00A7387A">
      <w:pPr>
        <w:spacing w:before="60"/>
        <w:ind w:left="1498" w:hanging="78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… fonte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 que recebe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</w:t>
      </w:r>
    </w:p>
    <w:p w14:paraId="38625E73" w14:textId="48C4C8D6" w:rsidR="00B53A71" w:rsidRDefault="00434294" w:rsidP="00A7387A">
      <w:pPr>
        <w:spacing w:before="100" w:after="240"/>
        <w:ind w:left="1498" w:hanging="78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… fonte</w:t>
      </w:r>
      <w:r w:rsidR="00A7387A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… para o qual é transferida</w:t>
      </w:r>
      <w:r w:rsidR="00A7387A">
        <w:rPr>
          <w:rFonts w:cs="Times New Roman"/>
          <w:lang w:val="pt-PT"/>
        </w:rPr>
        <w:t xml:space="preserve"> …</w:t>
      </w:r>
    </w:p>
    <w:p w14:paraId="6919B9CE" w14:textId="5688A40D" w:rsidR="00A84EFB" w:rsidRPr="00BD3208" w:rsidRDefault="00BF4D00" w:rsidP="0044423E">
      <w:pPr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1.3</w:t>
      </w:r>
      <w:r w:rsidR="003E3222">
        <w:rPr>
          <w:color w:val="005AFF"/>
          <w:lang w:val="pt-PT"/>
        </w:rPr>
        <w:tab/>
      </w:r>
      <w:r w:rsidR="00A84EFB">
        <w:rPr>
          <w:color w:val="000000"/>
          <w:lang w:val="pt-PT"/>
        </w:rPr>
        <w:t>Seleciona</w:t>
      </w:r>
      <w:r w:rsidR="00705E47">
        <w:rPr>
          <w:color w:val="000000"/>
          <w:lang w:val="pt-PT"/>
        </w:rPr>
        <w:t>,</w:t>
      </w:r>
      <w:r w:rsidR="00A84EFB">
        <w:rPr>
          <w:color w:val="000000"/>
          <w:lang w:val="pt-PT"/>
        </w:rPr>
        <w:t xml:space="preserve"> </w:t>
      </w:r>
      <w:r w:rsidR="00434294">
        <w:rPr>
          <w:color w:val="000000"/>
          <w:lang w:val="pt-PT"/>
        </w:rPr>
        <w:t>entre as afirmações seguintes</w:t>
      </w:r>
      <w:r w:rsidR="00705E47">
        <w:rPr>
          <w:color w:val="000000"/>
          <w:lang w:val="pt-PT"/>
        </w:rPr>
        <w:t>,</w:t>
      </w:r>
      <w:r w:rsidR="00434294">
        <w:rPr>
          <w:color w:val="000000"/>
          <w:lang w:val="pt-PT"/>
        </w:rPr>
        <w:t xml:space="preserve"> as duas </w:t>
      </w:r>
      <w:r w:rsidR="00434294" w:rsidRPr="00A7387A">
        <w:rPr>
          <w:b/>
          <w:color w:val="000000"/>
          <w:lang w:val="pt-PT"/>
        </w:rPr>
        <w:t>incorretas</w:t>
      </w:r>
      <w:r w:rsidR="00A7387A">
        <w:rPr>
          <w:color w:val="000000"/>
          <w:lang w:val="pt-PT"/>
        </w:rPr>
        <w:t xml:space="preserve"> </w:t>
      </w:r>
      <w:r w:rsidR="00434294">
        <w:rPr>
          <w:color w:val="000000"/>
          <w:lang w:val="pt-PT"/>
        </w:rPr>
        <w:t>e efetua as devidas correções.</w:t>
      </w:r>
    </w:p>
    <w:p w14:paraId="58731D96" w14:textId="301F291A" w:rsidR="00A84EFB" w:rsidRPr="00577448" w:rsidRDefault="00A84EFB" w:rsidP="00434294">
      <w:pPr>
        <w:spacing w:before="60"/>
        <w:ind w:left="1524" w:hanging="81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434294">
        <w:rPr>
          <w:rFonts w:cs="Times New Roman"/>
          <w:lang w:val="pt-PT"/>
        </w:rPr>
        <w:t xml:space="preserve">Sempre que ocorre uma transferência de energia, a energia do </w:t>
      </w:r>
      <w:r w:rsidR="00A7387A">
        <w:rPr>
          <w:rFonts w:cs="Times New Roman"/>
          <w:lang w:val="pt-PT"/>
        </w:rPr>
        <w:t>U</w:t>
      </w:r>
      <w:r w:rsidR="00434294">
        <w:rPr>
          <w:rFonts w:cs="Times New Roman"/>
          <w:lang w:val="pt-PT"/>
        </w:rPr>
        <w:t>niverso diminui.</w:t>
      </w:r>
    </w:p>
    <w:p w14:paraId="5342DCF5" w14:textId="4DE16F14" w:rsidR="00A84EFB" w:rsidRDefault="00A84EFB" w:rsidP="00434294">
      <w:pPr>
        <w:spacing w:before="60"/>
        <w:ind w:left="1524" w:hanging="81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434294">
        <w:rPr>
          <w:rFonts w:cs="Times New Roman"/>
          <w:lang w:val="pt-PT"/>
        </w:rPr>
        <w:t>A unidade SI de energia chama-se joule.</w:t>
      </w:r>
    </w:p>
    <w:p w14:paraId="47237832" w14:textId="3071B42E" w:rsidR="00A84EFB" w:rsidRPr="00577448" w:rsidRDefault="00A84EFB" w:rsidP="00434294">
      <w:pPr>
        <w:spacing w:before="60"/>
        <w:ind w:left="1524" w:hanging="81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434294">
        <w:rPr>
          <w:rFonts w:cs="Times New Roman"/>
          <w:lang w:val="pt-PT"/>
        </w:rPr>
        <w:t>A caloria é uma unidade de energia.</w:t>
      </w:r>
    </w:p>
    <w:p w14:paraId="0FE7F378" w14:textId="13F26DDB" w:rsidR="007526FF" w:rsidRDefault="00A84EFB" w:rsidP="00434294">
      <w:pPr>
        <w:spacing w:before="60"/>
        <w:ind w:left="1524" w:hanging="81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434294">
        <w:rPr>
          <w:rFonts w:cs="Times New Roman"/>
          <w:lang w:val="pt-PT"/>
        </w:rPr>
        <w:t xml:space="preserve">300 </w:t>
      </w:r>
      <w:r w:rsidR="00A7387A">
        <w:rPr>
          <w:rFonts w:cs="Times New Roman"/>
          <w:lang w:val="pt-PT"/>
        </w:rPr>
        <w:t>J</w:t>
      </w:r>
      <w:r w:rsidR="00434294">
        <w:rPr>
          <w:rFonts w:cs="Times New Roman"/>
          <w:lang w:val="pt-PT"/>
        </w:rPr>
        <w:t xml:space="preserve"> correspondem a 300 000 k</w:t>
      </w:r>
      <w:r w:rsidR="00A7387A">
        <w:rPr>
          <w:rFonts w:cs="Times New Roman"/>
          <w:lang w:val="pt-PT"/>
        </w:rPr>
        <w:t>J</w:t>
      </w:r>
      <w:r w:rsidR="00434294">
        <w:rPr>
          <w:rFonts w:cs="Times New Roman"/>
          <w:lang w:val="pt-PT"/>
        </w:rPr>
        <w:t>.</w:t>
      </w:r>
    </w:p>
    <w:p w14:paraId="030FE5DA" w14:textId="680B795A" w:rsidR="00434294" w:rsidRPr="0043707D" w:rsidRDefault="00434294" w:rsidP="00434294">
      <w:pPr>
        <w:spacing w:before="60"/>
        <w:ind w:left="1524" w:hanging="815"/>
        <w:rPr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E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Como 1 cal corresponde a 4,18 </w:t>
      </w:r>
      <w:r w:rsidR="00A7387A">
        <w:rPr>
          <w:rFonts w:cs="Times New Roman"/>
          <w:lang w:val="pt-PT"/>
        </w:rPr>
        <w:t>J</w:t>
      </w:r>
      <w:r>
        <w:rPr>
          <w:rFonts w:cs="Times New Roman"/>
          <w:lang w:val="pt-PT"/>
        </w:rPr>
        <w:t xml:space="preserve">, 1 kcal corresponde a 4180 </w:t>
      </w:r>
      <w:r w:rsidR="00A7387A">
        <w:rPr>
          <w:rFonts w:cs="Times New Roman"/>
          <w:lang w:val="pt-PT"/>
        </w:rPr>
        <w:t>J</w:t>
      </w:r>
      <w:r>
        <w:rPr>
          <w:rFonts w:cs="Times New Roman"/>
          <w:lang w:val="pt-PT"/>
        </w:rPr>
        <w:t>.</w:t>
      </w:r>
    </w:p>
    <w:p w14:paraId="2F39D571" w14:textId="335F61D5" w:rsidR="008C466A" w:rsidRPr="00434294" w:rsidRDefault="008C466A" w:rsidP="00434294">
      <w:pPr>
        <w:spacing w:before="60"/>
        <w:ind w:left="709" w:hanging="425"/>
        <w:rPr>
          <w:color w:val="0060AF"/>
          <w:lang w:val="pt-PT"/>
        </w:rPr>
      </w:pPr>
      <w:r>
        <w:rPr>
          <w:color w:val="000000"/>
          <w:lang w:val="pt-PT"/>
        </w:rPr>
        <w:t xml:space="preserve"> </w:t>
      </w:r>
      <w:r w:rsidR="00434294">
        <w:rPr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8BE23D2" w14:textId="77777777" w:rsidR="008C466A" w:rsidRPr="009C49B7" w:rsidRDefault="008C466A" w:rsidP="008C466A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325CD50C" w14:textId="77777777" w:rsidR="00434294" w:rsidRDefault="00434294" w:rsidP="00456174">
      <w:pPr>
        <w:ind w:left="238" w:hanging="238"/>
        <w:rPr>
          <w:b/>
          <w:color w:val="0060AF"/>
          <w:lang w:val="pt-PT"/>
        </w:rPr>
      </w:pPr>
    </w:p>
    <w:p w14:paraId="2E660208" w14:textId="77777777" w:rsidR="00434294" w:rsidRDefault="00434294" w:rsidP="00456174">
      <w:pPr>
        <w:ind w:left="238" w:hanging="238"/>
        <w:rPr>
          <w:b/>
          <w:color w:val="0060AF"/>
          <w:lang w:val="pt-PT"/>
        </w:rPr>
      </w:pPr>
    </w:p>
    <w:p w14:paraId="4A7A5A6A" w14:textId="23C2D757" w:rsidR="00A27F4A" w:rsidRDefault="00BB2244" w:rsidP="00A7387A">
      <w:pPr>
        <w:spacing w:after="240"/>
        <w:ind w:left="238" w:hanging="238"/>
        <w:jc w:val="both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t>2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222EC7">
        <w:rPr>
          <w:color w:val="000000"/>
          <w:lang w:val="pt-PT"/>
        </w:rPr>
        <w:t xml:space="preserve">Os combustíveis fósseis </w:t>
      </w:r>
      <w:r w:rsidR="00222EC7" w:rsidRPr="00A7387A">
        <w:rPr>
          <w:b/>
          <w:color w:val="000000"/>
          <w:lang w:val="pt-PT"/>
        </w:rPr>
        <w:t>carvão</w:t>
      </w:r>
      <w:r w:rsidR="00222EC7">
        <w:rPr>
          <w:color w:val="000000"/>
          <w:lang w:val="pt-PT"/>
        </w:rPr>
        <w:t xml:space="preserve">, </w:t>
      </w:r>
      <w:r w:rsidR="00222EC7" w:rsidRPr="00A7387A">
        <w:rPr>
          <w:b/>
          <w:color w:val="000000"/>
          <w:lang w:val="pt-PT"/>
        </w:rPr>
        <w:t>petróleo bruto</w:t>
      </w:r>
      <w:r w:rsidR="00222EC7">
        <w:rPr>
          <w:color w:val="000000"/>
          <w:lang w:val="pt-PT"/>
        </w:rPr>
        <w:t xml:space="preserve"> e </w:t>
      </w:r>
      <w:r w:rsidR="00222EC7" w:rsidRPr="00A7387A">
        <w:rPr>
          <w:b/>
          <w:color w:val="000000"/>
          <w:lang w:val="pt-PT"/>
        </w:rPr>
        <w:t>gás natural</w:t>
      </w:r>
      <w:r w:rsidR="00222EC7">
        <w:rPr>
          <w:color w:val="000000"/>
          <w:lang w:val="pt-PT"/>
        </w:rPr>
        <w:t xml:space="preserve">, bem como o </w:t>
      </w:r>
      <w:r w:rsidR="00222EC7" w:rsidRPr="00A7387A">
        <w:rPr>
          <w:b/>
          <w:color w:val="000000"/>
          <w:lang w:val="pt-PT"/>
        </w:rPr>
        <w:t>vento</w:t>
      </w:r>
      <w:r w:rsidR="00222EC7">
        <w:rPr>
          <w:color w:val="000000"/>
          <w:lang w:val="pt-PT"/>
        </w:rPr>
        <w:t xml:space="preserve">, a </w:t>
      </w:r>
      <w:r w:rsidR="00A7387A">
        <w:rPr>
          <w:b/>
          <w:color w:val="000000"/>
          <w:lang w:val="pt-PT"/>
        </w:rPr>
        <w:t xml:space="preserve">água em </w:t>
      </w:r>
      <w:r w:rsidR="00222EC7" w:rsidRPr="00A7387A">
        <w:rPr>
          <w:b/>
          <w:color w:val="000000"/>
          <w:lang w:val="pt-PT"/>
        </w:rPr>
        <w:t>movimento</w:t>
      </w:r>
      <w:r w:rsidR="00222EC7">
        <w:rPr>
          <w:color w:val="000000"/>
          <w:lang w:val="pt-PT"/>
        </w:rPr>
        <w:t xml:space="preserve"> e o </w:t>
      </w:r>
      <w:r w:rsidR="00222EC7" w:rsidRPr="00A7387A">
        <w:rPr>
          <w:b/>
          <w:color w:val="000000"/>
          <w:lang w:val="pt-PT"/>
        </w:rPr>
        <w:t>urânio</w:t>
      </w:r>
      <w:r w:rsidR="00222EC7">
        <w:rPr>
          <w:color w:val="000000"/>
          <w:lang w:val="pt-PT"/>
        </w:rPr>
        <w:t xml:space="preserve"> são, entre outros, exemplos de fontes de energia.</w:t>
      </w:r>
      <w:r w:rsidR="00F04CAE">
        <w:rPr>
          <w:color w:val="000000"/>
          <w:lang w:val="pt-PT"/>
        </w:rPr>
        <w:t xml:space="preserve"> </w:t>
      </w:r>
    </w:p>
    <w:p w14:paraId="628FB709" w14:textId="30A511A4" w:rsidR="00456174" w:rsidRDefault="00BB2244" w:rsidP="00A7387A">
      <w:pPr>
        <w:spacing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="00170729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1</w:t>
      </w:r>
      <w:r w:rsidR="00170729">
        <w:rPr>
          <w:b/>
          <w:bCs/>
          <w:color w:val="0060AF"/>
          <w:lang w:val="pt-PT"/>
        </w:rPr>
        <w:tab/>
      </w:r>
      <w:r w:rsidR="00222EC7">
        <w:rPr>
          <w:lang w:val="pt-PT"/>
        </w:rPr>
        <w:t>Indica, justificando, qual é a designação comum que se atribui a todas as fontes de energia referidas.</w:t>
      </w:r>
    </w:p>
    <w:p w14:paraId="0EB33AA6" w14:textId="6D38E777" w:rsidR="000E19B8" w:rsidRDefault="00A7387A" w:rsidP="00A7387A">
      <w:pPr>
        <w:ind w:left="709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F01806" wp14:editId="12AD17AF">
                <wp:simplePos x="0" y="0"/>
                <wp:positionH relativeFrom="column">
                  <wp:posOffset>-913285</wp:posOffset>
                </wp:positionH>
                <wp:positionV relativeFrom="page">
                  <wp:posOffset>8811578</wp:posOffset>
                </wp:positionV>
                <wp:extent cx="1400175" cy="302260"/>
                <wp:effectExtent l="0" t="0" r="6032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4CF36" w14:textId="3A5124A2" w:rsidR="00FC3564" w:rsidRPr="00A9176F" w:rsidRDefault="00FC3564" w:rsidP="00A02A4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C58D1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71.9pt;margin-top:693.85pt;width:110.25pt;height:23.8pt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" filled="f" stroked="f">
                <v:textbox>
                  <w:txbxContent>
                    <w:p w14:paraId="0D44CF36" w14:textId="3A5124A2" w:rsidR="00FC3564" w:rsidRPr="00A9176F" w:rsidRDefault="00FC3564" w:rsidP="00A02A4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AC58D1">
                        <w:rPr>
                          <w:b/>
                          <w:i/>
                          <w:sz w:val="18"/>
                          <w:szCs w:val="18"/>
                        </w:rPr>
                        <w:t>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E19B8" w:rsidRPr="0043707D">
        <w:rPr>
          <w:color w:val="0060AF"/>
          <w:lang w:val="pt-PT"/>
        </w:rPr>
        <w:t>__________________________________________________</w:t>
      </w:r>
      <w:r w:rsidR="000E19B8">
        <w:rPr>
          <w:color w:val="0060AF"/>
          <w:lang w:val="pt-PT"/>
        </w:rPr>
        <w:t>_______________________________</w:t>
      </w:r>
    </w:p>
    <w:p w14:paraId="0CDDBB5D" w14:textId="77777777" w:rsidR="000E19B8" w:rsidRDefault="000E19B8" w:rsidP="000E19B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285F81E" w14:textId="530A76D1" w:rsidR="007D5806" w:rsidRDefault="00456174" w:rsidP="0016496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222EC7">
        <w:rPr>
          <w:lang w:val="pt-PT"/>
        </w:rPr>
        <w:t>Das fontes de energia referidas</w:t>
      </w:r>
      <w:r w:rsidR="00705E47">
        <w:rPr>
          <w:lang w:val="pt-PT"/>
        </w:rPr>
        <w:t>,</w:t>
      </w:r>
      <w:r w:rsidR="00222EC7">
        <w:rPr>
          <w:lang w:val="pt-PT"/>
        </w:rPr>
        <w:t xml:space="preserve"> seleciona as não renováveis.</w:t>
      </w:r>
    </w:p>
    <w:p w14:paraId="5F2FA175" w14:textId="77777777" w:rsidR="00222EC7" w:rsidRDefault="000E19B8" w:rsidP="00A7387A">
      <w:pPr>
        <w:ind w:left="709"/>
        <w:rPr>
          <w:color w:val="0060AF"/>
          <w:lang w:val="pt-PT"/>
        </w:rPr>
      </w:pPr>
      <w:r w:rsidRPr="004B2017">
        <w:rPr>
          <w:lang w:val="pt-PT"/>
        </w:rPr>
        <w:tab/>
      </w:r>
      <w:r w:rsidR="00222EC7" w:rsidRPr="0043707D">
        <w:rPr>
          <w:color w:val="0060AF"/>
          <w:lang w:val="pt-PT"/>
        </w:rPr>
        <w:t>__________________________________________________</w:t>
      </w:r>
      <w:r w:rsidR="00222EC7">
        <w:rPr>
          <w:color w:val="0060AF"/>
          <w:lang w:val="pt-PT"/>
        </w:rPr>
        <w:t>_______________________________</w:t>
      </w:r>
    </w:p>
    <w:p w14:paraId="07B707B6" w14:textId="4EF70365" w:rsidR="006E696C" w:rsidRDefault="006E696C" w:rsidP="00322FED">
      <w:pPr>
        <w:spacing w:line="360" w:lineRule="auto"/>
        <w:ind w:left="1314" w:hanging="605"/>
        <w:rPr>
          <w:lang w:val="pt-PT"/>
        </w:rPr>
      </w:pPr>
    </w:p>
    <w:p w14:paraId="7C36A23F" w14:textId="73B791E5" w:rsidR="00E30CEC" w:rsidRDefault="006972D5" w:rsidP="00E30CEC">
      <w:pPr>
        <w:spacing w:line="360" w:lineRule="auto"/>
        <w:ind w:left="699" w:hanging="475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2864" behindDoc="1" locked="0" layoutInCell="1" allowOverlap="1" wp14:anchorId="097D1783" wp14:editId="1FC19C30">
            <wp:simplePos x="0" y="0"/>
            <wp:positionH relativeFrom="column">
              <wp:posOffset>3010338</wp:posOffset>
            </wp:positionH>
            <wp:positionV relativeFrom="paragraph">
              <wp:posOffset>472170</wp:posOffset>
            </wp:positionV>
            <wp:extent cx="3543300" cy="18383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838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CEC">
        <w:rPr>
          <w:b/>
          <w:bCs/>
          <w:color w:val="0060AF"/>
          <w:lang w:val="pt-PT"/>
        </w:rPr>
        <w:t>2.3</w:t>
      </w:r>
      <w:r w:rsidR="00E30CEC">
        <w:rPr>
          <w:b/>
          <w:bCs/>
          <w:color w:val="0060AF"/>
          <w:lang w:val="pt-PT"/>
        </w:rPr>
        <w:tab/>
      </w:r>
      <w:r w:rsidR="00222EC7">
        <w:rPr>
          <w:lang w:val="pt-PT"/>
        </w:rPr>
        <w:t>O gráfico da figura refere-se às fontes d</w:t>
      </w:r>
      <w:r>
        <w:rPr>
          <w:lang w:val="pt-PT"/>
        </w:rPr>
        <w:t>e energia utilizadas na produçã</w:t>
      </w:r>
      <w:r w:rsidR="00222EC7">
        <w:rPr>
          <w:lang w:val="pt-PT"/>
        </w:rPr>
        <w:t xml:space="preserve">o de </w:t>
      </w:r>
      <w:r w:rsidR="00455A7A">
        <w:rPr>
          <w:lang w:val="pt-PT"/>
        </w:rPr>
        <w:t>eletricidade</w:t>
      </w:r>
      <w:r w:rsidR="00222EC7">
        <w:rPr>
          <w:lang w:val="pt-PT"/>
        </w:rPr>
        <w:t xml:space="preserve"> em setembro de 2010.</w:t>
      </w:r>
    </w:p>
    <w:p w14:paraId="76D0E8B4" w14:textId="661021D8" w:rsidR="00E30CEC" w:rsidRDefault="00E30CEC" w:rsidP="00222EC7">
      <w:pPr>
        <w:spacing w:before="80" w:line="360" w:lineRule="auto"/>
        <w:ind w:left="1276" w:right="4245" w:hanging="568"/>
        <w:rPr>
          <w:lang w:val="pt-PT"/>
        </w:rPr>
      </w:pPr>
      <w:r>
        <w:rPr>
          <w:b/>
          <w:bCs/>
          <w:color w:val="0060AF"/>
          <w:lang w:val="pt-PT"/>
        </w:rPr>
        <w:t xml:space="preserve">2.3.1 </w:t>
      </w:r>
      <w:r w:rsidR="00222EC7">
        <w:rPr>
          <w:lang w:val="pt-PT"/>
        </w:rPr>
        <w:t xml:space="preserve">Indica a fonte de energia renovável </w:t>
      </w:r>
      <w:r w:rsidR="006972D5">
        <w:rPr>
          <w:lang w:val="pt-PT"/>
        </w:rPr>
        <w:br/>
      </w:r>
      <w:r w:rsidR="00222EC7">
        <w:rPr>
          <w:lang w:val="pt-PT"/>
        </w:rPr>
        <w:t xml:space="preserve">e a não renovável mais utilizadas </w:t>
      </w:r>
      <w:r w:rsidR="006972D5">
        <w:rPr>
          <w:lang w:val="pt-PT"/>
        </w:rPr>
        <w:br/>
      </w:r>
      <w:r w:rsidR="00222EC7">
        <w:rPr>
          <w:lang w:val="pt-PT"/>
        </w:rPr>
        <w:t xml:space="preserve">na produção de eletricidade neste </w:t>
      </w:r>
      <w:r w:rsidR="006972D5">
        <w:rPr>
          <w:lang w:val="pt-PT"/>
        </w:rPr>
        <w:br/>
      </w:r>
      <w:r w:rsidR="00222EC7">
        <w:rPr>
          <w:lang w:val="pt-PT"/>
        </w:rPr>
        <w:t>mês de setembro.</w:t>
      </w:r>
    </w:p>
    <w:p w14:paraId="4FBC14C3" w14:textId="4351D762" w:rsidR="00E30CEC" w:rsidRDefault="00222EC7" w:rsidP="00222EC7">
      <w:pPr>
        <w:spacing w:before="80" w:line="360" w:lineRule="auto"/>
        <w:ind w:left="1202" w:firstLine="11"/>
        <w:rPr>
          <w:lang w:val="pt-PT"/>
        </w:rPr>
      </w:pPr>
      <w:r w:rsidRPr="0043707D">
        <w:rPr>
          <w:color w:val="0060AF"/>
          <w:lang w:val="pt-PT"/>
        </w:rPr>
        <w:t>____________</w:t>
      </w:r>
      <w:r>
        <w:rPr>
          <w:color w:val="0060AF"/>
          <w:lang w:val="pt-PT"/>
        </w:rPr>
        <w:t>______________</w:t>
      </w:r>
      <w:r w:rsidR="006972D5">
        <w:rPr>
          <w:color w:val="0060AF"/>
          <w:lang w:val="pt-PT"/>
        </w:rPr>
        <w:t>____</w:t>
      </w:r>
    </w:p>
    <w:p w14:paraId="7D7550E8" w14:textId="47A20DE7" w:rsidR="00E30CEC" w:rsidRDefault="00222EC7" w:rsidP="00222EC7">
      <w:pPr>
        <w:spacing w:before="80" w:line="360" w:lineRule="auto"/>
        <w:ind w:left="1202" w:firstLine="11"/>
        <w:rPr>
          <w:lang w:val="pt-PT"/>
        </w:rPr>
      </w:pPr>
      <w:r w:rsidRPr="0043707D">
        <w:rPr>
          <w:color w:val="0060AF"/>
          <w:lang w:val="pt-PT"/>
        </w:rPr>
        <w:t>____________</w:t>
      </w:r>
      <w:r>
        <w:rPr>
          <w:color w:val="0060AF"/>
          <w:lang w:val="pt-PT"/>
        </w:rPr>
        <w:t>______________</w:t>
      </w:r>
      <w:r w:rsidR="006972D5">
        <w:rPr>
          <w:color w:val="0060AF"/>
          <w:lang w:val="pt-PT"/>
        </w:rPr>
        <w:t>__</w:t>
      </w:r>
      <w:r w:rsidRPr="0043707D">
        <w:rPr>
          <w:color w:val="0060AF"/>
          <w:lang w:val="pt-PT"/>
        </w:rPr>
        <w:t>__</w:t>
      </w:r>
    </w:p>
    <w:p w14:paraId="18ADCCD8" w14:textId="5C4B642F" w:rsidR="00E30CEC" w:rsidRDefault="00222EC7" w:rsidP="0068184E">
      <w:pPr>
        <w:spacing w:before="80" w:after="240" w:line="360" w:lineRule="auto"/>
        <w:ind w:left="1202" w:firstLine="11"/>
        <w:rPr>
          <w:lang w:val="pt-PT"/>
        </w:rPr>
      </w:pPr>
      <w:r w:rsidRPr="0043707D">
        <w:rPr>
          <w:color w:val="0060AF"/>
          <w:lang w:val="pt-PT"/>
        </w:rPr>
        <w:t>____________</w:t>
      </w:r>
      <w:r>
        <w:rPr>
          <w:color w:val="0060AF"/>
          <w:lang w:val="pt-PT"/>
        </w:rPr>
        <w:t>______________</w:t>
      </w:r>
      <w:r w:rsidRPr="0043707D">
        <w:rPr>
          <w:color w:val="0060AF"/>
          <w:lang w:val="pt-PT"/>
        </w:rPr>
        <w:t>____</w:t>
      </w:r>
    </w:p>
    <w:p w14:paraId="2FA5B73B" w14:textId="0083D33C" w:rsidR="00E30CEC" w:rsidRDefault="00320FE2" w:rsidP="00320FE2">
      <w:pPr>
        <w:tabs>
          <w:tab w:val="left" w:pos="1276"/>
        </w:tabs>
        <w:spacing w:before="80" w:line="360" w:lineRule="auto"/>
        <w:ind w:left="697" w:firstLine="11"/>
        <w:rPr>
          <w:lang w:val="pt-PT"/>
        </w:rPr>
      </w:pPr>
      <w:r>
        <w:rPr>
          <w:b/>
          <w:bCs/>
          <w:color w:val="0060AF"/>
          <w:lang w:val="pt-PT"/>
        </w:rPr>
        <w:t>2.3.2</w:t>
      </w:r>
      <w:r>
        <w:rPr>
          <w:b/>
          <w:bCs/>
          <w:color w:val="0060AF"/>
          <w:lang w:val="pt-PT"/>
        </w:rPr>
        <w:tab/>
      </w:r>
      <w:r w:rsidR="00222EC7">
        <w:rPr>
          <w:lang w:val="pt-PT"/>
        </w:rPr>
        <w:t>Escreve a designação que completa corretamente a f</w:t>
      </w:r>
      <w:r w:rsidR="007C061B">
        <w:rPr>
          <w:lang w:val="pt-PT"/>
        </w:rPr>
        <w:t>r</w:t>
      </w:r>
      <w:r w:rsidR="00222EC7">
        <w:rPr>
          <w:lang w:val="pt-PT"/>
        </w:rPr>
        <w:t>ase seguinte</w:t>
      </w:r>
      <w:r w:rsidR="007C061B">
        <w:rPr>
          <w:lang w:val="pt-PT"/>
        </w:rPr>
        <w:t>.</w:t>
      </w:r>
    </w:p>
    <w:p w14:paraId="13704830" w14:textId="70B03344" w:rsidR="007C061B" w:rsidRPr="0068184E" w:rsidRDefault="007C061B" w:rsidP="00320FE2">
      <w:pPr>
        <w:tabs>
          <w:tab w:val="left" w:pos="1276"/>
        </w:tabs>
        <w:spacing w:before="80" w:line="360" w:lineRule="auto"/>
        <w:ind w:left="697" w:firstLine="11"/>
        <w:rPr>
          <w:lang w:val="pt-PT"/>
        </w:rPr>
      </w:pPr>
      <w:r w:rsidRPr="0068184E">
        <w:rPr>
          <w:bCs/>
          <w:color w:val="0060AF"/>
          <w:lang w:val="pt-PT"/>
        </w:rPr>
        <w:tab/>
      </w:r>
      <w:r w:rsidRPr="0068184E">
        <w:rPr>
          <w:bCs/>
          <w:lang w:val="pt-PT"/>
        </w:rPr>
        <w:t>A eletricidade produzida foi utilizada como fonte</w:t>
      </w:r>
      <w:r w:rsidR="00A7387A" w:rsidRPr="0068184E">
        <w:rPr>
          <w:bCs/>
          <w:lang w:val="pt-PT"/>
        </w:rPr>
        <w:t xml:space="preserve"> </w:t>
      </w:r>
      <w:r w:rsidRPr="0068184E">
        <w:rPr>
          <w:bCs/>
          <w:lang w:val="pt-PT"/>
        </w:rPr>
        <w:t xml:space="preserve">de energia </w:t>
      </w:r>
      <w:r w:rsidRPr="0068184E">
        <w:rPr>
          <w:bCs/>
          <w:color w:val="4F81BD" w:themeColor="accent1"/>
          <w:lang w:val="pt-PT"/>
        </w:rPr>
        <w:t>____________</w:t>
      </w:r>
      <w:r w:rsidRPr="0068184E">
        <w:rPr>
          <w:bCs/>
          <w:lang w:val="pt-PT"/>
        </w:rPr>
        <w:t xml:space="preserve"> .</w:t>
      </w:r>
    </w:p>
    <w:p w14:paraId="1BC07F28" w14:textId="582F1D62" w:rsidR="00320FE2" w:rsidRDefault="00320FE2" w:rsidP="006972D5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1797E7A5" w14:textId="3C91DACB" w:rsidR="006972D5" w:rsidRPr="006972D5" w:rsidRDefault="006972D5" w:rsidP="006972D5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072B9E7C" w14:textId="0F2638C9" w:rsidR="00A6078E" w:rsidRDefault="00455A7A" w:rsidP="0068184E">
      <w:pPr>
        <w:spacing w:after="240"/>
        <w:ind w:left="238" w:hanging="238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20032" behindDoc="1" locked="0" layoutInCell="1" allowOverlap="1" wp14:anchorId="5165649A" wp14:editId="33F1AAC1">
            <wp:simplePos x="0" y="0"/>
            <wp:positionH relativeFrom="column">
              <wp:posOffset>2442682</wp:posOffset>
            </wp:positionH>
            <wp:positionV relativeFrom="paragraph">
              <wp:posOffset>499110</wp:posOffset>
            </wp:positionV>
            <wp:extent cx="1634490" cy="556260"/>
            <wp:effectExtent l="0" t="0" r="3810" b="0"/>
            <wp:wrapNone/>
            <wp:docPr id="11" name="Picture 11" descr="C:\Users\psilva\AppData\Local\Microsoft\Windows\Temporary Internet Files\Content.IE5\7L93UG08\untitl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AppData\Local\Microsoft\Windows\Temporary Internet Files\Content.IE5\7L93UG08\untitled[1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22080" behindDoc="1" locked="0" layoutInCell="1" allowOverlap="1" wp14:anchorId="42FDB6AB" wp14:editId="68C978A5">
            <wp:simplePos x="0" y="0"/>
            <wp:positionH relativeFrom="column">
              <wp:posOffset>4520402</wp:posOffset>
            </wp:positionH>
            <wp:positionV relativeFrom="paragraph">
              <wp:posOffset>499110</wp:posOffset>
            </wp:positionV>
            <wp:extent cx="1634490" cy="556260"/>
            <wp:effectExtent l="0" t="0" r="3810" b="0"/>
            <wp:wrapNone/>
            <wp:docPr id="12" name="Picture 12" descr="C:\Users\psilva\AppData\Local\Microsoft\Windows\Temporary Internet Files\Content.IE5\7L93UG08\untitl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AppData\Local\Microsoft\Windows\Temporary Internet Files\Content.IE5\7L93UG08\untitled[1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727871" behindDoc="1" locked="0" layoutInCell="1" allowOverlap="1" wp14:anchorId="19EBA49F" wp14:editId="5AFC53E0">
            <wp:simplePos x="0" y="0"/>
            <wp:positionH relativeFrom="column">
              <wp:posOffset>460375</wp:posOffset>
            </wp:positionH>
            <wp:positionV relativeFrom="paragraph">
              <wp:posOffset>499110</wp:posOffset>
            </wp:positionV>
            <wp:extent cx="1634490" cy="556260"/>
            <wp:effectExtent l="0" t="0" r="3810" b="0"/>
            <wp:wrapNone/>
            <wp:docPr id="8" name="Picture 8" descr="C:\Users\psilva\AppData\Local\Microsoft\Windows\Temporary Internet Files\Content.IE5\7L93UG08\untitl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AppData\Local\Microsoft\Windows\Temporary Internet Files\Content.IE5\7L93UG08\untitled[1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174">
        <w:rPr>
          <w:b/>
          <w:color w:val="0060AF"/>
          <w:lang w:val="pt-PT"/>
        </w:rPr>
        <w:t>3</w:t>
      </w:r>
      <w:r w:rsidR="00456174" w:rsidRPr="00E37482">
        <w:rPr>
          <w:b/>
          <w:color w:val="0060AF"/>
          <w:lang w:val="pt-PT"/>
        </w:rPr>
        <w:t>.</w:t>
      </w:r>
      <w:r w:rsidR="00456174">
        <w:rPr>
          <w:color w:val="005AFF"/>
          <w:lang w:val="pt-PT"/>
        </w:rPr>
        <w:t xml:space="preserve"> </w:t>
      </w:r>
      <w:r w:rsidR="00D35FB8">
        <w:rPr>
          <w:color w:val="000000"/>
          <w:lang w:val="pt-PT"/>
        </w:rPr>
        <w:t>Todos os corpos, tal como os da figura, são formados por corpúsculos em constante agitação. Por isso, a todos se associa uma determinada temperatura</w:t>
      </w:r>
      <w:r w:rsidR="0068184E">
        <w:rPr>
          <w:color w:val="000000"/>
          <w:lang w:val="pt-PT"/>
        </w:rPr>
        <w:t>,</w:t>
      </w:r>
      <w:r w:rsidR="00D35FB8">
        <w:rPr>
          <w:color w:val="000000"/>
          <w:lang w:val="pt-PT"/>
        </w:rPr>
        <w:t xml:space="preserve"> que é possível medir e </w:t>
      </w:r>
      <w:r w:rsidR="0068184E">
        <w:rPr>
          <w:color w:val="000000"/>
          <w:lang w:val="pt-PT"/>
        </w:rPr>
        <w:t xml:space="preserve">que </w:t>
      </w:r>
      <w:r w:rsidR="00D35FB8">
        <w:rPr>
          <w:color w:val="000000"/>
          <w:lang w:val="pt-PT"/>
        </w:rPr>
        <w:t>pode variar.</w:t>
      </w:r>
    </w:p>
    <w:p w14:paraId="3A563D12" w14:textId="6A98B237" w:rsidR="00DC4CB3" w:rsidRDefault="00C410AE" w:rsidP="0068184E">
      <w:pPr>
        <w:spacing w:after="240"/>
        <w:ind w:left="238" w:hanging="238"/>
        <w:jc w:val="both"/>
        <w:rPr>
          <w:color w:val="000000"/>
          <w:lang w:val="pt-PT"/>
        </w:rPr>
      </w:pPr>
      <w:r w:rsidRPr="00455A7A"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26846" behindDoc="0" locked="0" layoutInCell="1" allowOverlap="1" wp14:anchorId="19183784" wp14:editId="51730598">
                <wp:simplePos x="0" y="0"/>
                <wp:positionH relativeFrom="column">
                  <wp:posOffset>4575175</wp:posOffset>
                </wp:positionH>
                <wp:positionV relativeFrom="paragraph">
                  <wp:posOffset>87630</wp:posOffset>
                </wp:positionV>
                <wp:extent cx="1318895" cy="140398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8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E896A" w14:textId="59C9624B" w:rsidR="00455A7A" w:rsidRPr="00455A7A" w:rsidRDefault="00455A7A" w:rsidP="00455A7A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55A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Maior agitação média dos corpúsculos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60.25pt;margin-top:6.9pt;width:103.85pt;height:110.55pt;z-index:25172684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" filled="f" stroked="f">
                <v:textbox style="mso-fit-shape-to-text:t">
                  <w:txbxContent>
                    <w:p w14:paraId="738E896A" w14:textId="59C9624B" w:rsidR="00455A7A" w:rsidRPr="00455A7A" w:rsidRDefault="00455A7A" w:rsidP="00455A7A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55A7A">
                        <w:rPr>
                          <w:rFonts w:ascii="Arial" w:hAnsi="Arial" w:cs="Arial"/>
                          <w:sz w:val="18"/>
                          <w:szCs w:val="18"/>
                        </w:rPr>
                        <w:t>Maior agitação média dos corpúsculos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w:drawing>
          <wp:anchor distT="0" distB="0" distL="114300" distR="114300" simplePos="0" relativeHeight="251833344" behindDoc="1" locked="0" layoutInCell="1" allowOverlap="1" wp14:anchorId="05439924" wp14:editId="60B2C2F8">
            <wp:simplePos x="0" y="0"/>
            <wp:positionH relativeFrom="column">
              <wp:posOffset>2492375</wp:posOffset>
            </wp:positionH>
            <wp:positionV relativeFrom="paragraph">
              <wp:posOffset>292100</wp:posOffset>
            </wp:positionV>
            <wp:extent cx="242570" cy="169545"/>
            <wp:effectExtent l="0" t="0" r="5080" b="190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50" t="68185" r="60209" b="-47"/>
                    <a:stretch/>
                  </pic:blipFill>
                  <pic:spPr bwMode="auto">
                    <a:xfrm>
                      <a:off x="0" y="0"/>
                      <a:ext cx="242570" cy="16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31296" behindDoc="1" locked="0" layoutInCell="1" allowOverlap="1" wp14:anchorId="369242AD" wp14:editId="7EF9D526">
            <wp:simplePos x="0" y="0"/>
            <wp:positionH relativeFrom="column">
              <wp:posOffset>517991</wp:posOffset>
            </wp:positionH>
            <wp:positionV relativeFrom="paragraph">
              <wp:posOffset>284255</wp:posOffset>
            </wp:positionV>
            <wp:extent cx="250854" cy="177991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" t="66666" r="94646"/>
                    <a:stretch/>
                  </pic:blipFill>
                  <pic:spPr bwMode="auto">
                    <a:xfrm>
                      <a:off x="0" y="0"/>
                      <a:ext cx="250585" cy="17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35392" behindDoc="1" locked="0" layoutInCell="1" allowOverlap="1" wp14:anchorId="4A440DFD" wp14:editId="769549F0">
            <wp:simplePos x="0" y="0"/>
            <wp:positionH relativeFrom="column">
              <wp:posOffset>4547235</wp:posOffset>
            </wp:positionH>
            <wp:positionV relativeFrom="paragraph">
              <wp:posOffset>292100</wp:posOffset>
            </wp:positionV>
            <wp:extent cx="283210" cy="169545"/>
            <wp:effectExtent l="0" t="0" r="254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71364" b="96818" l="70261" r="743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54" t="68182" r="25181" b="-78"/>
                    <a:stretch/>
                  </pic:blipFill>
                  <pic:spPr bwMode="auto">
                    <a:xfrm>
                      <a:off x="0" y="0"/>
                      <a:ext cx="283210" cy="16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A7A" w:rsidRPr="00455A7A"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0C7BACD" wp14:editId="02B2A5F3">
                <wp:simplePos x="0" y="0"/>
                <wp:positionH relativeFrom="column">
                  <wp:posOffset>2819237</wp:posOffset>
                </wp:positionH>
                <wp:positionV relativeFrom="paragraph">
                  <wp:posOffset>118745</wp:posOffset>
                </wp:positionV>
                <wp:extent cx="655320" cy="1403985"/>
                <wp:effectExtent l="0" t="0" r="0" b="12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89E33" w14:textId="3B4003E1" w:rsidR="00455A7A" w:rsidRPr="00455A7A" w:rsidRDefault="00455A7A" w:rsidP="00455A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55A7A">
                              <w:rPr>
                                <w:rFonts w:ascii="Arial" w:hAnsi="Arial" w:cs="Arial"/>
                                <w:b/>
                              </w:rPr>
                              <w:t>25 ºC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22pt;margin-top:9.35pt;width:51.6pt;height:110.55pt;z-index:251826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" filled="f" stroked="f">
                <v:textbox style="mso-fit-shape-to-text:t">
                  <w:txbxContent>
                    <w:p w14:paraId="4EF89E33" w14:textId="3B4003E1" w:rsidR="00455A7A" w:rsidRPr="00455A7A" w:rsidRDefault="00455A7A" w:rsidP="00455A7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55A7A">
                        <w:rPr>
                          <w:rFonts w:ascii="Arial" w:hAnsi="Arial" w:cs="Arial"/>
                          <w:b/>
                        </w:rPr>
                        <w:t>25</w:t>
                      </w:r>
                      <w:r w:rsidRPr="00455A7A">
                        <w:rPr>
                          <w:rFonts w:ascii="Arial" w:hAnsi="Arial" w:cs="Arial"/>
                          <w:b/>
                        </w:rPr>
                        <w:t xml:space="preserve"> ºC</w:t>
                      </w:r>
                    </w:p>
                  </w:txbxContent>
                </v:textbox>
              </v:shape>
            </w:pict>
          </mc:Fallback>
        </mc:AlternateContent>
      </w:r>
      <w:r w:rsidR="00455A7A" w:rsidRPr="00455A7A"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1630367" wp14:editId="571CAC90">
                <wp:simplePos x="0" y="0"/>
                <wp:positionH relativeFrom="column">
                  <wp:posOffset>852805</wp:posOffset>
                </wp:positionH>
                <wp:positionV relativeFrom="paragraph">
                  <wp:posOffset>120650</wp:posOffset>
                </wp:positionV>
                <wp:extent cx="655320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7F30D" w14:textId="613621E4" w:rsidR="00455A7A" w:rsidRPr="00455A7A" w:rsidRDefault="00455A7A" w:rsidP="00455A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55A7A">
                              <w:rPr>
                                <w:rFonts w:ascii="Arial" w:hAnsi="Arial" w:cs="Arial"/>
                                <w:b/>
                              </w:rPr>
                              <w:t>80 ºC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7.15pt;margin-top:9.5pt;width:51.6pt;height:110.55pt;z-index:251824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" filled="f" stroked="f">
                <v:textbox style="mso-fit-shape-to-text:t">
                  <w:txbxContent>
                    <w:p w14:paraId="6527F30D" w14:textId="613621E4" w:rsidR="00455A7A" w:rsidRPr="00455A7A" w:rsidRDefault="00455A7A" w:rsidP="00455A7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55A7A">
                        <w:rPr>
                          <w:rFonts w:ascii="Arial" w:hAnsi="Arial" w:cs="Arial"/>
                          <w:b/>
                        </w:rPr>
                        <w:t>80 ºC</w:t>
                      </w:r>
                    </w:p>
                  </w:txbxContent>
                </v:textbox>
              </v:shape>
            </w:pict>
          </mc:Fallback>
        </mc:AlternateContent>
      </w:r>
    </w:p>
    <w:p w14:paraId="47F63845" w14:textId="77777777" w:rsidR="00DC4CB3" w:rsidRDefault="00DC4CB3" w:rsidP="00C3489F">
      <w:pPr>
        <w:spacing w:before="100" w:line="240" w:lineRule="auto"/>
        <w:ind w:left="709" w:hanging="499"/>
        <w:rPr>
          <w:b/>
          <w:bCs/>
          <w:color w:val="0060AF"/>
          <w:lang w:val="pt-PT"/>
        </w:rPr>
      </w:pPr>
    </w:p>
    <w:p w14:paraId="0F7BC8D0" w14:textId="2EE61926" w:rsidR="00456174" w:rsidRDefault="00456174" w:rsidP="00C3489F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3.1</w:t>
      </w:r>
      <w:r w:rsidR="00D35FB8">
        <w:rPr>
          <w:b/>
          <w:bCs/>
          <w:color w:val="0060AF"/>
          <w:lang w:val="pt-PT"/>
        </w:rPr>
        <w:t>.1</w:t>
      </w:r>
      <w:r>
        <w:rPr>
          <w:b/>
          <w:bCs/>
          <w:color w:val="0060AF"/>
          <w:lang w:val="pt-PT"/>
        </w:rPr>
        <w:tab/>
      </w:r>
      <w:r w:rsidR="00D35FB8">
        <w:rPr>
          <w:lang w:val="pt-PT"/>
        </w:rPr>
        <w:t>Indica o nome da unidade em que vem expressa</w:t>
      </w:r>
      <w:r w:rsidR="00A7387A">
        <w:rPr>
          <w:lang w:val="pt-PT"/>
        </w:rPr>
        <w:t xml:space="preserve"> </w:t>
      </w:r>
      <w:r w:rsidR="00D35FB8">
        <w:rPr>
          <w:lang w:val="pt-PT"/>
        </w:rPr>
        <w:t>a temperatura dos corpos A e B.</w:t>
      </w:r>
      <w:r>
        <w:rPr>
          <w:lang w:val="pt-PT"/>
        </w:rPr>
        <w:t xml:space="preserve"> </w:t>
      </w:r>
    </w:p>
    <w:p w14:paraId="0BEF7E5D" w14:textId="217858F4" w:rsidR="00D35FB8" w:rsidRDefault="00D35FB8" w:rsidP="00DC4CB3">
      <w:pPr>
        <w:spacing w:before="60" w:after="240"/>
        <w:ind w:left="1468" w:hanging="759"/>
        <w:rPr>
          <w:rFonts w:cs="Times New Roman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  <w:r w:rsidR="0072368E">
        <w:rPr>
          <w:rFonts w:cs="Times New Roman"/>
          <w:lang w:val="pt-PT"/>
        </w:rPr>
        <w:t xml:space="preserve"> </w:t>
      </w:r>
    </w:p>
    <w:p w14:paraId="451E493E" w14:textId="77777777" w:rsidR="00D35FB8" w:rsidRDefault="00456174" w:rsidP="00D35FB8">
      <w:pPr>
        <w:spacing w:before="60"/>
        <w:ind w:left="851" w:hanging="641"/>
        <w:rPr>
          <w:lang w:val="pt-PT"/>
        </w:rPr>
      </w:pPr>
      <w:r>
        <w:rPr>
          <w:b/>
          <w:bCs/>
          <w:color w:val="0060AF"/>
          <w:lang w:val="pt-PT"/>
        </w:rPr>
        <w:t>3.</w:t>
      </w:r>
      <w:r w:rsidR="00D35FB8">
        <w:rPr>
          <w:b/>
          <w:bCs/>
          <w:color w:val="0060AF"/>
          <w:lang w:val="pt-PT"/>
        </w:rPr>
        <w:t xml:space="preserve">1.2 </w:t>
      </w:r>
      <w:r w:rsidR="00D35FB8">
        <w:rPr>
          <w:lang w:val="pt-PT"/>
        </w:rPr>
        <w:t>Indica, pela respetiva</w:t>
      </w:r>
      <w:r w:rsidR="0072368E">
        <w:rPr>
          <w:lang w:val="pt-PT"/>
        </w:rPr>
        <w:t xml:space="preserve"> </w:t>
      </w:r>
      <w:r w:rsidR="00D35FB8">
        <w:rPr>
          <w:lang w:val="pt-PT"/>
        </w:rPr>
        <w:t>letra:</w:t>
      </w:r>
    </w:p>
    <w:p w14:paraId="1AD388FD" w14:textId="4F587356" w:rsidR="00456174" w:rsidRDefault="00D35FB8" w:rsidP="00D35FB8">
      <w:pPr>
        <w:spacing w:before="60"/>
        <w:ind w:left="851" w:hanging="142"/>
        <w:rPr>
          <w:lang w:val="pt-PT"/>
        </w:rPr>
      </w:pPr>
      <w:r w:rsidRPr="007C1D0E">
        <w:rPr>
          <w:b/>
          <w:color w:val="1F497D" w:themeColor="text2"/>
          <w:lang w:val="pt-PT"/>
        </w:rPr>
        <w:t>a)</w:t>
      </w:r>
      <w:r w:rsidR="00A7387A">
        <w:rPr>
          <w:lang w:val="pt-PT"/>
        </w:rPr>
        <w:t xml:space="preserve"> </w:t>
      </w:r>
      <w:r>
        <w:rPr>
          <w:lang w:val="pt-PT"/>
        </w:rPr>
        <w:t>o corpo com menor agitação dos corpúsculos</w:t>
      </w:r>
      <w:r w:rsidR="00DC4CB3">
        <w:rPr>
          <w:lang w:val="pt-PT"/>
        </w:rPr>
        <w:t>;</w:t>
      </w:r>
      <w:r>
        <w:rPr>
          <w:lang w:val="pt-PT"/>
        </w:rPr>
        <w:t xml:space="preserve"> </w:t>
      </w:r>
      <w:r w:rsidRPr="007C1D0E">
        <w:rPr>
          <w:color w:val="4F81BD" w:themeColor="accent1"/>
          <w:lang w:val="pt-PT"/>
        </w:rPr>
        <w:t>__________________________</w:t>
      </w:r>
      <w:r w:rsidR="00DC4CB3">
        <w:rPr>
          <w:color w:val="4F81BD" w:themeColor="accent1"/>
          <w:lang w:val="pt-PT"/>
        </w:rPr>
        <w:t>_</w:t>
      </w:r>
      <w:r w:rsidRPr="007C1D0E">
        <w:rPr>
          <w:color w:val="4F81BD" w:themeColor="accent1"/>
          <w:lang w:val="pt-PT"/>
        </w:rPr>
        <w:t>______________</w:t>
      </w:r>
    </w:p>
    <w:p w14:paraId="2A6023E8" w14:textId="0F4D8176" w:rsidR="00C91C68" w:rsidRDefault="00D35FB8" w:rsidP="00DC4CB3">
      <w:pPr>
        <w:spacing w:before="100" w:after="240"/>
        <w:ind w:left="709"/>
        <w:rPr>
          <w:color w:val="0060AF"/>
          <w:lang w:val="pt-PT"/>
        </w:rPr>
      </w:pPr>
      <w:r w:rsidRPr="007C1D0E">
        <w:rPr>
          <w:b/>
          <w:color w:val="1F497D" w:themeColor="text2"/>
          <w:lang w:val="pt-PT"/>
        </w:rPr>
        <w:t>b)</w:t>
      </w:r>
      <w:r w:rsidR="00A7387A">
        <w:rPr>
          <w:lang w:val="pt-PT"/>
        </w:rPr>
        <w:t xml:space="preserve"> </w:t>
      </w:r>
      <w:r>
        <w:rPr>
          <w:lang w:val="pt-PT"/>
        </w:rPr>
        <w:t>o corpo cuja temperatura é mais elevada</w:t>
      </w:r>
      <w:r w:rsidR="00DC4CB3">
        <w:rPr>
          <w:lang w:val="pt-PT"/>
        </w:rPr>
        <w:t>.</w:t>
      </w:r>
      <w:r>
        <w:rPr>
          <w:lang w:val="pt-PT"/>
        </w:rPr>
        <w:t xml:space="preserve"> </w:t>
      </w:r>
      <w:r w:rsidRPr="007C1D0E">
        <w:rPr>
          <w:color w:val="4F81BD" w:themeColor="accent1"/>
          <w:lang w:val="pt-PT"/>
        </w:rPr>
        <w:t>_______________________________</w:t>
      </w:r>
      <w:r w:rsidR="00DC4CB3">
        <w:rPr>
          <w:color w:val="4F81BD" w:themeColor="accent1"/>
          <w:lang w:val="pt-PT"/>
        </w:rPr>
        <w:t>_</w:t>
      </w:r>
      <w:r w:rsidRPr="007C1D0E">
        <w:rPr>
          <w:color w:val="4F81BD" w:themeColor="accent1"/>
          <w:lang w:val="pt-PT"/>
        </w:rPr>
        <w:t>_____________</w:t>
      </w:r>
    </w:p>
    <w:p w14:paraId="6B0BF258" w14:textId="2EB62A06" w:rsidR="00525A1F" w:rsidRDefault="00525A1F" w:rsidP="00525A1F">
      <w:pPr>
        <w:spacing w:before="60"/>
        <w:ind w:left="851" w:hanging="641"/>
        <w:rPr>
          <w:lang w:val="pt-PT"/>
        </w:rPr>
      </w:pPr>
      <w:r>
        <w:rPr>
          <w:b/>
          <w:bCs/>
          <w:color w:val="0060AF"/>
          <w:lang w:val="pt-PT"/>
        </w:rPr>
        <w:t xml:space="preserve">3.1.3 </w:t>
      </w:r>
      <w:r>
        <w:rPr>
          <w:lang w:val="pt-PT"/>
        </w:rPr>
        <w:t xml:space="preserve">Seleciona a opção que completa </w:t>
      </w:r>
      <w:r w:rsidR="00DC4CB3">
        <w:rPr>
          <w:lang w:val="pt-PT"/>
        </w:rPr>
        <w:t>sequencialmente</w:t>
      </w:r>
      <w:r>
        <w:rPr>
          <w:lang w:val="pt-PT"/>
        </w:rPr>
        <w:t>, de forma correta, a frase que se segue.</w:t>
      </w:r>
    </w:p>
    <w:p w14:paraId="1006AD8E" w14:textId="29BF6D6B" w:rsidR="00525A1F" w:rsidRPr="00DC4CB3" w:rsidRDefault="00DC4CB3" w:rsidP="00525A1F">
      <w:pPr>
        <w:spacing w:before="60"/>
        <w:ind w:left="709" w:firstLine="18"/>
        <w:rPr>
          <w:lang w:val="pt-PT"/>
        </w:rPr>
      </w:pPr>
      <w:r w:rsidRPr="00DC4CB3">
        <w:rPr>
          <w:bCs/>
          <w:lang w:val="pt-PT"/>
        </w:rPr>
        <w:t>“</w:t>
      </w:r>
      <w:r w:rsidR="00525A1F" w:rsidRPr="00DC4CB3">
        <w:rPr>
          <w:bCs/>
          <w:lang w:val="pt-PT"/>
        </w:rPr>
        <w:t xml:space="preserve">Se os corpos A e B forem postos em contacto há </w:t>
      </w:r>
      <w:r w:rsidRPr="00DC4CB3">
        <w:rPr>
          <w:bCs/>
          <w:lang w:val="pt-PT"/>
        </w:rPr>
        <w:t>____</w:t>
      </w:r>
      <w:r w:rsidR="00525A1F" w:rsidRPr="00DC4CB3">
        <w:rPr>
          <w:bCs/>
          <w:lang w:val="pt-PT"/>
        </w:rPr>
        <w:t xml:space="preserve"> de energia </w:t>
      </w:r>
      <w:r w:rsidRPr="00DC4CB3">
        <w:rPr>
          <w:bCs/>
          <w:lang w:val="pt-PT"/>
        </w:rPr>
        <w:t>____</w:t>
      </w:r>
      <w:r w:rsidR="00525A1F" w:rsidRPr="00DC4CB3">
        <w:rPr>
          <w:bCs/>
          <w:lang w:val="pt-PT"/>
        </w:rPr>
        <w:t xml:space="preserve"> a que se chama </w:t>
      </w:r>
      <w:r w:rsidRPr="00DC4CB3">
        <w:rPr>
          <w:bCs/>
          <w:lang w:val="pt-PT"/>
        </w:rPr>
        <w:t>____ .”</w:t>
      </w:r>
    </w:p>
    <w:p w14:paraId="01F59300" w14:textId="781DE5AC" w:rsidR="00525A1F" w:rsidRPr="00577448" w:rsidRDefault="00525A1F" w:rsidP="00DC4CB3">
      <w:pPr>
        <w:spacing w:before="120"/>
        <w:ind w:left="1560" w:hanging="851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A7387A">
        <w:rPr>
          <w:rFonts w:cs="Times New Roman"/>
          <w:lang w:val="pt-PT"/>
        </w:rPr>
        <w:t xml:space="preserve"> </w:t>
      </w:r>
      <w:r w:rsidR="00DC4CB3">
        <w:rPr>
          <w:rFonts w:cs="Times New Roman"/>
          <w:lang w:val="pt-PT"/>
        </w:rPr>
        <w:tab/>
      </w:r>
      <w:r w:rsidR="00BB1F77">
        <w:rPr>
          <w:rFonts w:cs="Times New Roman"/>
          <w:lang w:val="pt-PT"/>
        </w:rPr>
        <w:t xml:space="preserve">transformação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de A para B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temperatura</w:t>
      </w:r>
    </w:p>
    <w:p w14:paraId="45151C6D" w14:textId="4D8BA161" w:rsidR="00525A1F" w:rsidRDefault="00525A1F" w:rsidP="00DC4CB3">
      <w:pPr>
        <w:spacing w:before="60"/>
        <w:ind w:left="1560" w:hanging="851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 xml:space="preserve"> 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BB1F77">
        <w:rPr>
          <w:rFonts w:cs="Times New Roman"/>
          <w:lang w:val="pt-PT"/>
        </w:rPr>
        <w:t xml:space="preserve">transferência </w:t>
      </w:r>
      <w:r w:rsidR="00DC4CB3">
        <w:rPr>
          <w:rFonts w:cs="Times New Roman"/>
          <w:lang w:val="pt-PT"/>
        </w:rPr>
        <w:t xml:space="preserve">… </w:t>
      </w:r>
      <w:r w:rsidR="00BB1F77">
        <w:rPr>
          <w:rFonts w:cs="Times New Roman"/>
          <w:lang w:val="pt-PT"/>
        </w:rPr>
        <w:t xml:space="preserve">de B para A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calor</w:t>
      </w:r>
    </w:p>
    <w:p w14:paraId="55F048A2" w14:textId="07A268D1" w:rsidR="00525A1F" w:rsidRPr="00577448" w:rsidRDefault="00525A1F" w:rsidP="00DC4CB3">
      <w:pPr>
        <w:spacing w:before="60"/>
        <w:ind w:left="1560" w:hanging="851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 xml:space="preserve"> 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BB1F77">
        <w:rPr>
          <w:rFonts w:cs="Times New Roman"/>
          <w:lang w:val="pt-PT"/>
        </w:rPr>
        <w:t xml:space="preserve">transformação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de A para B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calor</w:t>
      </w:r>
    </w:p>
    <w:p w14:paraId="7E1F40D2" w14:textId="29899E27" w:rsidR="00525A1F" w:rsidRDefault="00525A1F" w:rsidP="00DC4CB3">
      <w:pPr>
        <w:spacing w:before="100" w:after="240"/>
        <w:ind w:left="1560" w:hanging="851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 xml:space="preserve"> 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BB1F77">
        <w:rPr>
          <w:rFonts w:cs="Times New Roman"/>
          <w:lang w:val="pt-PT"/>
        </w:rPr>
        <w:t xml:space="preserve">transferência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de A para B </w:t>
      </w:r>
      <w:r w:rsidR="00DC4CB3">
        <w:rPr>
          <w:rFonts w:cs="Times New Roman"/>
          <w:lang w:val="pt-PT"/>
        </w:rPr>
        <w:t>…</w:t>
      </w:r>
      <w:r w:rsidR="00BB1F77">
        <w:rPr>
          <w:rFonts w:cs="Times New Roman"/>
          <w:lang w:val="pt-PT"/>
        </w:rPr>
        <w:t xml:space="preserve"> calor</w:t>
      </w:r>
    </w:p>
    <w:p w14:paraId="143C2B6A" w14:textId="14B53D9B" w:rsidR="00525A1F" w:rsidRDefault="00DC4CB3" w:rsidP="00525A1F">
      <w:pPr>
        <w:spacing w:before="100" w:line="240" w:lineRule="auto"/>
        <w:ind w:left="709" w:hanging="499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5590CF" wp14:editId="7FC65513">
                <wp:simplePos x="0" y="0"/>
                <wp:positionH relativeFrom="column">
                  <wp:posOffset>-853595</wp:posOffset>
                </wp:positionH>
                <wp:positionV relativeFrom="page">
                  <wp:posOffset>8925878</wp:posOffset>
                </wp:positionV>
                <wp:extent cx="1400175" cy="302260"/>
                <wp:effectExtent l="0" t="0" r="6032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5D0C" w14:textId="7E1ED92A" w:rsidR="00FC3564" w:rsidRPr="00A9176F" w:rsidRDefault="00FC3564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C58D1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67.2pt;margin-top:702.85pt;width:110.25pt;height:23.8pt;rotation:-9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" filled="f" stroked="f">
                <v:textbox>
                  <w:txbxContent>
                    <w:p w14:paraId="4FC15D0C" w14:textId="7E1ED92A" w:rsidR="00FC3564" w:rsidRPr="00A9176F" w:rsidRDefault="00FC3564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AC58D1">
                        <w:rPr>
                          <w:b/>
                          <w:i/>
                          <w:sz w:val="18"/>
                          <w:szCs w:val="18"/>
                        </w:rPr>
                        <w:t>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25A1F">
        <w:rPr>
          <w:b/>
          <w:bCs/>
          <w:color w:val="0060AF"/>
          <w:lang w:val="pt-PT"/>
        </w:rPr>
        <w:t>3.1.4</w:t>
      </w:r>
      <w:r w:rsidR="00525A1F">
        <w:rPr>
          <w:b/>
          <w:bCs/>
          <w:color w:val="0060AF"/>
          <w:lang w:val="pt-PT"/>
        </w:rPr>
        <w:tab/>
      </w:r>
      <w:r w:rsidR="00BB1F77">
        <w:rPr>
          <w:lang w:val="pt-PT"/>
        </w:rPr>
        <w:t xml:space="preserve">Supõe que os três corpos são postos em contacto e que o equilíbrio térmico é atingido quando a temperatura de B é </w:t>
      </w:r>
      <w:r w:rsidR="00C410AE">
        <w:rPr>
          <w:lang w:val="pt-PT"/>
        </w:rPr>
        <w:t>55</w:t>
      </w:r>
      <w:r>
        <w:rPr>
          <w:lang w:val="pt-PT"/>
        </w:rPr>
        <w:t xml:space="preserve"> </w:t>
      </w:r>
      <w:proofErr w:type="spellStart"/>
      <w:r w:rsidR="00BB1F77">
        <w:rPr>
          <w:lang w:val="pt-PT"/>
        </w:rPr>
        <w:t>º</w:t>
      </w:r>
      <w:r>
        <w:rPr>
          <w:lang w:val="pt-PT"/>
        </w:rPr>
        <w:t>C</w:t>
      </w:r>
      <w:proofErr w:type="spellEnd"/>
      <w:r w:rsidR="00BB1F77">
        <w:rPr>
          <w:lang w:val="pt-PT"/>
        </w:rPr>
        <w:t>.</w:t>
      </w:r>
      <w:r w:rsidR="00BB1F77">
        <w:rPr>
          <w:lang w:val="pt-PT"/>
        </w:rPr>
        <w:br/>
        <w:t>Indica, justificando, qual é a temperatura de A e C nesse instante.</w:t>
      </w:r>
      <w:r w:rsidR="00525A1F">
        <w:rPr>
          <w:lang w:val="pt-PT"/>
        </w:rPr>
        <w:t xml:space="preserve"> </w:t>
      </w:r>
    </w:p>
    <w:p w14:paraId="5CB142D7" w14:textId="77777777" w:rsidR="00BB1F77" w:rsidRPr="00434294" w:rsidRDefault="00BB1F77" w:rsidP="00DC4CB3">
      <w:pPr>
        <w:spacing w:before="60" w:line="240" w:lineRule="auto"/>
        <w:ind w:left="709" w:hanging="425"/>
        <w:rPr>
          <w:color w:val="0060AF"/>
          <w:lang w:val="pt-PT"/>
        </w:rPr>
      </w:pPr>
      <w:r>
        <w:rPr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D5106E7" w14:textId="12D11CFB" w:rsidR="00525A1F" w:rsidRDefault="00BB1F77" w:rsidP="00BB1F77">
      <w:pPr>
        <w:spacing w:before="240" w:line="240" w:lineRule="auto"/>
        <w:ind w:left="224" w:firstLine="485"/>
        <w:rPr>
          <w:b/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2398C49" w14:textId="497208AC" w:rsidR="00525A1F" w:rsidRDefault="00DC4CB3" w:rsidP="0072368E">
      <w:pPr>
        <w:spacing w:before="240" w:line="240" w:lineRule="auto"/>
        <w:ind w:left="224" w:hanging="224"/>
        <w:rPr>
          <w:b/>
          <w:color w:val="0060AF"/>
          <w:lang w:val="pt-PT"/>
        </w:rPr>
      </w:pPr>
      <w:r w:rsidRPr="000F2605"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37BA281" wp14:editId="63016AAE">
                <wp:simplePos x="0" y="0"/>
                <wp:positionH relativeFrom="column">
                  <wp:posOffset>-103977</wp:posOffset>
                </wp:positionH>
                <wp:positionV relativeFrom="paragraph">
                  <wp:posOffset>-154305</wp:posOffset>
                </wp:positionV>
                <wp:extent cx="3046095" cy="2952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0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5E9E4" w14:textId="77777777" w:rsidR="00DC4CB3" w:rsidRPr="000F2605" w:rsidRDefault="00DC4CB3" w:rsidP="00DC4CB3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Físico-Química – 7.º 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-8.2pt;margin-top:-12.15pt;width:239.85pt;height:23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" filled="f" stroked="f">
                <v:textbox>
                  <w:txbxContent>
                    <w:p w14:paraId="5825E9E4" w14:textId="77777777" w:rsidR="00DC4CB3" w:rsidRPr="000F2605" w:rsidRDefault="00DC4CB3" w:rsidP="00DC4CB3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Físico-Química – 7.º ano</w:t>
                      </w:r>
                    </w:p>
                  </w:txbxContent>
                </v:textbox>
              </v:shape>
            </w:pict>
          </mc:Fallback>
        </mc:AlternateContent>
      </w:r>
    </w:p>
    <w:p w14:paraId="479F3029" w14:textId="2CFDE2FE" w:rsidR="00507EFC" w:rsidRDefault="00456174" w:rsidP="00DC4CB3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E37482">
        <w:rPr>
          <w:b/>
          <w:color w:val="0060AF"/>
          <w:lang w:val="pt-PT"/>
        </w:rPr>
        <w:t>.</w:t>
      </w:r>
      <w:r w:rsidR="0026182B">
        <w:rPr>
          <w:color w:val="005AFF"/>
          <w:lang w:val="pt-PT"/>
        </w:rPr>
        <w:tab/>
      </w:r>
      <w:r w:rsidR="002E1559">
        <w:rPr>
          <w:color w:val="000000"/>
          <w:lang w:val="pt-PT"/>
        </w:rPr>
        <w:t>A transferência de energia como calor, que pode fazer-se por condução e por convecção</w:t>
      </w:r>
      <w:r w:rsidR="00DC4CB3">
        <w:rPr>
          <w:color w:val="000000"/>
          <w:lang w:val="pt-PT"/>
        </w:rPr>
        <w:t>,</w:t>
      </w:r>
      <w:r w:rsidR="002E1559">
        <w:rPr>
          <w:color w:val="000000"/>
          <w:lang w:val="pt-PT"/>
        </w:rPr>
        <w:t xml:space="preserve"> permite variar a temperatura dos corpos. O mesmo se consegue</w:t>
      </w:r>
      <w:r w:rsidR="00A7387A">
        <w:rPr>
          <w:color w:val="000000"/>
          <w:lang w:val="pt-PT"/>
        </w:rPr>
        <w:t xml:space="preserve"> </w:t>
      </w:r>
      <w:r w:rsidR="002E1559">
        <w:rPr>
          <w:color w:val="000000"/>
          <w:lang w:val="pt-PT"/>
        </w:rPr>
        <w:t>através da radiação.</w:t>
      </w:r>
    </w:p>
    <w:p w14:paraId="640C2B06" w14:textId="537CFF93" w:rsidR="00507EFC" w:rsidRPr="00BD3208" w:rsidRDefault="00507EFC" w:rsidP="002E1559">
      <w:pPr>
        <w:ind w:left="709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4B69A0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5AFF"/>
          <w:lang w:val="pt-PT"/>
        </w:rPr>
        <w:tab/>
      </w:r>
      <w:r w:rsidR="00722BCB">
        <w:rPr>
          <w:color w:val="000000"/>
          <w:lang w:val="pt-PT"/>
        </w:rPr>
        <w:t>Das frases que se seguem</w:t>
      </w:r>
      <w:r w:rsidR="00705E47">
        <w:rPr>
          <w:color w:val="000000"/>
          <w:lang w:val="pt-PT"/>
        </w:rPr>
        <w:t>,</w:t>
      </w:r>
      <w:r w:rsidR="00722BCB">
        <w:rPr>
          <w:color w:val="000000"/>
          <w:lang w:val="pt-PT"/>
        </w:rPr>
        <w:t xml:space="preserve"> seleciona as que se referem à condução térmica.</w:t>
      </w:r>
    </w:p>
    <w:p w14:paraId="41DB73A0" w14:textId="0DB55284" w:rsidR="00507EFC" w:rsidRPr="00577448" w:rsidRDefault="00507EFC" w:rsidP="00DC4CB3">
      <w:pPr>
        <w:spacing w:before="60"/>
        <w:ind w:left="1524" w:hanging="81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DC4CB3">
        <w:rPr>
          <w:rFonts w:cs="Times New Roman"/>
          <w:lang w:val="pt-PT"/>
        </w:rPr>
        <w:tab/>
      </w:r>
      <w:r w:rsidR="00722BCB">
        <w:rPr>
          <w:rFonts w:cs="Times New Roman"/>
          <w:lang w:val="pt-PT"/>
        </w:rPr>
        <w:t>Não ocorre nos sólidos.</w:t>
      </w:r>
    </w:p>
    <w:p w14:paraId="1AEF90ED" w14:textId="19D0BF14" w:rsidR="00507EFC" w:rsidRDefault="00507EFC" w:rsidP="00DC4CB3">
      <w:pPr>
        <w:spacing w:before="60"/>
        <w:ind w:left="1524" w:hanging="81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722BCB">
        <w:rPr>
          <w:rFonts w:cs="Times New Roman"/>
          <w:lang w:val="pt-PT"/>
        </w:rPr>
        <w:t>Faz-se sem que haja movimentos globais de matéria.</w:t>
      </w:r>
    </w:p>
    <w:p w14:paraId="739798BB" w14:textId="2BAA0698" w:rsidR="00507EFC" w:rsidRPr="00577448" w:rsidRDefault="00507EFC" w:rsidP="00DC4CB3">
      <w:pPr>
        <w:spacing w:before="60"/>
        <w:ind w:left="1524" w:hanging="81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722BCB">
        <w:rPr>
          <w:rFonts w:cs="Times New Roman"/>
          <w:lang w:val="pt-PT"/>
        </w:rPr>
        <w:t>Faz-se corpúsculo a corpúsculo.</w:t>
      </w:r>
    </w:p>
    <w:p w14:paraId="7DBDF6A0" w14:textId="4E29C08F" w:rsidR="00860F74" w:rsidRDefault="00507EFC" w:rsidP="00DC4CB3">
      <w:pPr>
        <w:spacing w:before="120" w:after="240" w:line="240" w:lineRule="auto"/>
        <w:ind w:left="1524" w:hanging="81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C410AE">
        <w:rPr>
          <w:rFonts w:cs="Times New Roman"/>
          <w:lang w:val="pt-PT"/>
        </w:rPr>
        <w:t>Faz-se devido a</w:t>
      </w:r>
      <w:r w:rsidR="00930521">
        <w:rPr>
          <w:rFonts w:cs="Times New Roman"/>
          <w:lang w:val="pt-PT"/>
        </w:rPr>
        <w:t xml:space="preserve"> movimentos globais de matéria</w:t>
      </w:r>
      <w:r w:rsidR="00C410AE">
        <w:rPr>
          <w:rFonts w:cs="Times New Roman"/>
          <w:lang w:val="pt-PT"/>
        </w:rPr>
        <w:t xml:space="preserve"> no sentido ascendente e descendente</w:t>
      </w:r>
      <w:r w:rsidR="00930521">
        <w:rPr>
          <w:rFonts w:cs="Times New Roman"/>
          <w:lang w:val="pt-PT"/>
        </w:rPr>
        <w:t>.</w:t>
      </w:r>
    </w:p>
    <w:p w14:paraId="15CC4FEA" w14:textId="3D9D5291" w:rsidR="00FC5713" w:rsidRDefault="00456174" w:rsidP="00930521">
      <w:pPr>
        <w:spacing w:before="12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</w:t>
      </w:r>
      <w:r w:rsidR="00507EFC">
        <w:rPr>
          <w:b/>
          <w:bCs/>
          <w:color w:val="0060AF"/>
          <w:lang w:val="pt-PT"/>
        </w:rPr>
        <w:t>2</w:t>
      </w:r>
      <w:r>
        <w:rPr>
          <w:b/>
          <w:bCs/>
          <w:color w:val="0060AF"/>
          <w:lang w:val="pt-PT"/>
        </w:rPr>
        <w:tab/>
      </w:r>
      <w:r w:rsidR="00FC3564">
        <w:rPr>
          <w:lang w:val="pt-PT"/>
        </w:rPr>
        <w:t>Seleciona a opção que completa corretamente a frase que se segue.</w:t>
      </w:r>
      <w:r w:rsidR="00FC5713">
        <w:rPr>
          <w:lang w:val="pt-PT"/>
        </w:rPr>
        <w:t xml:space="preserve"> </w:t>
      </w:r>
    </w:p>
    <w:p w14:paraId="57754D5B" w14:textId="6F3F410E" w:rsidR="00FC3564" w:rsidRPr="00DC4CB3" w:rsidRDefault="00FC3564" w:rsidP="00930521">
      <w:pPr>
        <w:spacing w:before="120" w:line="240" w:lineRule="auto"/>
        <w:ind w:left="709" w:hanging="499"/>
        <w:rPr>
          <w:lang w:val="pt-PT"/>
        </w:rPr>
      </w:pPr>
      <w:r w:rsidRPr="00DC4CB3">
        <w:rPr>
          <w:bCs/>
          <w:color w:val="0060AF"/>
          <w:lang w:val="pt-PT"/>
        </w:rPr>
        <w:tab/>
      </w:r>
      <w:r w:rsidRPr="00DC4CB3">
        <w:rPr>
          <w:bCs/>
          <w:lang w:val="pt-PT"/>
        </w:rPr>
        <w:t>Os metais, materiais que transferem facilmente energia como calor</w:t>
      </w:r>
      <w:r w:rsidR="00DC4CB3">
        <w:rPr>
          <w:bCs/>
          <w:lang w:val="pt-PT"/>
        </w:rPr>
        <w:t xml:space="preserve">, </w:t>
      </w:r>
      <w:r w:rsidRPr="00DC4CB3">
        <w:rPr>
          <w:bCs/>
          <w:lang w:val="pt-PT"/>
        </w:rPr>
        <w:t>…</w:t>
      </w:r>
    </w:p>
    <w:p w14:paraId="7AA5B0A8" w14:textId="363C1A4A" w:rsidR="00930521" w:rsidRPr="00577448" w:rsidRDefault="00930521" w:rsidP="00DC4CB3">
      <w:pPr>
        <w:spacing w:before="60"/>
        <w:ind w:left="1524" w:hanging="81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DC4CB3">
        <w:rPr>
          <w:rFonts w:cs="Times New Roman"/>
          <w:lang w:val="pt-PT"/>
        </w:rPr>
        <w:tab/>
      </w:r>
      <w:r w:rsidR="00FC3564">
        <w:rPr>
          <w:rFonts w:cs="Times New Roman"/>
          <w:lang w:val="pt-PT"/>
        </w:rPr>
        <w:t>… são bons condutores de calor porque têm baixa condutividade térmica.</w:t>
      </w:r>
    </w:p>
    <w:p w14:paraId="417713F1" w14:textId="74AFC457" w:rsidR="00930521" w:rsidRDefault="00930521" w:rsidP="00DC4CB3">
      <w:pPr>
        <w:spacing w:before="60"/>
        <w:ind w:left="1524" w:hanging="81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FC3564">
        <w:rPr>
          <w:rFonts w:cs="Times New Roman"/>
          <w:lang w:val="pt-PT"/>
        </w:rPr>
        <w:t>… são maus condutores d</w:t>
      </w:r>
      <w:r w:rsidR="00DC4CB3">
        <w:rPr>
          <w:rFonts w:cs="Times New Roman"/>
          <w:lang w:val="pt-PT"/>
        </w:rPr>
        <w:t>e</w:t>
      </w:r>
      <w:r w:rsidR="00FC3564">
        <w:rPr>
          <w:rFonts w:cs="Times New Roman"/>
          <w:lang w:val="pt-PT"/>
        </w:rPr>
        <w:t xml:space="preserve"> calor porque têm baixa condutividade térmica.</w:t>
      </w:r>
    </w:p>
    <w:p w14:paraId="1044E895" w14:textId="6F1C1AD3" w:rsidR="00930521" w:rsidRPr="00577448" w:rsidRDefault="00930521" w:rsidP="00DC4CB3">
      <w:pPr>
        <w:spacing w:before="60"/>
        <w:ind w:left="1524" w:hanging="81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FC3564">
        <w:rPr>
          <w:rFonts w:cs="Times New Roman"/>
          <w:lang w:val="pt-PT"/>
        </w:rPr>
        <w:t>… são maus condutores d</w:t>
      </w:r>
      <w:r w:rsidR="00DC4CB3">
        <w:rPr>
          <w:rFonts w:cs="Times New Roman"/>
          <w:lang w:val="pt-PT"/>
        </w:rPr>
        <w:t>e</w:t>
      </w:r>
      <w:r w:rsidR="00FC3564">
        <w:rPr>
          <w:rFonts w:cs="Times New Roman"/>
          <w:lang w:val="pt-PT"/>
        </w:rPr>
        <w:t xml:space="preserve"> calor porque têm condutividade térmica elevada.</w:t>
      </w:r>
    </w:p>
    <w:p w14:paraId="65F3FCA9" w14:textId="5B7C38F3" w:rsidR="00C91C68" w:rsidRDefault="00C410AE" w:rsidP="00DC4CB3">
      <w:pPr>
        <w:spacing w:before="100" w:after="240"/>
        <w:ind w:left="1524" w:hanging="815"/>
        <w:rPr>
          <w:rFonts w:cs="Times New Roman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13888" behindDoc="1" locked="0" layoutInCell="1" allowOverlap="1" wp14:anchorId="49641A21" wp14:editId="4DC423ED">
            <wp:simplePos x="0" y="0"/>
            <wp:positionH relativeFrom="column">
              <wp:posOffset>3086735</wp:posOffset>
            </wp:positionH>
            <wp:positionV relativeFrom="paragraph">
              <wp:posOffset>395605</wp:posOffset>
            </wp:positionV>
            <wp:extent cx="2836545" cy="1760855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45" cy="176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521"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 w:rsidR="00930521">
        <w:rPr>
          <w:rFonts w:cs="Times New Roman"/>
          <w:b/>
          <w:bCs/>
          <w:color w:val="005AFF"/>
          <w:lang w:val="pt-PT"/>
        </w:rPr>
        <w:t xml:space="preserve"> D</w:t>
      </w:r>
      <w:r w:rsidR="00930521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FC3564">
        <w:rPr>
          <w:rFonts w:cs="Times New Roman"/>
          <w:lang w:val="pt-PT"/>
        </w:rPr>
        <w:t>… são bons condutores de calor porque têm condutividade térmica elevada.</w:t>
      </w:r>
    </w:p>
    <w:p w14:paraId="2D69D248" w14:textId="11B803F3" w:rsidR="00456174" w:rsidRDefault="00456174" w:rsidP="00DC4CB3">
      <w:pPr>
        <w:spacing w:before="240" w:line="276" w:lineRule="auto"/>
        <w:ind w:left="709" w:right="4812" w:hanging="499"/>
        <w:rPr>
          <w:lang w:val="pt-PT"/>
        </w:rPr>
      </w:pPr>
      <w:r>
        <w:rPr>
          <w:b/>
          <w:bCs/>
          <w:color w:val="0060AF"/>
          <w:lang w:val="pt-PT"/>
        </w:rPr>
        <w:t>4.</w:t>
      </w:r>
      <w:r w:rsidR="00507EFC">
        <w:rPr>
          <w:b/>
          <w:bCs/>
          <w:color w:val="0060AF"/>
          <w:lang w:val="pt-PT"/>
        </w:rPr>
        <w:t>3</w:t>
      </w:r>
      <w:r>
        <w:rPr>
          <w:b/>
          <w:bCs/>
          <w:color w:val="0060AF"/>
          <w:lang w:val="pt-PT"/>
        </w:rPr>
        <w:tab/>
      </w:r>
      <w:r w:rsidR="00FC3564">
        <w:rPr>
          <w:lang w:val="pt-PT"/>
        </w:rPr>
        <w:t>A figura mostra um líquido que está a ser aquecido, representando as setas massas ascendentes de líquido e outras descendentes.</w:t>
      </w:r>
      <w:r w:rsidR="000F1393">
        <w:rPr>
          <w:lang w:val="pt-PT"/>
        </w:rPr>
        <w:t xml:space="preserve"> </w:t>
      </w:r>
    </w:p>
    <w:p w14:paraId="2BB9D799" w14:textId="75803020" w:rsidR="00E13C55" w:rsidRDefault="000F1393" w:rsidP="00DC4CB3">
      <w:pPr>
        <w:spacing w:before="240" w:line="240" w:lineRule="auto"/>
        <w:ind w:left="709" w:right="4812"/>
        <w:rPr>
          <w:lang w:val="pt-PT"/>
        </w:rPr>
      </w:pPr>
      <w:r>
        <w:rPr>
          <w:lang w:val="pt-PT"/>
        </w:rPr>
        <w:t xml:space="preserve">Indica </w:t>
      </w:r>
      <w:r w:rsidR="00FC3564">
        <w:rPr>
          <w:lang w:val="pt-PT"/>
        </w:rPr>
        <w:t xml:space="preserve">como se designam e </w:t>
      </w:r>
      <w:r w:rsidR="00C06F66">
        <w:rPr>
          <w:lang w:val="pt-PT"/>
        </w:rPr>
        <w:t>em que consistem essas massas de líquido</w:t>
      </w:r>
      <w:r>
        <w:rPr>
          <w:lang w:val="pt-PT"/>
        </w:rPr>
        <w:t>.</w:t>
      </w:r>
      <w:r w:rsidR="00A7387A">
        <w:rPr>
          <w:lang w:val="pt-PT"/>
        </w:rPr>
        <w:t xml:space="preserve"> </w:t>
      </w:r>
    </w:p>
    <w:p w14:paraId="687FF98C" w14:textId="0BBA13A7" w:rsidR="00C06F66" w:rsidRPr="00434294" w:rsidRDefault="00C06F66" w:rsidP="00DC4CB3">
      <w:pPr>
        <w:spacing w:before="60"/>
        <w:ind w:left="709" w:right="4812" w:hanging="425"/>
        <w:rPr>
          <w:color w:val="0060AF"/>
          <w:lang w:val="pt-PT"/>
        </w:rPr>
      </w:pPr>
      <w:r>
        <w:rPr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</w:t>
      </w:r>
    </w:p>
    <w:p w14:paraId="109563A0" w14:textId="7C90B466" w:rsidR="00C06F66" w:rsidRPr="009C49B7" w:rsidRDefault="00C06F66" w:rsidP="00DC4CB3">
      <w:pPr>
        <w:spacing w:before="100"/>
        <w:ind w:left="709" w:right="4812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</w:t>
      </w:r>
    </w:p>
    <w:p w14:paraId="4E1BBCF4" w14:textId="566598E0" w:rsidR="00C06F66" w:rsidRDefault="00C06F66" w:rsidP="00DC4CB3">
      <w:pPr>
        <w:spacing w:before="100"/>
        <w:ind w:left="709" w:right="4812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</w:t>
      </w:r>
    </w:p>
    <w:p w14:paraId="192CAF97" w14:textId="77777777" w:rsidR="00C06F66" w:rsidRPr="00434294" w:rsidRDefault="00C06F66" w:rsidP="00C06F66">
      <w:pPr>
        <w:spacing w:before="6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258EA40" w14:textId="77777777" w:rsidR="00C06F66" w:rsidRPr="009C49B7" w:rsidRDefault="00C06F66" w:rsidP="006D1D8E">
      <w:pPr>
        <w:spacing w:before="100" w:after="24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4293E6D" w14:textId="2016877D" w:rsidR="000F1393" w:rsidRPr="00C06F66" w:rsidRDefault="000F1393" w:rsidP="00C06F66">
      <w:pPr>
        <w:ind w:left="284"/>
        <w:rPr>
          <w:lang w:val="pt-PT"/>
        </w:rPr>
      </w:pPr>
      <w:r>
        <w:rPr>
          <w:b/>
          <w:bCs/>
          <w:color w:val="0060AF"/>
          <w:lang w:val="pt-PT"/>
        </w:rPr>
        <w:t>4.</w:t>
      </w:r>
      <w:r w:rsidR="00C06F66">
        <w:rPr>
          <w:b/>
          <w:bCs/>
          <w:color w:val="0060AF"/>
          <w:lang w:val="pt-PT"/>
        </w:rPr>
        <w:t>4</w:t>
      </w:r>
      <w:r>
        <w:rPr>
          <w:b/>
          <w:bCs/>
          <w:color w:val="0060AF"/>
          <w:lang w:val="pt-PT"/>
        </w:rPr>
        <w:tab/>
      </w:r>
      <w:r w:rsidR="00C06F66">
        <w:rPr>
          <w:lang w:val="pt-PT"/>
        </w:rPr>
        <w:t xml:space="preserve">Indica o principal processo de transferência de energia responsável </w:t>
      </w:r>
      <w:r w:rsidR="006D1D8E">
        <w:rPr>
          <w:lang w:val="pt-PT"/>
        </w:rPr>
        <w:t>pelo:</w:t>
      </w:r>
    </w:p>
    <w:p w14:paraId="38867E7D" w14:textId="3CF25503" w:rsidR="000F1393" w:rsidRDefault="000F1393" w:rsidP="00AE6E68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 w:rsidR="00C06F66">
        <w:rPr>
          <w:b/>
          <w:bCs/>
          <w:color w:val="0060AF"/>
          <w:lang w:val="pt-PT"/>
        </w:rPr>
        <w:t>4</w:t>
      </w:r>
      <w:r>
        <w:rPr>
          <w:b/>
          <w:bCs/>
          <w:color w:val="0060AF"/>
          <w:lang w:val="pt-PT"/>
        </w:rPr>
        <w:t>.1</w:t>
      </w:r>
      <w:r w:rsidR="00AE6E68">
        <w:rPr>
          <w:b/>
          <w:bCs/>
          <w:color w:val="0060AF"/>
          <w:lang w:val="pt-PT"/>
        </w:rPr>
        <w:tab/>
      </w:r>
      <w:r w:rsidR="005A16C0">
        <w:rPr>
          <w:lang w:val="pt-PT"/>
        </w:rPr>
        <w:t>aquecimento de alimentos num forno micro-ondas;</w:t>
      </w:r>
      <w:r w:rsidR="00A7387A">
        <w:rPr>
          <w:lang w:val="pt-PT"/>
        </w:rPr>
        <w:t xml:space="preserve"> </w:t>
      </w:r>
    </w:p>
    <w:p w14:paraId="356EB525" w14:textId="73282108" w:rsidR="005A16C0" w:rsidRPr="005A16C0" w:rsidRDefault="000F1393" w:rsidP="00AE6E68">
      <w:pPr>
        <w:ind w:left="1314" w:right="-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1337027E" w14:textId="1791E6C8" w:rsidR="000F1393" w:rsidRDefault="000F1393" w:rsidP="00AE6E68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 w:rsidR="00C06F66">
        <w:rPr>
          <w:b/>
          <w:bCs/>
          <w:color w:val="0060AF"/>
          <w:lang w:val="pt-PT"/>
        </w:rPr>
        <w:t>4</w:t>
      </w:r>
      <w:r>
        <w:rPr>
          <w:b/>
          <w:bCs/>
          <w:color w:val="0060AF"/>
          <w:lang w:val="pt-PT"/>
        </w:rPr>
        <w:t>.2</w:t>
      </w:r>
      <w:r w:rsidR="00AE6E68">
        <w:rPr>
          <w:b/>
          <w:bCs/>
          <w:color w:val="0060AF"/>
          <w:lang w:val="pt-PT"/>
        </w:rPr>
        <w:tab/>
      </w:r>
      <w:r w:rsidR="005A16C0">
        <w:rPr>
          <w:lang w:val="pt-PT"/>
        </w:rPr>
        <w:t xml:space="preserve">aquecimento de uma sala com um </w:t>
      </w:r>
      <w:proofErr w:type="spellStart"/>
      <w:r w:rsidR="005A16C0">
        <w:rPr>
          <w:lang w:val="pt-PT"/>
        </w:rPr>
        <w:t>termoventilador</w:t>
      </w:r>
      <w:proofErr w:type="spellEnd"/>
      <w:r w:rsidR="005A16C0">
        <w:rPr>
          <w:lang w:val="pt-PT"/>
        </w:rPr>
        <w:t>;</w:t>
      </w:r>
      <w:r>
        <w:rPr>
          <w:lang w:val="pt-PT"/>
        </w:rPr>
        <w:t xml:space="preserve"> </w:t>
      </w:r>
    </w:p>
    <w:p w14:paraId="406747D5" w14:textId="534F3C9B" w:rsidR="000F1393" w:rsidRDefault="000F1393" w:rsidP="00AE6E68">
      <w:pPr>
        <w:ind w:left="1314" w:right="-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1B851210" w14:textId="4568848E" w:rsidR="005A16C0" w:rsidRDefault="005A16C0" w:rsidP="00AE6E68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4.3</w:t>
      </w:r>
      <w:r w:rsidR="00AE6E68"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aquecimento de uma espátula metálica </w:t>
      </w:r>
      <w:r w:rsidR="00AE6E68">
        <w:rPr>
          <w:lang w:val="pt-PT"/>
        </w:rPr>
        <w:t>com uma extremidade</w:t>
      </w:r>
      <w:r>
        <w:rPr>
          <w:lang w:val="pt-PT"/>
        </w:rPr>
        <w:t xml:space="preserve"> no interior de um líquido quente. </w:t>
      </w:r>
    </w:p>
    <w:p w14:paraId="4408AA96" w14:textId="4B0044F5" w:rsidR="005A16C0" w:rsidRPr="009C49B7" w:rsidRDefault="005A16C0" w:rsidP="00AE6E68">
      <w:pPr>
        <w:ind w:left="1314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0C96606A" w14:textId="1A5D4BC8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54604E6D" w14:textId="03012506" w:rsidR="00C06F66" w:rsidRDefault="006D1D8E" w:rsidP="00C06F66">
      <w:pPr>
        <w:spacing w:before="100" w:line="360" w:lineRule="auto"/>
        <w:ind w:left="210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50D385" wp14:editId="54108102">
                <wp:simplePos x="0" y="0"/>
                <wp:positionH relativeFrom="column">
                  <wp:posOffset>-937415</wp:posOffset>
                </wp:positionH>
                <wp:positionV relativeFrom="page">
                  <wp:posOffset>8925878</wp:posOffset>
                </wp:positionV>
                <wp:extent cx="1400175" cy="302260"/>
                <wp:effectExtent l="0" t="0" r="6032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5FD84" w14:textId="29BFCF57" w:rsidR="00FC3564" w:rsidRPr="00A9176F" w:rsidRDefault="00FC3564" w:rsidP="00FE282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C58D1">
                              <w:rPr>
                                <w:rFonts w:cs="Times New Roman"/>
                                <w:b/>
                                <w:i/>
                                <w:sz w:val="18"/>
                                <w:szCs w:val="18"/>
                              </w:rPr>
                              <w:t>©</w:t>
                            </w:r>
                            <w:r w:rsidRPr="00AC58D1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73.8pt;margin-top:702.85pt;width:110.25pt;height:23.8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" filled="f" stroked="f">
                <v:textbox>
                  <w:txbxContent>
                    <w:p w14:paraId="37E5FD84" w14:textId="29BFCF57" w:rsidR="00FC3564" w:rsidRPr="00A9176F" w:rsidRDefault="00FC3564" w:rsidP="00FE282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C58D1">
                        <w:rPr>
                          <w:rFonts w:cs="Times New Roman"/>
                          <w:b/>
                          <w:i/>
                          <w:sz w:val="18"/>
                          <w:szCs w:val="18"/>
                        </w:rPr>
                        <w:t>©</w:t>
                      </w:r>
                      <w:r w:rsidRPr="00AC58D1">
                        <w:rPr>
                          <w:b/>
                          <w:i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8D374EC" w14:textId="298589B8" w:rsidR="00C06F66" w:rsidRPr="009C49B7" w:rsidRDefault="00A7387A" w:rsidP="00C06F66">
      <w:pPr>
        <w:spacing w:before="100" w:line="360" w:lineRule="auto"/>
        <w:ind w:left="210"/>
        <w:rPr>
          <w:color w:val="000000"/>
          <w:lang w:val="pt-PT"/>
        </w:rPr>
      </w:pPr>
      <w:r>
        <w:rPr>
          <w:lang w:val="pt-PT"/>
        </w:rPr>
        <w:t xml:space="preserve"> </w:t>
      </w:r>
      <w:r w:rsidR="00324931">
        <w:rPr>
          <w:lang w:val="pt-PT"/>
        </w:rPr>
        <w:t xml:space="preserve"> </w:t>
      </w:r>
      <w:bookmarkStart w:id="0" w:name="_GoBack"/>
      <w:bookmarkEnd w:id="0"/>
    </w:p>
    <w:p w14:paraId="48116E58" w14:textId="2A46A8C4" w:rsidR="009D6667" w:rsidRPr="009C49B7" w:rsidRDefault="009D6667" w:rsidP="001C1C80">
      <w:pPr>
        <w:spacing w:line="360" w:lineRule="auto"/>
        <w:ind w:left="709" w:right="-6"/>
        <w:rPr>
          <w:color w:val="000000"/>
          <w:lang w:val="pt-PT"/>
        </w:rPr>
      </w:pPr>
    </w:p>
    <w:sectPr w:rsidR="009D6667" w:rsidRPr="009C49B7" w:rsidSect="00167F50">
      <w:headerReference w:type="default" r:id="rId15"/>
      <w:footerReference w:type="even" r:id="rId16"/>
      <w:footerReference w:type="default" r:id="rId17"/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908A4" w14:textId="77777777" w:rsidR="006E3BC2" w:rsidRDefault="006E3BC2" w:rsidP="00C02059">
      <w:r>
        <w:separator/>
      </w:r>
    </w:p>
  </w:endnote>
  <w:endnote w:type="continuationSeparator" w:id="0">
    <w:p w14:paraId="703ED882" w14:textId="77777777" w:rsidR="006E3BC2" w:rsidRDefault="006E3BC2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0D66FBE7" w:rsidR="00FC3564" w:rsidRDefault="00FC3564" w:rsidP="00DC4CB3">
        <w:pPr>
          <w:pStyle w:val="Footer"/>
          <w:ind w:left="-426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4384" behindDoc="0" locked="0" layoutInCell="1" allowOverlap="1" wp14:anchorId="50052F75" wp14:editId="3ADE351D">
              <wp:simplePos x="0" y="0"/>
              <wp:positionH relativeFrom="column">
                <wp:posOffset>-174451</wp:posOffset>
              </wp:positionH>
              <wp:positionV relativeFrom="paragraph">
                <wp:posOffset>-5715</wp:posOffset>
              </wp:positionV>
              <wp:extent cx="1421130" cy="550545"/>
              <wp:effectExtent l="0" t="0" r="7620" b="1905"/>
              <wp:wrapNone/>
              <wp:docPr id="3" name="Picture 3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8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8502BA" w14:textId="6E033DCE" w:rsidR="00FC3564" w:rsidRDefault="00FC35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654C24AE" w:rsidR="00FC3564" w:rsidRDefault="00FC3564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293D07B2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4" name="Picture 4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8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047C24" w14:textId="22C11B97" w:rsidR="00FC3564" w:rsidRDefault="00FC35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889FC" w14:textId="77777777" w:rsidR="006E3BC2" w:rsidRDefault="006E3BC2" w:rsidP="00C02059">
      <w:r>
        <w:separator/>
      </w:r>
    </w:p>
  </w:footnote>
  <w:footnote w:type="continuationSeparator" w:id="0">
    <w:p w14:paraId="5CDA0EC5" w14:textId="77777777" w:rsidR="006E3BC2" w:rsidRDefault="006E3BC2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FC3564" w:rsidRDefault="00FC3564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1C13D3AD">
              <wp:simplePos x="0" y="0"/>
              <wp:positionH relativeFrom="column">
                <wp:posOffset>4004310</wp:posOffset>
              </wp:positionH>
              <wp:positionV relativeFrom="paragraph">
                <wp:posOffset>119380</wp:posOffset>
              </wp:positionV>
              <wp:extent cx="2032000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20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26C9D31B" w:rsidR="00FC3564" w:rsidRPr="000F2605" w:rsidRDefault="00FC3564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Teste de Avaliação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050817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0" o:spid="_x0000_s1031" type="#_x0000_t202" style="position:absolute;margin-left:315.3pt;margin-top:9.4pt;width:160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" filled="f" stroked="f">
              <v:textbox>
                <w:txbxContent>
                  <w:p w14:paraId="2E9B1199" w14:textId="26C9D31B" w:rsidR="00FC3564" w:rsidRPr="000F2605" w:rsidRDefault="00FC3564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 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050817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60A8B2CF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oundrect id="Rounded Rectangle 9" o:spid="_x0000_s1026" style="position:absolute;margin-left:-95pt;margin-top:-71.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LP1K1N8AAAAMAQAADwAAAAAAAAAAAAAAAADrBAAAZHJzL2Rvd25yZXYu&#10;eG1sUEsFBgAAAAAEAAQA8wAAAPcFAAAAAA==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37A78"/>
    <w:rsid w:val="00047D90"/>
    <w:rsid w:val="0005001A"/>
    <w:rsid w:val="00050817"/>
    <w:rsid w:val="00055FEB"/>
    <w:rsid w:val="00076218"/>
    <w:rsid w:val="00077927"/>
    <w:rsid w:val="00080B7B"/>
    <w:rsid w:val="00091EF0"/>
    <w:rsid w:val="00092D49"/>
    <w:rsid w:val="000E05D5"/>
    <w:rsid w:val="000E19B8"/>
    <w:rsid w:val="000E31D3"/>
    <w:rsid w:val="000F1393"/>
    <w:rsid w:val="000F2605"/>
    <w:rsid w:val="000F735C"/>
    <w:rsid w:val="000F7F2F"/>
    <w:rsid w:val="001111FA"/>
    <w:rsid w:val="001114DD"/>
    <w:rsid w:val="0016496C"/>
    <w:rsid w:val="00167F50"/>
    <w:rsid w:val="00170729"/>
    <w:rsid w:val="00177434"/>
    <w:rsid w:val="00185F97"/>
    <w:rsid w:val="001A356D"/>
    <w:rsid w:val="001B4DCE"/>
    <w:rsid w:val="001C1C80"/>
    <w:rsid w:val="001C32D3"/>
    <w:rsid w:val="001D1259"/>
    <w:rsid w:val="001D3218"/>
    <w:rsid w:val="001F3B44"/>
    <w:rsid w:val="0022250E"/>
    <w:rsid w:val="00222EC7"/>
    <w:rsid w:val="00226D13"/>
    <w:rsid w:val="002368BB"/>
    <w:rsid w:val="0024623C"/>
    <w:rsid w:val="00253B3E"/>
    <w:rsid w:val="00257D34"/>
    <w:rsid w:val="00260704"/>
    <w:rsid w:val="0026182B"/>
    <w:rsid w:val="00272D69"/>
    <w:rsid w:val="00276C7F"/>
    <w:rsid w:val="00287721"/>
    <w:rsid w:val="002E1559"/>
    <w:rsid w:val="00320FE2"/>
    <w:rsid w:val="00322FED"/>
    <w:rsid w:val="00324931"/>
    <w:rsid w:val="00331D12"/>
    <w:rsid w:val="00331D7B"/>
    <w:rsid w:val="003642E2"/>
    <w:rsid w:val="00374F00"/>
    <w:rsid w:val="003B224E"/>
    <w:rsid w:val="003D7D57"/>
    <w:rsid w:val="003E1DF8"/>
    <w:rsid w:val="003E3222"/>
    <w:rsid w:val="003E3D74"/>
    <w:rsid w:val="003E4052"/>
    <w:rsid w:val="004015F8"/>
    <w:rsid w:val="004336D2"/>
    <w:rsid w:val="00434294"/>
    <w:rsid w:val="0043707D"/>
    <w:rsid w:val="0044098C"/>
    <w:rsid w:val="004428BF"/>
    <w:rsid w:val="0044423E"/>
    <w:rsid w:val="004509C9"/>
    <w:rsid w:val="00454D81"/>
    <w:rsid w:val="00455A7A"/>
    <w:rsid w:val="00456174"/>
    <w:rsid w:val="00461AED"/>
    <w:rsid w:val="00484133"/>
    <w:rsid w:val="004A064B"/>
    <w:rsid w:val="004A180F"/>
    <w:rsid w:val="004A7FBB"/>
    <w:rsid w:val="004B2017"/>
    <w:rsid w:val="004B69A0"/>
    <w:rsid w:val="004D2E1A"/>
    <w:rsid w:val="00507EFC"/>
    <w:rsid w:val="00525A1F"/>
    <w:rsid w:val="00532EA4"/>
    <w:rsid w:val="00540374"/>
    <w:rsid w:val="0054552D"/>
    <w:rsid w:val="00547F9D"/>
    <w:rsid w:val="005512E8"/>
    <w:rsid w:val="00577448"/>
    <w:rsid w:val="005A16C0"/>
    <w:rsid w:val="005A3899"/>
    <w:rsid w:val="005C4349"/>
    <w:rsid w:val="005D6E79"/>
    <w:rsid w:val="005E1E92"/>
    <w:rsid w:val="005F26CB"/>
    <w:rsid w:val="005F684B"/>
    <w:rsid w:val="0061158E"/>
    <w:rsid w:val="00636B63"/>
    <w:rsid w:val="006379D5"/>
    <w:rsid w:val="006520CF"/>
    <w:rsid w:val="00664088"/>
    <w:rsid w:val="006774BD"/>
    <w:rsid w:val="0068184E"/>
    <w:rsid w:val="006972D5"/>
    <w:rsid w:val="006C7606"/>
    <w:rsid w:val="006D1D8E"/>
    <w:rsid w:val="006E3BC2"/>
    <w:rsid w:val="006E696C"/>
    <w:rsid w:val="006F0D98"/>
    <w:rsid w:val="00705E47"/>
    <w:rsid w:val="00722BCB"/>
    <w:rsid w:val="0072368E"/>
    <w:rsid w:val="007410AE"/>
    <w:rsid w:val="00744E11"/>
    <w:rsid w:val="007526FF"/>
    <w:rsid w:val="00757FF1"/>
    <w:rsid w:val="00760F21"/>
    <w:rsid w:val="00770FFB"/>
    <w:rsid w:val="00786A1E"/>
    <w:rsid w:val="00792092"/>
    <w:rsid w:val="00795509"/>
    <w:rsid w:val="007B1DF2"/>
    <w:rsid w:val="007B770A"/>
    <w:rsid w:val="007C061B"/>
    <w:rsid w:val="007C1D0E"/>
    <w:rsid w:val="007D5806"/>
    <w:rsid w:val="007F3512"/>
    <w:rsid w:val="007F55F9"/>
    <w:rsid w:val="008009BD"/>
    <w:rsid w:val="0080595E"/>
    <w:rsid w:val="00816AE8"/>
    <w:rsid w:val="008412DD"/>
    <w:rsid w:val="00846159"/>
    <w:rsid w:val="00860F74"/>
    <w:rsid w:val="0086380D"/>
    <w:rsid w:val="00865FEF"/>
    <w:rsid w:val="00873D6E"/>
    <w:rsid w:val="008C055C"/>
    <w:rsid w:val="008C18A8"/>
    <w:rsid w:val="008C466A"/>
    <w:rsid w:val="008E793C"/>
    <w:rsid w:val="008F6A88"/>
    <w:rsid w:val="00903ED0"/>
    <w:rsid w:val="009060BD"/>
    <w:rsid w:val="00924069"/>
    <w:rsid w:val="00925EFA"/>
    <w:rsid w:val="00930521"/>
    <w:rsid w:val="00933979"/>
    <w:rsid w:val="00965212"/>
    <w:rsid w:val="00976C90"/>
    <w:rsid w:val="00981355"/>
    <w:rsid w:val="009954D8"/>
    <w:rsid w:val="009A59CB"/>
    <w:rsid w:val="009B4901"/>
    <w:rsid w:val="009C49B7"/>
    <w:rsid w:val="009D6667"/>
    <w:rsid w:val="009E3C8A"/>
    <w:rsid w:val="009E5EA7"/>
    <w:rsid w:val="00A02A46"/>
    <w:rsid w:val="00A067E8"/>
    <w:rsid w:val="00A1418B"/>
    <w:rsid w:val="00A15AE8"/>
    <w:rsid w:val="00A27F4A"/>
    <w:rsid w:val="00A40C08"/>
    <w:rsid w:val="00A45D80"/>
    <w:rsid w:val="00A5646B"/>
    <w:rsid w:val="00A6078E"/>
    <w:rsid w:val="00A7387A"/>
    <w:rsid w:val="00A74000"/>
    <w:rsid w:val="00A816B8"/>
    <w:rsid w:val="00A84EFB"/>
    <w:rsid w:val="00A86393"/>
    <w:rsid w:val="00A86B97"/>
    <w:rsid w:val="00A90F2C"/>
    <w:rsid w:val="00AB11AE"/>
    <w:rsid w:val="00AB61C8"/>
    <w:rsid w:val="00AC400C"/>
    <w:rsid w:val="00AC58D1"/>
    <w:rsid w:val="00AD5683"/>
    <w:rsid w:val="00AD7461"/>
    <w:rsid w:val="00AE6E68"/>
    <w:rsid w:val="00B04F1C"/>
    <w:rsid w:val="00B11031"/>
    <w:rsid w:val="00B13656"/>
    <w:rsid w:val="00B1755A"/>
    <w:rsid w:val="00B31BF9"/>
    <w:rsid w:val="00B53457"/>
    <w:rsid w:val="00B53A71"/>
    <w:rsid w:val="00B807D8"/>
    <w:rsid w:val="00B9347F"/>
    <w:rsid w:val="00BA6895"/>
    <w:rsid w:val="00BB1F77"/>
    <w:rsid w:val="00BB2244"/>
    <w:rsid w:val="00BD3208"/>
    <w:rsid w:val="00BF4D00"/>
    <w:rsid w:val="00C02059"/>
    <w:rsid w:val="00C06F66"/>
    <w:rsid w:val="00C21876"/>
    <w:rsid w:val="00C24DBB"/>
    <w:rsid w:val="00C3489F"/>
    <w:rsid w:val="00C410AE"/>
    <w:rsid w:val="00C444B8"/>
    <w:rsid w:val="00C7117F"/>
    <w:rsid w:val="00C810FE"/>
    <w:rsid w:val="00C91C68"/>
    <w:rsid w:val="00C935FE"/>
    <w:rsid w:val="00CC4AE3"/>
    <w:rsid w:val="00CC50E2"/>
    <w:rsid w:val="00CC7F56"/>
    <w:rsid w:val="00CD1D31"/>
    <w:rsid w:val="00D132A6"/>
    <w:rsid w:val="00D132AD"/>
    <w:rsid w:val="00D25B19"/>
    <w:rsid w:val="00D30F55"/>
    <w:rsid w:val="00D35FB8"/>
    <w:rsid w:val="00D36FFA"/>
    <w:rsid w:val="00D52CB4"/>
    <w:rsid w:val="00D70A8D"/>
    <w:rsid w:val="00D81B4A"/>
    <w:rsid w:val="00D917AC"/>
    <w:rsid w:val="00D97CFB"/>
    <w:rsid w:val="00DA26C2"/>
    <w:rsid w:val="00DB4239"/>
    <w:rsid w:val="00DB54BC"/>
    <w:rsid w:val="00DB78D4"/>
    <w:rsid w:val="00DC4CB3"/>
    <w:rsid w:val="00DE4DCA"/>
    <w:rsid w:val="00DF57BB"/>
    <w:rsid w:val="00E04902"/>
    <w:rsid w:val="00E12400"/>
    <w:rsid w:val="00E13C55"/>
    <w:rsid w:val="00E30CEC"/>
    <w:rsid w:val="00E37482"/>
    <w:rsid w:val="00E439EF"/>
    <w:rsid w:val="00E47E28"/>
    <w:rsid w:val="00E673D5"/>
    <w:rsid w:val="00E84820"/>
    <w:rsid w:val="00EA2E65"/>
    <w:rsid w:val="00EB043E"/>
    <w:rsid w:val="00EB4FD4"/>
    <w:rsid w:val="00EB615E"/>
    <w:rsid w:val="00EC74B0"/>
    <w:rsid w:val="00ED2425"/>
    <w:rsid w:val="00EE20CE"/>
    <w:rsid w:val="00EF028E"/>
    <w:rsid w:val="00F04CAE"/>
    <w:rsid w:val="00F106D9"/>
    <w:rsid w:val="00F26016"/>
    <w:rsid w:val="00F26023"/>
    <w:rsid w:val="00F32D8F"/>
    <w:rsid w:val="00F34D37"/>
    <w:rsid w:val="00F36287"/>
    <w:rsid w:val="00F46D9D"/>
    <w:rsid w:val="00F54DFD"/>
    <w:rsid w:val="00F605E7"/>
    <w:rsid w:val="00F71CA9"/>
    <w:rsid w:val="00F80AB3"/>
    <w:rsid w:val="00F866EA"/>
    <w:rsid w:val="00FA5F0E"/>
    <w:rsid w:val="00FC1F4C"/>
    <w:rsid w:val="00FC3564"/>
    <w:rsid w:val="00FC5713"/>
    <w:rsid w:val="00FD6C21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5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A267E9-648E-4977-AB4A-2EEE7216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Mariana Marques Moreira</cp:lastModifiedBy>
  <cp:revision>3</cp:revision>
  <cp:lastPrinted>2015-10-16T15:50:00Z</cp:lastPrinted>
  <dcterms:created xsi:type="dcterms:W3CDTF">2016-05-19T16:36:00Z</dcterms:created>
  <dcterms:modified xsi:type="dcterms:W3CDTF">2016-05-19T17:26:00Z</dcterms:modified>
</cp:coreProperties>
</file>