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305415" w:rsidR="00FC1643" w:rsidP="00C908C5" w:rsidRDefault="00FC1643" w14:paraId="4E10DE10" w14:textId="77777777">
      <w:pPr>
        <w:spacing w:after="0"/>
        <w:rPr>
          <w:lang w:val="pt-PT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785"/>
        <w:gridCol w:w="10598"/>
        <w:gridCol w:w="825"/>
        <w:gridCol w:w="1790"/>
        <w:gridCol w:w="1025"/>
        <w:gridCol w:w="784"/>
      </w:tblGrid>
      <w:tr w:rsidRPr="00971F37" w:rsidR="00DE5848" w:rsidTr="00971F37" w14:paraId="4F15C2E7" w14:textId="77777777">
        <w:trPr>
          <w:trHeight w:val="330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</w:tcPr>
          <w:p w:rsidRPr="006E6A7E" w:rsidR="00FC1643" w:rsidP="00971F37" w:rsidRDefault="008860CE" w14:paraId="7823F3E3" w14:textId="77777777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  <w:sz w:val="16"/>
                <w:lang w:val="pt-PT"/>
              </w:rPr>
              <w:br w:type="page"/>
            </w:r>
            <w:r w:rsidRPr="006E6A7E">
              <w:rPr>
                <w:b/>
                <w:color w:val="0070C0"/>
              </w:rPr>
              <w:t>Escola</w:t>
            </w:r>
          </w:p>
        </w:tc>
        <w:tc>
          <w:tcPr>
            <w:tcW w:w="10602" w:type="dxa"/>
            <w:vMerge w:val="restar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:rsidRPr="006E6A7E" w:rsidR="00FC1643" w:rsidP="00971F37" w:rsidRDefault="00FC1643" w14:paraId="165030C5" w14:textId="77777777">
            <w:pPr>
              <w:spacing w:after="0" w:line="240" w:lineRule="auto"/>
              <w:jc w:val="center"/>
              <w:rPr>
                <w:b/>
                <w:color w:val="0070C0"/>
              </w:rPr>
            </w:pPr>
          </w:p>
        </w:tc>
        <w:tc>
          <w:tcPr>
            <w:tcW w:w="8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:rsidRPr="006E6A7E" w:rsidR="00FC1643" w:rsidP="00971F37" w:rsidRDefault="008860CE" w14:paraId="1D6BBF39" w14:textId="77777777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Turma</w:t>
            </w:r>
          </w:p>
        </w:tc>
        <w:tc>
          <w:tcPr>
            <w:tcW w:w="1791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6E6A7E" w:rsidR="00FC1643" w:rsidP="00971F37" w:rsidRDefault="00FC1643" w14:paraId="4993B663" w14:textId="77777777">
            <w:pPr>
              <w:spacing w:after="0" w:line="240" w:lineRule="auto"/>
              <w:rPr>
                <w:b/>
                <w:color w:val="0070C0"/>
              </w:rPr>
            </w:pPr>
          </w:p>
        </w:tc>
        <w:tc>
          <w:tcPr>
            <w:tcW w:w="1025" w:type="dxa"/>
            <w:vMerge w:val="restart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</w:tcPr>
          <w:p w:rsidRPr="006E6A7E" w:rsidR="00FC1643" w:rsidP="00971F37" w:rsidRDefault="006E6A7E" w14:paraId="42C8D526" w14:textId="77777777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 xml:space="preserve">Aula </w:t>
            </w:r>
            <w:proofErr w:type="gramStart"/>
            <w:r w:rsidRPr="006E6A7E" w:rsidR="008860CE">
              <w:rPr>
                <w:b/>
                <w:color w:val="0070C0"/>
              </w:rPr>
              <w:t>n.º</w:t>
            </w:r>
            <w:proofErr w:type="gramEnd"/>
          </w:p>
        </w:tc>
        <w:tc>
          <w:tcPr>
            <w:tcW w:w="784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</w:tcPr>
          <w:p w:rsidRPr="00971F37" w:rsidR="00FC1643" w:rsidP="00971F37" w:rsidRDefault="00305927" w14:paraId="2DA5DCD6" w14:textId="77777777">
            <w:pPr>
              <w:spacing w:after="0" w:line="240" w:lineRule="auto"/>
              <w:rPr>
                <w:b/>
              </w:rPr>
            </w:pPr>
            <w:r w:rsidRPr="005F6A58">
              <w:rPr>
                <w:b/>
                <w:color w:val="D9D9D9"/>
                <w:sz w:val="56"/>
              </w:rPr>
              <w:t>7</w:t>
            </w:r>
          </w:p>
        </w:tc>
      </w:tr>
      <w:tr w:rsidRPr="00971F37" w:rsidR="00DE5848" w:rsidTr="00971F37" w14:paraId="4EDB68ED" w14:textId="77777777">
        <w:trPr>
          <w:trHeight w:val="360"/>
        </w:trPr>
        <w:tc>
          <w:tcPr>
            <w:tcW w:w="78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:rsidRPr="00971F37" w:rsidR="00FC1643" w:rsidP="00971F37" w:rsidRDefault="00FC1643" w14:paraId="10E2E47F" w14:textId="77777777">
            <w:pPr>
              <w:spacing w:after="0" w:line="240" w:lineRule="auto"/>
              <w:jc w:val="center"/>
            </w:pPr>
          </w:p>
        </w:tc>
        <w:tc>
          <w:tcPr>
            <w:tcW w:w="10602" w:type="dxa"/>
            <w:vMerge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971F37" w:rsidR="00FC1643" w:rsidP="00971F37" w:rsidRDefault="00FC1643" w14:paraId="6B64A809" w14:textId="77777777">
            <w:pPr>
              <w:spacing w:after="0" w:line="240" w:lineRule="auto"/>
              <w:jc w:val="center"/>
            </w:pPr>
          </w:p>
        </w:tc>
        <w:tc>
          <w:tcPr>
            <w:tcW w:w="825" w:type="dxa"/>
            <w:vMerge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:rsidRPr="00971F37" w:rsidR="00FC1643" w:rsidP="00971F37" w:rsidRDefault="00FC1643" w14:paraId="0F8F618D" w14:textId="77777777">
            <w:pPr>
              <w:spacing w:after="0" w:line="240" w:lineRule="auto"/>
            </w:pPr>
          </w:p>
        </w:tc>
        <w:tc>
          <w:tcPr>
            <w:tcW w:w="1791" w:type="dxa"/>
            <w:vMerge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971F37" w:rsidR="00FC1643" w:rsidP="00971F37" w:rsidRDefault="00FC1643" w14:paraId="0A9E1081" w14:textId="77777777">
            <w:pPr>
              <w:spacing w:after="0" w:line="240" w:lineRule="auto"/>
            </w:pPr>
          </w:p>
        </w:tc>
        <w:tc>
          <w:tcPr>
            <w:tcW w:w="1025" w:type="dxa"/>
            <w:vMerge/>
            <w:tcBorders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:rsidRPr="00971F37" w:rsidR="00FC1643" w:rsidP="00971F37" w:rsidRDefault="00FC1643" w14:paraId="6CEBD3C4" w14:textId="77777777">
            <w:pPr>
              <w:spacing w:after="0" w:line="240" w:lineRule="auto"/>
            </w:pPr>
          </w:p>
        </w:tc>
        <w:tc>
          <w:tcPr>
            <w:tcW w:w="784" w:type="dxa"/>
            <w:vMerge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971F37" w:rsidR="00FC1643" w:rsidP="00971F37" w:rsidRDefault="00FC1643" w14:paraId="2E27FB2B" w14:textId="77777777">
            <w:pPr>
              <w:spacing w:after="0" w:line="240" w:lineRule="auto"/>
              <w:rPr>
                <w:b/>
                <w:color w:val="A6A6A6"/>
                <w:sz w:val="56"/>
              </w:rPr>
            </w:pPr>
          </w:p>
        </w:tc>
      </w:tr>
    </w:tbl>
    <w:p w:rsidR="00FC1643" w:rsidP="00FC1643" w:rsidRDefault="00FC1643" w14:paraId="525530CD" w14:textId="77777777">
      <w:pPr>
        <w:spacing w:after="0" w:line="240" w:lineRule="auto"/>
      </w:pPr>
    </w:p>
    <w:tbl>
      <w:tblPr>
        <w:tblW w:w="158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3685"/>
        <w:gridCol w:w="7626"/>
      </w:tblGrid>
      <w:tr w:rsidRPr="00062FA8" w:rsidR="00AA4CB5" w:rsidTr="005F6A58" w14:paraId="4D824BF1" w14:textId="77777777">
        <w:tc>
          <w:tcPr>
            <w:tcW w:w="4503" w:type="dxa"/>
            <w:shd w:val="clear" w:color="auto" w:fill="auto"/>
          </w:tcPr>
          <w:p w:rsidRPr="006E6A7E" w:rsidR="00AA4CB5" w:rsidP="00971F37" w:rsidRDefault="00A41B15" w14:paraId="293E071C" w14:textId="77777777">
            <w:pPr>
              <w:spacing w:after="0" w:line="240" w:lineRule="auto"/>
              <w:rPr>
                <w:b/>
                <w:color w:val="0070C0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Domínio</w:t>
            </w:r>
          </w:p>
          <w:p w:rsidRPr="006E6A7E" w:rsidR="00AA4CB5" w:rsidP="006E6A7E" w:rsidRDefault="00AA4CB5" w14:paraId="4BA38075" w14:textId="77777777">
            <w:pPr>
              <w:spacing w:after="0" w:line="240" w:lineRule="auto"/>
              <w:rPr>
                <w:lang w:val="pt-PT"/>
              </w:rPr>
            </w:pPr>
            <w:r w:rsidRPr="006E6A7E">
              <w:rPr>
                <w:b/>
                <w:lang w:val="pt-PT"/>
              </w:rPr>
              <w:t>I</w:t>
            </w:r>
            <w:r w:rsidRPr="006E6A7E" w:rsidR="009304E6">
              <w:rPr>
                <w:b/>
                <w:lang w:val="pt-PT"/>
              </w:rPr>
              <w:t>.</w:t>
            </w:r>
            <w:r w:rsidRPr="006E6A7E">
              <w:rPr>
                <w:lang w:val="pt-PT"/>
              </w:rPr>
              <w:t xml:space="preserve"> Das sociedades </w:t>
            </w:r>
            <w:proofErr w:type="spellStart"/>
            <w:r w:rsidRPr="006E6A7E">
              <w:rPr>
                <w:lang w:val="pt-PT"/>
              </w:rPr>
              <w:t>recoletoras</w:t>
            </w:r>
            <w:proofErr w:type="spellEnd"/>
            <w:r w:rsidRPr="006E6A7E">
              <w:rPr>
                <w:lang w:val="pt-PT"/>
              </w:rPr>
              <w:t xml:space="preserve"> às primeiras civilizações</w:t>
            </w:r>
          </w:p>
        </w:tc>
        <w:tc>
          <w:tcPr>
            <w:tcW w:w="3685" w:type="dxa"/>
            <w:shd w:val="clear" w:color="auto" w:fill="auto"/>
          </w:tcPr>
          <w:p w:rsidRPr="006E6A7E" w:rsidR="00AA4CB5" w:rsidP="00971F37" w:rsidRDefault="00A41B15" w14:paraId="5A83E6B0" w14:textId="77777777">
            <w:pPr>
              <w:spacing w:after="0" w:line="240" w:lineRule="auto"/>
              <w:rPr>
                <w:b/>
                <w:color w:val="0070C0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Subdomínio</w:t>
            </w:r>
          </w:p>
          <w:p w:rsidRPr="006E6A7E" w:rsidR="00AA4CB5" w:rsidP="006E6A7E" w:rsidRDefault="00AA4CB5" w14:paraId="1135D425" w14:textId="77777777">
            <w:pPr>
              <w:spacing w:after="0" w:line="240" w:lineRule="auto"/>
              <w:rPr>
                <w:lang w:val="pt-PT"/>
              </w:rPr>
            </w:pPr>
            <w:r w:rsidRPr="006E6A7E">
              <w:rPr>
                <w:b/>
                <w:lang w:val="pt-PT"/>
              </w:rPr>
              <w:t>I.A</w:t>
            </w:r>
            <w:r w:rsidRPr="006E6A7E">
              <w:rPr>
                <w:lang w:val="pt-PT"/>
              </w:rPr>
              <w:t xml:space="preserve"> Das sociedades </w:t>
            </w:r>
            <w:proofErr w:type="spellStart"/>
            <w:r w:rsidRPr="006E6A7E">
              <w:rPr>
                <w:lang w:val="pt-PT"/>
              </w:rPr>
              <w:t>recoletoras</w:t>
            </w:r>
            <w:proofErr w:type="spellEnd"/>
            <w:r w:rsidRPr="006E6A7E">
              <w:rPr>
                <w:lang w:val="pt-PT"/>
              </w:rPr>
              <w:t xml:space="preserve"> às primeiras sociedades produtoras</w:t>
            </w:r>
          </w:p>
        </w:tc>
        <w:tc>
          <w:tcPr>
            <w:tcW w:w="7626" w:type="dxa"/>
            <w:shd w:val="clear" w:color="auto" w:fill="auto"/>
          </w:tcPr>
          <w:p w:rsidRPr="006E6A7E" w:rsidR="00AA4CB5" w:rsidP="00971F37" w:rsidRDefault="00AA4CB5" w14:paraId="591839A0" w14:textId="77777777">
            <w:pPr>
              <w:spacing w:after="0" w:line="240" w:lineRule="auto"/>
              <w:rPr>
                <w:b/>
                <w:color w:val="0070C0"/>
                <w:sz w:val="16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Sumário</w:t>
            </w:r>
          </w:p>
          <w:p w:rsidRPr="006E6A7E" w:rsidR="00AA4CB5" w:rsidP="00971F37" w:rsidRDefault="00AA4CB5" w14:paraId="11679315" w14:textId="77777777">
            <w:pPr>
              <w:spacing w:after="0" w:line="240" w:lineRule="auto"/>
              <w:rPr>
                <w:lang w:val="pt-PT"/>
              </w:rPr>
            </w:pPr>
            <w:r w:rsidRPr="006E6A7E">
              <w:rPr>
                <w:lang w:val="pt-PT"/>
              </w:rPr>
              <w:t>Religião e arte no Neolítico.</w:t>
            </w:r>
          </w:p>
        </w:tc>
      </w:tr>
    </w:tbl>
    <w:p w:rsidRPr="00305415" w:rsidR="00FC1643" w:rsidP="00FC1643" w:rsidRDefault="00FC1643" w14:paraId="1AA8490D" w14:textId="77777777">
      <w:pPr>
        <w:spacing w:after="0" w:line="240" w:lineRule="auto"/>
        <w:rPr>
          <w:lang w:val="pt-PT"/>
        </w:rPr>
      </w:pPr>
    </w:p>
    <w:tbl>
      <w:tblPr>
        <w:tblW w:w="15814" w:type="dxa"/>
        <w:tblBorders>
          <w:top w:val="single" w:color="4F81BD" w:sz="8" w:space="0"/>
          <w:bottom w:val="single" w:color="4F81BD" w:sz="8" w:space="0"/>
        </w:tblBorders>
        <w:tblLook w:val="04A0" w:firstRow="1" w:lastRow="0" w:firstColumn="1" w:lastColumn="0" w:noHBand="0" w:noVBand="1"/>
      </w:tblPr>
      <w:tblGrid>
        <w:gridCol w:w="1667"/>
        <w:gridCol w:w="9990"/>
        <w:gridCol w:w="2581"/>
        <w:gridCol w:w="1139"/>
        <w:gridCol w:w="437"/>
      </w:tblGrid>
      <w:tr w:rsidRPr="00971F37" w:rsidR="00DE5848" w:rsidTr="6B7FD947" w14:paraId="1B947E79" w14:textId="77777777"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6E6A7E" w:rsidR="00FC1643" w:rsidP="00F80A1D" w:rsidRDefault="008860CE" w14:paraId="45072BCC" w14:textId="77777777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Palavras-chave</w:t>
            </w:r>
            <w:proofErr w:type="spellEnd"/>
          </w:p>
        </w:tc>
        <w:tc>
          <w:tcPr>
            <w:tcW w:w="999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6E6A7E" w:rsidR="00FC1643" w:rsidP="00F80A1D" w:rsidRDefault="008860CE" w14:paraId="3F28142A" w14:textId="77777777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Atividades</w:t>
            </w:r>
          </w:p>
        </w:tc>
        <w:tc>
          <w:tcPr>
            <w:tcW w:w="258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6E6A7E" w:rsidR="00FC1643" w:rsidP="00F80A1D" w:rsidRDefault="008860CE" w14:paraId="7F9A6E0A" w14:textId="77777777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Recursos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6E6A7E" w:rsidR="00FC1643" w:rsidP="00F80A1D" w:rsidRDefault="00B91841" w14:paraId="627C6D37" w14:textId="77777777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Manual, pp.</w:t>
            </w:r>
          </w:p>
        </w:tc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971F37" w:rsidR="00FC1643" w:rsidP="00F80A1D" w:rsidRDefault="006E6A7E" w14:paraId="5A76D349" w14:textId="77777777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  <w:r w:rsidRPr="006E6A7E">
              <w:rPr>
                <w:rFonts w:ascii="Wingdings" w:hAnsi="Wingdings"/>
                <w:b/>
                <w:color w:val="C00000"/>
                <w:sz w:val="28"/>
              </w:rPr>
              <w:sym w:font="Wingdings" w:char="F0FC"/>
            </w:r>
          </w:p>
        </w:tc>
      </w:tr>
      <w:tr w:rsidRPr="00062FA8" w:rsidR="00DE5848" w:rsidTr="6B7FD947" w14:paraId="25D0137F" w14:textId="77777777">
        <w:tc>
          <w:tcPr>
            <w:tcW w:w="1667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FABF8F"/>
            <w:tcMar/>
            <w:vAlign w:val="center"/>
          </w:tcPr>
          <w:p w:rsidRPr="00971F37" w:rsidR="00FC1643" w:rsidP="00971F37" w:rsidRDefault="00FC1643" w14:paraId="2AC4B177" w14:textId="77777777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9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ABF8F"/>
            <w:tcMar/>
          </w:tcPr>
          <w:p w:rsidRPr="00971F37" w:rsidR="00FC1643" w:rsidP="006E6A7E" w:rsidRDefault="008860CE" w14:paraId="56D8DCF9" w14:textId="35110E52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Breve recapitulação dos principais conteúdos lecionados na </w:t>
            </w:r>
            <w:r w:rsidR="00062FA8">
              <w:rPr>
                <w:lang w:val="pt-PT"/>
              </w:rPr>
              <w:t>aula</w:t>
            </w:r>
            <w:r w:rsidRPr="00971F37">
              <w:rPr>
                <w:lang w:val="pt-PT"/>
              </w:rPr>
              <w:t xml:space="preserve"> precedente</w:t>
            </w:r>
          </w:p>
          <w:p w:rsidRPr="00971F37" w:rsidR="00FC1643" w:rsidP="006E6A7E" w:rsidRDefault="008860CE" w14:paraId="58A225E1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Informação sumária dos principais conteúdos a lecionar (palavras-chave)</w:t>
            </w:r>
          </w:p>
        </w:tc>
        <w:tc>
          <w:tcPr>
            <w:tcW w:w="2581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FABF8F"/>
            <w:tcMar/>
          </w:tcPr>
          <w:p w:rsidRPr="00971F37" w:rsidR="00FC1643" w:rsidP="00971F37" w:rsidRDefault="00FC1643" w14:paraId="5F941861" w14:textId="7777777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113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ABF8F"/>
            <w:tcMar/>
          </w:tcPr>
          <w:p w:rsidRPr="00971F37" w:rsidR="00FC1643" w:rsidP="00971F37" w:rsidRDefault="00FC1643" w14:paraId="4F7833CE" w14:textId="7777777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FABF8F"/>
            <w:tcMar/>
          </w:tcPr>
          <w:p w:rsidRPr="00971F37" w:rsidR="00FC1643" w:rsidP="00971F37" w:rsidRDefault="00FC1643" w14:paraId="51683542" w14:textId="7777777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</w:tr>
      <w:tr w:rsidRPr="00971F37" w:rsidR="00DE5848" w:rsidTr="6B7FD947" w14:paraId="27EE360A" w14:textId="77777777">
        <w:tc>
          <w:tcPr>
            <w:tcW w:w="166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971F37" w:rsidR="00FC1643" w:rsidP="00971F37" w:rsidRDefault="008860CE" w14:paraId="3A88C5E8" w14:textId="77777777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  <w:r w:rsidRPr="00971F37">
              <w:rPr>
                <w:b/>
                <w:bCs/>
                <w:lang w:val="pt-PT"/>
              </w:rPr>
              <w:t>Terra-mãe</w:t>
            </w:r>
          </w:p>
          <w:p w:rsidRPr="00971F37" w:rsidR="00FC1643" w:rsidP="00971F37" w:rsidRDefault="008860CE" w14:paraId="2C1D15CC" w14:textId="77777777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  <w:r w:rsidRPr="00971F37">
              <w:rPr>
                <w:b/>
                <w:bCs/>
                <w:lang w:val="pt-PT"/>
              </w:rPr>
              <w:t>Culto solar</w:t>
            </w:r>
          </w:p>
          <w:p w:rsidRPr="00971F37" w:rsidR="00FC1643" w:rsidP="00971F37" w:rsidRDefault="00F80A1D" w14:paraId="72D9F5A5" w14:textId="77777777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  <w:r>
              <w:rPr>
                <w:b/>
                <w:bCs/>
                <w:lang w:val="pt-PT"/>
              </w:rPr>
              <w:t>«</w:t>
            </w:r>
            <w:r w:rsidRPr="00971F37" w:rsidR="008860CE">
              <w:rPr>
                <w:b/>
                <w:bCs/>
                <w:lang w:val="pt-PT"/>
              </w:rPr>
              <w:t>Santuários</w:t>
            </w:r>
            <w:r>
              <w:rPr>
                <w:b/>
                <w:bCs/>
                <w:lang w:val="pt-PT"/>
              </w:rPr>
              <w:t>»</w:t>
            </w:r>
          </w:p>
        </w:tc>
        <w:tc>
          <w:tcPr>
            <w:tcW w:w="99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971F37" w:rsidR="00FC1643" w:rsidP="006E6A7E" w:rsidRDefault="008860CE" w14:paraId="2EB1A02C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Refer</w:t>
            </w:r>
            <w:r w:rsidR="00F80A1D">
              <w:rPr>
                <w:lang w:val="pt-PT"/>
              </w:rPr>
              <w:t>ência ao</w:t>
            </w:r>
            <w:r w:rsidRPr="00971F37">
              <w:rPr>
                <w:lang w:val="pt-PT"/>
              </w:rPr>
              <w:t xml:space="preserve"> tempo histórico em que nos situamos</w:t>
            </w:r>
            <w:r w:rsidRPr="00971F37" w:rsidR="00807BE8">
              <w:rPr>
                <w:lang w:val="pt-PT"/>
              </w:rPr>
              <w:t>: 5-</w:t>
            </w:r>
            <w:r w:rsidRPr="00971F37">
              <w:rPr>
                <w:lang w:val="pt-PT"/>
              </w:rPr>
              <w:t>3 mil anos</w:t>
            </w:r>
            <w:r w:rsidRPr="00971F37" w:rsidR="00807BE8">
              <w:rPr>
                <w:lang w:val="pt-PT"/>
              </w:rPr>
              <w:t xml:space="preserve"> – análise das barras cronológicas </w:t>
            </w:r>
          </w:p>
          <w:p w:rsidRPr="00971F37" w:rsidR="00FC1643" w:rsidP="006E6A7E" w:rsidRDefault="00807BE8" w14:paraId="6F5A7ABE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R</w:t>
            </w:r>
            <w:r w:rsidRPr="00971F37" w:rsidR="008860CE">
              <w:rPr>
                <w:lang w:val="pt-PT"/>
              </w:rPr>
              <w:t xml:space="preserve">eflexão conjunta sobre a dependência das comunidades humanas em relação às desconhecidas forças da </w:t>
            </w:r>
            <w:r w:rsidR="00F80A1D">
              <w:rPr>
                <w:lang w:val="pt-PT"/>
              </w:rPr>
              <w:t>N</w:t>
            </w:r>
            <w:r w:rsidRPr="00971F37" w:rsidR="008860CE">
              <w:rPr>
                <w:lang w:val="pt-PT"/>
              </w:rPr>
              <w:t>atureza</w:t>
            </w:r>
          </w:p>
          <w:p w:rsidRPr="00971F37" w:rsidR="00FC1643" w:rsidP="006E6A7E" w:rsidRDefault="008860CE" w14:paraId="7D23C527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Explicitação dos cultos à</w:t>
            </w:r>
            <w:r w:rsidR="000A170C">
              <w:rPr>
                <w:lang w:val="pt-PT"/>
              </w:rPr>
              <w:t xml:space="preserve"> «</w:t>
            </w:r>
            <w:r w:rsidRPr="00971F37">
              <w:rPr>
                <w:lang w:val="pt-PT"/>
              </w:rPr>
              <w:t>Terra-mãe</w:t>
            </w:r>
            <w:r w:rsidR="00F80A1D">
              <w:rPr>
                <w:lang w:val="pt-PT"/>
              </w:rPr>
              <w:t>»</w:t>
            </w:r>
            <w:r w:rsidR="000A170C">
              <w:rPr>
                <w:lang w:val="pt-PT"/>
              </w:rPr>
              <w:t xml:space="preserve"> </w:t>
            </w:r>
            <w:r w:rsidR="00EB3CC7">
              <w:rPr>
                <w:lang w:val="pt-PT"/>
              </w:rPr>
              <w:t>e</w:t>
            </w:r>
            <w:r w:rsidRPr="00971F37">
              <w:rPr>
                <w:lang w:val="pt-PT"/>
              </w:rPr>
              <w:t xml:space="preserve"> ao Sol e </w:t>
            </w:r>
            <w:r w:rsidR="00EB3CC7">
              <w:rPr>
                <w:lang w:val="pt-PT"/>
              </w:rPr>
              <w:t>da</w:t>
            </w:r>
            <w:r w:rsidRPr="00971F37">
              <w:rPr>
                <w:lang w:val="pt-PT"/>
              </w:rPr>
              <w:t xml:space="preserve"> descoberta arqueológica de espaços de</w:t>
            </w:r>
            <w:r w:rsidRPr="00971F37" w:rsidR="00807BE8">
              <w:rPr>
                <w:lang w:val="pt-PT"/>
              </w:rPr>
              <w:t>stinados a esses cultos e ritos – a</w:t>
            </w:r>
            <w:r w:rsidRPr="00971F37">
              <w:rPr>
                <w:lang w:val="pt-PT"/>
              </w:rPr>
              <w:t xml:space="preserve">nálise </w:t>
            </w:r>
            <w:r w:rsidRPr="00971F37" w:rsidR="00807BE8">
              <w:rPr>
                <w:lang w:val="pt-PT"/>
              </w:rPr>
              <w:t>dos documentos</w:t>
            </w:r>
            <w:r w:rsidRPr="00971F37">
              <w:rPr>
                <w:lang w:val="pt-PT"/>
              </w:rPr>
              <w:t xml:space="preserve"> do manual</w:t>
            </w:r>
            <w:r w:rsidR="000A170C">
              <w:rPr>
                <w:lang w:val="pt-PT"/>
              </w:rPr>
              <w:t xml:space="preserve"> «</w:t>
            </w:r>
            <w:r w:rsidRPr="00971F37">
              <w:rPr>
                <w:lang w:val="pt-PT"/>
              </w:rPr>
              <w:t xml:space="preserve">A </w:t>
            </w:r>
            <w:r w:rsidRPr="00971F37" w:rsidR="00807BE8">
              <w:rPr>
                <w:lang w:val="pt-PT"/>
              </w:rPr>
              <w:t>d</w:t>
            </w:r>
            <w:r w:rsidRPr="00971F37">
              <w:rPr>
                <w:lang w:val="pt-PT"/>
              </w:rPr>
              <w:t>eusa Terra-mãe</w:t>
            </w:r>
            <w:r w:rsidR="00F80A1D">
              <w:rPr>
                <w:lang w:val="pt-PT"/>
              </w:rPr>
              <w:t>»</w:t>
            </w:r>
            <w:r w:rsidR="000A170C">
              <w:rPr>
                <w:lang w:val="pt-PT"/>
              </w:rPr>
              <w:t xml:space="preserve"> </w:t>
            </w:r>
            <w:r w:rsidRPr="00971F37" w:rsidR="00807BE8">
              <w:rPr>
                <w:lang w:val="pt-PT"/>
              </w:rPr>
              <w:t>e</w:t>
            </w:r>
            <w:r w:rsidR="000A170C">
              <w:rPr>
                <w:lang w:val="pt-PT"/>
              </w:rPr>
              <w:t xml:space="preserve"> «</w:t>
            </w:r>
            <w:r w:rsidRPr="00971F37" w:rsidR="00807BE8">
              <w:rPr>
                <w:lang w:val="pt-PT"/>
              </w:rPr>
              <w:t>Mulher de pé</w:t>
            </w:r>
            <w:r w:rsidR="00F80A1D">
              <w:rPr>
                <w:lang w:val="pt-PT"/>
              </w:rPr>
              <w:t>»</w:t>
            </w:r>
          </w:p>
        </w:tc>
        <w:tc>
          <w:tcPr>
            <w:tcW w:w="258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971F37" w:rsidR="00FC1643" w:rsidP="00971F37" w:rsidRDefault="00FC1643" w14:paraId="604F6C5E" w14:textId="77777777">
            <w:pPr>
              <w:spacing w:after="0" w:line="240" w:lineRule="auto"/>
              <w:jc w:val="center"/>
              <w:rPr>
                <w:lang w:val="pt-PT"/>
              </w:rPr>
            </w:pPr>
          </w:p>
          <w:p w:rsidRPr="00971F37" w:rsidR="00FC1643" w:rsidP="00EB3CC7" w:rsidRDefault="00FC1643" w14:paraId="61FD2E15" w14:textId="77777777">
            <w:pPr>
              <w:spacing w:after="0" w:line="240" w:lineRule="auto"/>
              <w:rPr>
                <w:lang w:val="pt-PT"/>
              </w:rPr>
            </w:pPr>
          </w:p>
          <w:p w:rsidRPr="00971F37" w:rsidR="00FC1643" w:rsidP="00971F37" w:rsidRDefault="008860CE" w14:paraId="48DDD6F6" w14:textId="77777777">
            <w:pPr>
              <w:spacing w:after="0" w:line="240" w:lineRule="auto"/>
              <w:jc w:val="center"/>
            </w:pPr>
            <w:r w:rsidRPr="00971F37">
              <w:t>Quadro</w:t>
            </w:r>
          </w:p>
          <w:p w:rsidRPr="00971F37" w:rsidR="00FC1643" w:rsidP="00971F37" w:rsidRDefault="00FC1643" w14:paraId="018C7476" w14:textId="77777777">
            <w:pPr>
              <w:spacing w:after="0" w:line="240" w:lineRule="auto"/>
              <w:jc w:val="center"/>
            </w:pPr>
          </w:p>
          <w:p w:rsidRPr="00971F37" w:rsidR="00FC1643" w:rsidP="006E6A7E" w:rsidRDefault="008860CE" w14:paraId="045C8539" w14:textId="77777777">
            <w:pPr>
              <w:spacing w:after="0" w:line="240" w:lineRule="auto"/>
              <w:jc w:val="center"/>
            </w:pPr>
            <w:r w:rsidRPr="00971F37">
              <w:t>Doc</w:t>
            </w:r>
            <w:r w:rsidRPr="00971F37" w:rsidR="00807BE8">
              <w:t>s. 5 e 6</w:t>
            </w:r>
          </w:p>
        </w:tc>
        <w:tc>
          <w:tcPr>
            <w:tcW w:w="113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971F37" w:rsidR="00FC1643" w:rsidP="006E6A7E" w:rsidRDefault="00807BE8" w14:paraId="6C6F9194" w14:textId="77777777">
            <w:pPr>
              <w:spacing w:after="0" w:line="240" w:lineRule="auto"/>
              <w:jc w:val="center"/>
            </w:pPr>
            <w:r w:rsidRPr="00971F37">
              <w:t>11</w:t>
            </w:r>
          </w:p>
          <w:p w:rsidRPr="00971F37" w:rsidR="00FC1643" w:rsidP="00971F37" w:rsidRDefault="00FC1643" w14:paraId="0F30D71C" w14:textId="77777777">
            <w:pPr>
              <w:spacing w:after="0" w:line="240" w:lineRule="auto"/>
              <w:jc w:val="center"/>
            </w:pPr>
          </w:p>
          <w:p w:rsidR="00F80A1D" w:rsidP="00F80A1D" w:rsidRDefault="00F80A1D" w14:paraId="5FB8F675" w14:textId="77777777">
            <w:pPr>
              <w:spacing w:after="0" w:line="240" w:lineRule="auto"/>
            </w:pPr>
          </w:p>
          <w:p w:rsidR="00DC68FD" w:rsidP="00971F37" w:rsidRDefault="00DC68FD" w14:paraId="55D3C390" w14:textId="77777777">
            <w:pPr>
              <w:spacing w:after="0" w:line="240" w:lineRule="auto"/>
              <w:jc w:val="center"/>
            </w:pPr>
          </w:p>
          <w:p w:rsidRPr="00971F37" w:rsidR="00FC1643" w:rsidP="00971F37" w:rsidRDefault="008860CE" w14:paraId="38025C15" w14:textId="77777777">
            <w:pPr>
              <w:spacing w:after="0" w:line="240" w:lineRule="auto"/>
              <w:jc w:val="center"/>
            </w:pPr>
            <w:r w:rsidRPr="00971F37">
              <w:t>2</w:t>
            </w:r>
            <w:r w:rsidR="00F80A1D">
              <w:t>9</w:t>
            </w: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971F37" w:rsidR="00FC1643" w:rsidP="00971F37" w:rsidRDefault="00FC1643" w14:paraId="4D935344" w14:textId="7777777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Pr="00971F37" w:rsidR="00DE5848" w:rsidTr="6B7FD947" w14:paraId="4D32429A" w14:textId="77777777">
        <w:trPr>
          <w:trHeight w:val="866"/>
        </w:trPr>
        <w:tc>
          <w:tcPr>
            <w:tcW w:w="1667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D3DFEE"/>
            <w:tcMar/>
            <w:vAlign w:val="center"/>
          </w:tcPr>
          <w:p w:rsidRPr="00971F37" w:rsidR="00FC1643" w:rsidP="00F80A1D" w:rsidRDefault="008860CE" w14:paraId="789BEB68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71F37">
              <w:rPr>
                <w:b/>
                <w:bCs/>
              </w:rPr>
              <w:t>Arquitetura</w:t>
            </w:r>
            <w:proofErr w:type="spellEnd"/>
          </w:p>
          <w:p w:rsidRPr="00971F37" w:rsidR="00FC1643" w:rsidP="00F80A1D" w:rsidRDefault="008860CE" w14:paraId="10A2E374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r w:rsidRPr="00971F37">
              <w:rPr>
                <w:b/>
                <w:bCs/>
              </w:rPr>
              <w:t>Megálitos Megalitismo</w:t>
            </w:r>
          </w:p>
        </w:tc>
        <w:tc>
          <w:tcPr>
            <w:tcW w:w="99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971F37" w:rsidR="00FC1643" w:rsidP="006E6A7E" w:rsidRDefault="008860CE" w14:paraId="53FC978E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Explicitação do conceito de</w:t>
            </w:r>
            <w:r w:rsidR="000A170C">
              <w:rPr>
                <w:lang w:val="pt-PT"/>
              </w:rPr>
              <w:t xml:space="preserve"> «</w:t>
            </w:r>
            <w:r w:rsidRPr="00971F37">
              <w:rPr>
                <w:lang w:val="pt-PT"/>
              </w:rPr>
              <w:t>arquitetura</w:t>
            </w:r>
            <w:r w:rsidR="00F80A1D">
              <w:rPr>
                <w:lang w:val="pt-PT"/>
              </w:rPr>
              <w:t>»</w:t>
            </w:r>
          </w:p>
          <w:p w:rsidRPr="00971F37" w:rsidR="00FC1643" w:rsidP="006E6A7E" w:rsidRDefault="008860CE" w14:paraId="1C4F0831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Explicitação etimológica do conceito de</w:t>
            </w:r>
            <w:r w:rsidR="000A170C">
              <w:rPr>
                <w:lang w:val="pt-PT"/>
              </w:rPr>
              <w:t xml:space="preserve"> «</w:t>
            </w:r>
            <w:r w:rsidRPr="00971F37">
              <w:rPr>
                <w:lang w:val="pt-PT"/>
              </w:rPr>
              <w:t>megalitismo</w:t>
            </w:r>
            <w:r w:rsidR="00F80A1D">
              <w:rPr>
                <w:lang w:val="pt-PT"/>
              </w:rPr>
              <w:t>»</w:t>
            </w:r>
            <w:r w:rsidR="000A170C">
              <w:rPr>
                <w:lang w:val="pt-PT"/>
              </w:rPr>
              <w:t xml:space="preserve"> </w:t>
            </w:r>
            <w:r w:rsidRPr="00971F37">
              <w:rPr>
                <w:lang w:val="pt-PT"/>
              </w:rPr>
              <w:t>(</w:t>
            </w:r>
            <w:r w:rsidRPr="006E6A7E" w:rsidR="003908C3">
              <w:rPr>
                <w:i/>
                <w:lang w:val="pt-PT"/>
              </w:rPr>
              <w:t>m</w:t>
            </w:r>
            <w:r w:rsidRPr="006E6A7E">
              <w:rPr>
                <w:i/>
                <w:lang w:val="pt-PT"/>
              </w:rPr>
              <w:t>ega</w:t>
            </w:r>
            <w:r w:rsidRPr="00971F37" w:rsidR="003908C3">
              <w:rPr>
                <w:lang w:val="pt-PT"/>
              </w:rPr>
              <w:t xml:space="preserve"> </w:t>
            </w:r>
            <w:r w:rsidRPr="00971F37">
              <w:rPr>
                <w:lang w:val="pt-PT"/>
              </w:rPr>
              <w:t>+</w:t>
            </w:r>
            <w:r w:rsidRPr="00971F37" w:rsidR="003908C3">
              <w:rPr>
                <w:lang w:val="pt-PT"/>
              </w:rPr>
              <w:t xml:space="preserve"> </w:t>
            </w:r>
            <w:proofErr w:type="spellStart"/>
            <w:r w:rsidRPr="006E6A7E" w:rsidR="003908C3">
              <w:rPr>
                <w:i/>
                <w:lang w:val="pt-PT"/>
              </w:rPr>
              <w:t>l</w:t>
            </w:r>
            <w:r w:rsidRPr="006E6A7E">
              <w:rPr>
                <w:i/>
                <w:lang w:val="pt-PT"/>
              </w:rPr>
              <w:t>ithos</w:t>
            </w:r>
            <w:proofErr w:type="spellEnd"/>
            <w:r w:rsidRPr="00971F37">
              <w:rPr>
                <w:lang w:val="pt-PT"/>
              </w:rPr>
              <w:t>)</w:t>
            </w:r>
          </w:p>
          <w:p w:rsidRPr="00971F37" w:rsidR="00FC1643" w:rsidP="006E6A7E" w:rsidRDefault="008860CE" w14:paraId="1EF9FEF8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Leitura e análise pelos alunos do texto do manual</w:t>
            </w:r>
            <w:r w:rsidR="000A170C">
              <w:rPr>
                <w:lang w:val="pt-PT"/>
              </w:rPr>
              <w:t xml:space="preserve"> «</w:t>
            </w:r>
            <w:r w:rsidRPr="00971F37">
              <w:rPr>
                <w:lang w:val="pt-PT"/>
              </w:rPr>
              <w:t>O nascimento da arquitetura</w:t>
            </w:r>
            <w:r w:rsidR="00F80A1D">
              <w:rPr>
                <w:lang w:val="pt-PT"/>
              </w:rPr>
              <w:t>»</w:t>
            </w:r>
          </w:p>
        </w:tc>
        <w:tc>
          <w:tcPr>
            <w:tcW w:w="2581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D3DFEE"/>
            <w:tcMar/>
          </w:tcPr>
          <w:p w:rsidRPr="00971F37" w:rsidR="00FC1643" w:rsidP="00971F37" w:rsidRDefault="00FC1643" w14:paraId="77B72849" w14:textId="77777777">
            <w:pPr>
              <w:spacing w:after="0" w:line="240" w:lineRule="auto"/>
              <w:rPr>
                <w:lang w:val="pt-PT"/>
              </w:rPr>
            </w:pPr>
          </w:p>
          <w:p w:rsidRPr="00971F37" w:rsidR="00FC1643" w:rsidP="00971F37" w:rsidRDefault="008860CE" w14:paraId="48918190" w14:textId="77777777">
            <w:pPr>
              <w:spacing w:after="0" w:line="240" w:lineRule="auto"/>
              <w:jc w:val="center"/>
            </w:pPr>
            <w:r w:rsidRPr="00971F37">
              <w:t>Quadro</w:t>
            </w:r>
          </w:p>
        </w:tc>
        <w:tc>
          <w:tcPr>
            <w:tcW w:w="113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971F37" w:rsidR="00FC1643" w:rsidP="00971F37" w:rsidRDefault="00FC1643" w14:paraId="112453B2" w14:textId="77777777">
            <w:pPr>
              <w:spacing w:after="0" w:line="240" w:lineRule="auto"/>
            </w:pPr>
          </w:p>
          <w:p w:rsidRPr="00971F37" w:rsidR="003908C3" w:rsidP="00971F37" w:rsidRDefault="003908C3" w14:paraId="39AB9A19" w14:textId="77777777">
            <w:pPr>
              <w:spacing w:after="0" w:line="240" w:lineRule="auto"/>
            </w:pPr>
          </w:p>
          <w:p w:rsidRPr="00971F37" w:rsidR="00FC1643" w:rsidP="00971F37" w:rsidRDefault="008860CE" w14:paraId="07438109" w14:textId="77777777">
            <w:pPr>
              <w:spacing w:after="0" w:line="240" w:lineRule="auto"/>
              <w:jc w:val="center"/>
            </w:pPr>
            <w:r w:rsidRPr="00971F37">
              <w:t>2</w:t>
            </w:r>
            <w:r w:rsidR="00F80A1D">
              <w:t>8</w:t>
            </w:r>
          </w:p>
        </w:tc>
        <w:tc>
          <w:tcPr>
            <w:tcW w:w="437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D3DFEE"/>
            <w:tcMar/>
          </w:tcPr>
          <w:p w:rsidRPr="00971F37" w:rsidR="00FC1643" w:rsidP="00971F37" w:rsidRDefault="00FC1643" w14:paraId="43B9E27A" w14:textId="7777777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Pr="00971F37" w:rsidR="00DE5848" w:rsidTr="6B7FD947" w14:paraId="554F41E7" w14:textId="77777777">
        <w:tc>
          <w:tcPr>
            <w:tcW w:w="166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971F37" w:rsidR="00FC1643" w:rsidP="00971F37" w:rsidRDefault="008860CE" w14:paraId="1C31F772" w14:textId="77777777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  <w:r w:rsidRPr="00971F37">
              <w:rPr>
                <w:b/>
                <w:bCs/>
                <w:lang w:val="pt-PT"/>
              </w:rPr>
              <w:t>Menires</w:t>
            </w:r>
          </w:p>
          <w:p w:rsidRPr="00971F37" w:rsidR="00FC1643" w:rsidP="00971F37" w:rsidRDefault="008860CE" w14:paraId="43EEA0AA" w14:textId="77777777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  <w:r w:rsidRPr="00971F37">
              <w:rPr>
                <w:b/>
                <w:bCs/>
                <w:lang w:val="pt-PT"/>
              </w:rPr>
              <w:t>Antas</w:t>
            </w:r>
          </w:p>
          <w:p w:rsidRPr="00971F37" w:rsidR="00FC1643" w:rsidP="00971F37" w:rsidRDefault="008860CE" w14:paraId="349661D7" w14:textId="77777777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  <w:r w:rsidRPr="00971F37">
              <w:rPr>
                <w:b/>
                <w:bCs/>
                <w:lang w:val="pt-PT"/>
              </w:rPr>
              <w:t>Mamoas</w:t>
            </w:r>
          </w:p>
          <w:p w:rsidRPr="00971F37" w:rsidR="00FC1643" w:rsidP="00971F37" w:rsidRDefault="008860CE" w14:paraId="083444E8" w14:textId="77777777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  <w:r w:rsidRPr="00971F37">
              <w:rPr>
                <w:b/>
                <w:bCs/>
                <w:lang w:val="pt-PT"/>
              </w:rPr>
              <w:t>Alinhamentos</w:t>
            </w:r>
          </w:p>
          <w:p w:rsidRPr="00971F37" w:rsidR="00FC1643" w:rsidP="00971F37" w:rsidRDefault="008860CE" w14:paraId="58443CEA" w14:textId="77777777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  <w:r w:rsidRPr="00971F37">
              <w:rPr>
                <w:b/>
                <w:bCs/>
                <w:lang w:val="pt-PT"/>
              </w:rPr>
              <w:t>Cromeleques</w:t>
            </w:r>
          </w:p>
        </w:tc>
        <w:tc>
          <w:tcPr>
            <w:tcW w:w="99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971F37" w:rsidR="00FC1643" w:rsidP="006E6A7E" w:rsidRDefault="003908C3" w14:paraId="4CE1C588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P</w:t>
            </w:r>
            <w:r w:rsidRPr="00971F37" w:rsidR="008860CE">
              <w:rPr>
                <w:lang w:val="pt-PT"/>
              </w:rPr>
              <w:t>rincipais monumentos megalíticos</w:t>
            </w:r>
            <w:r w:rsidRPr="00971F37">
              <w:rPr>
                <w:lang w:val="pt-PT"/>
              </w:rPr>
              <w:t xml:space="preserve"> – análise dos documentos do manual</w:t>
            </w:r>
            <w:r w:rsidR="000A170C">
              <w:rPr>
                <w:lang w:val="pt-PT"/>
              </w:rPr>
              <w:t xml:space="preserve"> «</w:t>
            </w:r>
            <w:r w:rsidRPr="00971F37">
              <w:rPr>
                <w:lang w:val="pt-PT"/>
              </w:rPr>
              <w:t>O cromeleque de Stonehenge</w:t>
            </w:r>
            <w:r w:rsidR="00F80A1D">
              <w:rPr>
                <w:lang w:val="pt-PT"/>
              </w:rPr>
              <w:t>»</w:t>
            </w:r>
            <w:r w:rsidRPr="00971F37">
              <w:rPr>
                <w:lang w:val="pt-PT"/>
              </w:rPr>
              <w:t>,</w:t>
            </w:r>
            <w:r w:rsidR="000A170C">
              <w:rPr>
                <w:lang w:val="pt-PT"/>
              </w:rPr>
              <w:t xml:space="preserve"> «</w:t>
            </w:r>
            <w:r w:rsidRPr="00971F37">
              <w:rPr>
                <w:lang w:val="pt-PT"/>
              </w:rPr>
              <w:t xml:space="preserve">Menir, </w:t>
            </w:r>
            <w:proofErr w:type="spellStart"/>
            <w:r w:rsidRPr="00971F37">
              <w:rPr>
                <w:lang w:val="pt-PT"/>
              </w:rPr>
              <w:t>Almendres</w:t>
            </w:r>
            <w:proofErr w:type="spellEnd"/>
            <w:r w:rsidR="00C0605C">
              <w:rPr>
                <w:lang w:val="pt-PT"/>
              </w:rPr>
              <w:t>»</w:t>
            </w:r>
            <w:r w:rsidR="000A170C">
              <w:rPr>
                <w:lang w:val="pt-PT"/>
              </w:rPr>
              <w:t xml:space="preserve"> </w:t>
            </w:r>
            <w:r w:rsidRPr="00971F37">
              <w:rPr>
                <w:lang w:val="pt-PT"/>
              </w:rPr>
              <w:t>e</w:t>
            </w:r>
            <w:r w:rsidR="000A170C">
              <w:rPr>
                <w:lang w:val="pt-PT"/>
              </w:rPr>
              <w:t xml:space="preserve"> «</w:t>
            </w:r>
            <w:r w:rsidRPr="00971F37">
              <w:rPr>
                <w:lang w:val="pt-PT"/>
              </w:rPr>
              <w:t>Anta de Pendilhe</w:t>
            </w:r>
            <w:r w:rsidR="00C0605C">
              <w:rPr>
                <w:lang w:val="pt-PT"/>
              </w:rPr>
              <w:t>»</w:t>
            </w:r>
          </w:p>
          <w:p w:rsidRPr="00971F37" w:rsidR="00FC1643" w:rsidP="006E6A7E" w:rsidRDefault="008860CE" w14:paraId="0C63DB29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Utilização do quadro para esquem</w:t>
            </w:r>
            <w:r w:rsidRPr="00971F37" w:rsidR="003908C3">
              <w:rPr>
                <w:lang w:val="pt-PT"/>
              </w:rPr>
              <w:t>at</w:t>
            </w:r>
            <w:r w:rsidR="00EB3CC7">
              <w:rPr>
                <w:lang w:val="pt-PT"/>
              </w:rPr>
              <w:t>ização dos diversos conceitos</w:t>
            </w:r>
            <w:r w:rsidR="00C0605C">
              <w:rPr>
                <w:lang w:val="pt-PT"/>
              </w:rPr>
              <w:t xml:space="preserve">. </w:t>
            </w:r>
            <w:r w:rsidRPr="00971F37">
              <w:rPr>
                <w:lang w:val="pt-PT"/>
              </w:rPr>
              <w:t>Enumeração dos diferentes element</w:t>
            </w:r>
            <w:r w:rsidRPr="00971F37" w:rsidR="003908C3">
              <w:rPr>
                <w:lang w:val="pt-PT"/>
              </w:rPr>
              <w:t>os que compõem estes monumentos</w:t>
            </w:r>
          </w:p>
          <w:p w:rsidRPr="00971F37" w:rsidR="00FC1643" w:rsidP="006E6A7E" w:rsidRDefault="008860CE" w14:paraId="6DDB64D2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Explicitação das teorias que sustentam a construção destes monumentos (</w:t>
            </w:r>
            <w:r w:rsidRPr="00971F37" w:rsidR="003908C3">
              <w:rPr>
                <w:lang w:val="pt-PT"/>
              </w:rPr>
              <w:t>u</w:t>
            </w:r>
            <w:r w:rsidRPr="00971F37">
              <w:rPr>
                <w:lang w:val="pt-PT"/>
              </w:rPr>
              <w:t>tilidade simbólica, cultual, funerária ou topográfica…)</w:t>
            </w:r>
          </w:p>
        </w:tc>
        <w:tc>
          <w:tcPr>
            <w:tcW w:w="258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971F37" w:rsidR="00FC1643" w:rsidP="00971F37" w:rsidRDefault="00FC1643" w14:paraId="14B7BD95" w14:textId="77777777">
            <w:pPr>
              <w:spacing w:after="0" w:line="240" w:lineRule="auto"/>
              <w:jc w:val="center"/>
              <w:rPr>
                <w:lang w:val="pt-PT"/>
              </w:rPr>
            </w:pPr>
          </w:p>
          <w:p w:rsidRPr="00971F37" w:rsidR="003908C3" w:rsidP="00971F37" w:rsidRDefault="003908C3" w14:paraId="67F0C92E" w14:textId="77777777">
            <w:pPr>
              <w:spacing w:after="0" w:line="240" w:lineRule="auto"/>
              <w:jc w:val="center"/>
            </w:pPr>
            <w:r w:rsidRPr="00971F37">
              <w:t>Docs. 2, 3 e 4</w:t>
            </w:r>
          </w:p>
          <w:p w:rsidR="00C0605C" w:rsidP="00971F37" w:rsidRDefault="00C0605C" w14:paraId="1B62D190" w14:textId="77777777">
            <w:pPr>
              <w:spacing w:after="0" w:line="240" w:lineRule="auto"/>
              <w:jc w:val="center"/>
            </w:pPr>
          </w:p>
          <w:p w:rsidRPr="00971F37" w:rsidR="00FC1643" w:rsidP="00971F37" w:rsidRDefault="008860CE" w14:paraId="390E51B6" w14:textId="77777777">
            <w:pPr>
              <w:spacing w:after="0" w:line="240" w:lineRule="auto"/>
              <w:jc w:val="center"/>
            </w:pPr>
            <w:r w:rsidRPr="00971F37">
              <w:t>Quadro</w:t>
            </w:r>
          </w:p>
          <w:p w:rsidRPr="00971F37" w:rsidR="00FC1643" w:rsidP="00971F37" w:rsidRDefault="00FC1643" w14:paraId="75618922" w14:textId="77777777">
            <w:pPr>
              <w:spacing w:after="0" w:line="240" w:lineRule="auto"/>
              <w:jc w:val="center"/>
            </w:pPr>
          </w:p>
          <w:p w:rsidRPr="00971F37" w:rsidR="00FC1643" w:rsidP="00971F37" w:rsidRDefault="00FC1643" w14:paraId="39D6CB46" w14:textId="77777777">
            <w:pPr>
              <w:spacing w:after="0" w:line="240" w:lineRule="auto"/>
              <w:jc w:val="center"/>
            </w:pPr>
          </w:p>
        </w:tc>
        <w:tc>
          <w:tcPr>
            <w:tcW w:w="113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971F37" w:rsidR="00FC1643" w:rsidP="00971F37" w:rsidRDefault="00FC1643" w14:paraId="004101E4" w14:textId="77777777">
            <w:pPr>
              <w:spacing w:after="0" w:line="240" w:lineRule="auto"/>
              <w:jc w:val="center"/>
            </w:pPr>
          </w:p>
          <w:p w:rsidRPr="00971F37" w:rsidR="00FC1643" w:rsidP="00971F37" w:rsidRDefault="003908C3" w14:paraId="58F249EA" w14:textId="77777777">
            <w:pPr>
              <w:spacing w:after="0" w:line="240" w:lineRule="auto"/>
              <w:jc w:val="center"/>
            </w:pPr>
            <w:r w:rsidRPr="00971F37">
              <w:t>2</w:t>
            </w:r>
            <w:r w:rsidR="00C0605C">
              <w:t>9</w:t>
            </w:r>
          </w:p>
          <w:p w:rsidRPr="00971F37" w:rsidR="00FC1643" w:rsidP="00971F37" w:rsidRDefault="00FC1643" w14:paraId="620A77CA" w14:textId="77777777">
            <w:pPr>
              <w:spacing w:after="0" w:line="240" w:lineRule="auto"/>
              <w:jc w:val="center"/>
            </w:pPr>
          </w:p>
          <w:p w:rsidRPr="00971F37" w:rsidR="00FC1643" w:rsidP="00971F37" w:rsidRDefault="00FC1643" w14:paraId="46A26A2E" w14:textId="77777777">
            <w:pPr>
              <w:spacing w:after="0" w:line="240" w:lineRule="auto"/>
              <w:jc w:val="center"/>
            </w:pPr>
          </w:p>
          <w:p w:rsidRPr="00971F37" w:rsidR="00FC1643" w:rsidP="00971F37" w:rsidRDefault="00FC1643" w14:paraId="5FD052D5" w14:textId="77777777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971F37" w:rsidR="00FC1643" w:rsidP="00971F37" w:rsidRDefault="00FC1643" w14:paraId="56069357" w14:textId="7777777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Pr="00971F37" w:rsidR="00DE5848" w:rsidTr="6B7FD947" w14:paraId="5D3C5F65" w14:textId="77777777">
        <w:trPr>
          <w:trHeight w:val="789"/>
        </w:trPr>
        <w:tc>
          <w:tcPr>
            <w:tcW w:w="1667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D3DFEE"/>
            <w:tcMar/>
            <w:vAlign w:val="center"/>
          </w:tcPr>
          <w:p w:rsidRPr="00971F37" w:rsidR="00FC1643" w:rsidP="00971F37" w:rsidRDefault="008860CE" w14:paraId="5CA017D4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r w:rsidRPr="00971F37">
              <w:rPr>
                <w:b/>
                <w:bCs/>
              </w:rPr>
              <w:t>Stonehenge</w:t>
            </w:r>
          </w:p>
        </w:tc>
        <w:tc>
          <w:tcPr>
            <w:tcW w:w="99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971F37" w:rsidR="00FC1643" w:rsidP="006E6A7E" w:rsidRDefault="008860CE" w14:paraId="04BF02DA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Referência a Stonehenge como um dos monumentos mais conhecidos do mundo</w:t>
            </w:r>
            <w:r w:rsidRPr="00971F37" w:rsidR="003908C3">
              <w:rPr>
                <w:lang w:val="pt-PT"/>
              </w:rPr>
              <w:t xml:space="preserve"> – a</w:t>
            </w:r>
            <w:r w:rsidRPr="00971F37">
              <w:rPr>
                <w:lang w:val="pt-PT"/>
              </w:rPr>
              <w:t xml:space="preserve">nálise </w:t>
            </w:r>
            <w:r w:rsidRPr="00971F37" w:rsidR="003908C3">
              <w:rPr>
                <w:lang w:val="pt-PT"/>
              </w:rPr>
              <w:t>do documento</w:t>
            </w:r>
            <w:r w:rsidRPr="00971F37">
              <w:rPr>
                <w:lang w:val="pt-PT"/>
              </w:rPr>
              <w:t xml:space="preserve"> do manual</w:t>
            </w:r>
            <w:r w:rsidR="000A170C">
              <w:rPr>
                <w:lang w:val="pt-PT"/>
              </w:rPr>
              <w:t xml:space="preserve"> «</w:t>
            </w:r>
            <w:r w:rsidRPr="00971F37">
              <w:rPr>
                <w:lang w:val="pt-PT"/>
              </w:rPr>
              <w:t>O cromeleque de Stonehenge</w:t>
            </w:r>
            <w:r w:rsidR="00C0605C">
              <w:rPr>
                <w:lang w:val="pt-PT"/>
              </w:rPr>
              <w:t>»</w:t>
            </w:r>
          </w:p>
          <w:p w:rsidRPr="00971F37" w:rsidR="00FC1643" w:rsidP="006E6A7E" w:rsidRDefault="008860CE" w14:paraId="2EDD08B6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Recurso </w:t>
            </w:r>
            <w:r w:rsidRPr="00971F37" w:rsidR="003908C3">
              <w:rPr>
                <w:lang w:val="pt-PT"/>
              </w:rPr>
              <w:t xml:space="preserve">a </w:t>
            </w:r>
            <w:r w:rsidR="00C0605C">
              <w:rPr>
                <w:lang w:val="pt-PT"/>
              </w:rPr>
              <w:t>videoclipes</w:t>
            </w:r>
            <w:r w:rsidRPr="00971F37" w:rsidR="003908C3">
              <w:rPr>
                <w:lang w:val="pt-PT"/>
              </w:rPr>
              <w:t xml:space="preserve"> sobre Stonehenge</w:t>
            </w:r>
          </w:p>
        </w:tc>
        <w:tc>
          <w:tcPr>
            <w:tcW w:w="2581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D3DFEE"/>
            <w:tcMar/>
          </w:tcPr>
          <w:p w:rsidRPr="00971F37" w:rsidR="00FC1643" w:rsidP="00971F37" w:rsidRDefault="008860CE" w14:paraId="70A40BB3" w14:textId="77777777">
            <w:pPr>
              <w:spacing w:after="0" w:line="240" w:lineRule="auto"/>
              <w:jc w:val="center"/>
              <w:rPr>
                <w:lang w:val="pt-PT"/>
              </w:rPr>
            </w:pPr>
            <w:r w:rsidRPr="00971F37">
              <w:rPr>
                <w:lang w:val="pt-PT"/>
              </w:rPr>
              <w:t>Doc</w:t>
            </w:r>
            <w:r w:rsidRPr="00971F37" w:rsidR="003908C3">
              <w:rPr>
                <w:lang w:val="pt-PT"/>
              </w:rPr>
              <w:t>.</w:t>
            </w:r>
            <w:r w:rsidRPr="00971F37">
              <w:rPr>
                <w:lang w:val="pt-PT"/>
              </w:rPr>
              <w:t xml:space="preserve"> 2</w:t>
            </w:r>
          </w:p>
          <w:p w:rsidR="00EB3CC7" w:rsidP="00EB3CC7" w:rsidRDefault="008860CE" w14:paraId="6061CD35" w14:textId="77777777">
            <w:pPr>
              <w:spacing w:after="0" w:line="240" w:lineRule="auto"/>
              <w:jc w:val="center"/>
              <w:rPr>
                <w:lang w:val="pt-PT"/>
              </w:rPr>
            </w:pPr>
            <w:r w:rsidRPr="00971F37">
              <w:rPr>
                <w:lang w:val="pt-PT"/>
              </w:rPr>
              <w:t>Computador</w:t>
            </w:r>
            <w:r w:rsidRPr="00971F37" w:rsidR="003908C3">
              <w:rPr>
                <w:lang w:val="pt-PT"/>
              </w:rPr>
              <w:t>; p</w:t>
            </w:r>
            <w:r w:rsidRPr="00971F37">
              <w:rPr>
                <w:lang w:val="pt-PT"/>
              </w:rPr>
              <w:t>rojetor</w:t>
            </w:r>
            <w:r w:rsidR="00EB3CC7">
              <w:rPr>
                <w:lang w:val="pt-PT"/>
              </w:rPr>
              <w:t>;</w:t>
            </w:r>
          </w:p>
          <w:p w:rsidRPr="00EB3CC7" w:rsidR="00FC1643" w:rsidP="00EB3CC7" w:rsidRDefault="003908C3" w14:paraId="230A5BC6" w14:textId="77777777">
            <w:pPr>
              <w:spacing w:after="0" w:line="240" w:lineRule="auto"/>
              <w:jc w:val="center"/>
              <w:rPr>
                <w:i/>
                <w:lang w:val="pt-PT"/>
              </w:rPr>
            </w:pPr>
            <w:r w:rsidRPr="00EB3CC7">
              <w:rPr>
                <w:i/>
                <w:lang w:val="pt-PT"/>
              </w:rPr>
              <w:t>e-Manual Premium</w:t>
            </w:r>
          </w:p>
        </w:tc>
        <w:tc>
          <w:tcPr>
            <w:tcW w:w="113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062FA8" w:rsidR="003C5CE3" w:rsidP="00971F37" w:rsidRDefault="003C5CE3" w14:paraId="5F6F7586" w14:textId="77777777">
            <w:pPr>
              <w:spacing w:after="0" w:line="240" w:lineRule="auto"/>
              <w:jc w:val="center"/>
              <w:rPr>
                <w:lang w:val="pt-PT"/>
              </w:rPr>
            </w:pPr>
          </w:p>
          <w:p w:rsidRPr="00971F37" w:rsidR="00FC1643" w:rsidP="00971F37" w:rsidRDefault="008860CE" w14:paraId="51FC712B" w14:textId="77777777">
            <w:pPr>
              <w:spacing w:after="0" w:line="240" w:lineRule="auto"/>
              <w:jc w:val="center"/>
            </w:pPr>
            <w:r w:rsidRPr="00971F37">
              <w:t>2</w:t>
            </w:r>
            <w:r w:rsidR="00C0605C">
              <w:t>9</w:t>
            </w:r>
          </w:p>
        </w:tc>
        <w:tc>
          <w:tcPr>
            <w:tcW w:w="437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D3DFEE"/>
            <w:tcMar/>
          </w:tcPr>
          <w:p w:rsidRPr="00971F37" w:rsidR="00FC1643" w:rsidP="00971F37" w:rsidRDefault="00FC1643" w14:paraId="5C8E5024" w14:textId="77777777">
            <w:pPr>
              <w:spacing w:after="0" w:line="240" w:lineRule="auto"/>
              <w:rPr>
                <w:color w:val="365F91"/>
              </w:rPr>
            </w:pPr>
          </w:p>
          <w:p w:rsidRPr="00971F37" w:rsidR="00FC1643" w:rsidP="00971F37" w:rsidRDefault="00FC1643" w14:paraId="5AA566E5" w14:textId="77777777">
            <w:pPr>
              <w:spacing w:after="0" w:line="240" w:lineRule="auto"/>
              <w:rPr>
                <w:color w:val="365F91"/>
              </w:rPr>
            </w:pPr>
          </w:p>
          <w:p w:rsidRPr="00971F37" w:rsidR="00FC1643" w:rsidP="00971F37" w:rsidRDefault="00FC1643" w14:paraId="166935A9" w14:textId="7777777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Pr="00971F37" w:rsidR="00DE5848" w:rsidTr="6B7FD947" w14:paraId="3FC7BA38" w14:textId="77777777">
        <w:tc>
          <w:tcPr>
            <w:tcW w:w="166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971F37" w:rsidR="00FC1643" w:rsidP="00971F37" w:rsidRDefault="00EB3CC7" w14:paraId="70249F13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Megalitismo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em</w:t>
            </w:r>
            <w:proofErr w:type="spellEnd"/>
            <w:r>
              <w:rPr>
                <w:b/>
                <w:bCs/>
              </w:rPr>
              <w:t xml:space="preserve"> </w:t>
            </w:r>
            <w:r w:rsidRPr="00971F37" w:rsidR="008860CE">
              <w:rPr>
                <w:b/>
                <w:bCs/>
              </w:rPr>
              <w:t>Portugal</w:t>
            </w:r>
          </w:p>
        </w:tc>
        <w:tc>
          <w:tcPr>
            <w:tcW w:w="99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971F37" w:rsidR="00FC1643" w:rsidP="006E6A7E" w:rsidRDefault="003908C3" w14:paraId="47F77FA2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Referência à</w:t>
            </w:r>
            <w:r w:rsidRPr="00971F37" w:rsidR="008860CE">
              <w:rPr>
                <w:lang w:val="pt-PT"/>
              </w:rPr>
              <w:t xml:space="preserve"> riqueza e qualidade dos principais monumentos megalíticos em Portugal (Outeiro, Nisa, Monsaraz, Zambujeiro…)</w:t>
            </w:r>
          </w:p>
          <w:p w:rsidRPr="00971F37" w:rsidR="00FC1643" w:rsidP="006E6A7E" w:rsidRDefault="008860CE" w14:paraId="7CE83AB2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Análise </w:t>
            </w:r>
            <w:r w:rsidRPr="00971F37" w:rsidR="003908C3">
              <w:rPr>
                <w:lang w:val="pt-PT"/>
              </w:rPr>
              <w:t>dos documentos</w:t>
            </w:r>
            <w:r w:rsidRPr="00971F37">
              <w:rPr>
                <w:lang w:val="pt-PT"/>
              </w:rPr>
              <w:t xml:space="preserve"> do manual sobre megalitismo em Portugal</w:t>
            </w:r>
          </w:p>
        </w:tc>
        <w:tc>
          <w:tcPr>
            <w:tcW w:w="258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971F37" w:rsidR="00FC1643" w:rsidP="00971F37" w:rsidRDefault="00FC1643" w14:paraId="7420BE7D" w14:textId="77777777">
            <w:pPr>
              <w:spacing w:after="0" w:line="240" w:lineRule="auto"/>
              <w:jc w:val="center"/>
              <w:rPr>
                <w:lang w:val="pt-PT"/>
              </w:rPr>
            </w:pPr>
          </w:p>
          <w:p w:rsidRPr="00971F37" w:rsidR="003908C3" w:rsidP="00971F37" w:rsidRDefault="003908C3" w14:paraId="2738BD1E" w14:textId="77777777">
            <w:pPr>
              <w:spacing w:after="0" w:line="240" w:lineRule="auto"/>
              <w:jc w:val="center"/>
              <w:rPr>
                <w:lang w:val="pt-PT"/>
              </w:rPr>
            </w:pPr>
          </w:p>
          <w:p w:rsidRPr="00971F37" w:rsidR="00FC1643" w:rsidP="00971F37" w:rsidRDefault="008860CE" w14:paraId="46BBFD8B" w14:textId="77777777">
            <w:pPr>
              <w:spacing w:after="0" w:line="240" w:lineRule="auto"/>
              <w:jc w:val="center"/>
            </w:pPr>
            <w:r w:rsidRPr="00971F37">
              <w:t>Docs</w:t>
            </w:r>
            <w:r w:rsidRPr="00971F37" w:rsidR="003908C3">
              <w:t>.</w:t>
            </w:r>
            <w:r w:rsidRPr="00971F37">
              <w:t xml:space="preserve"> 1, </w:t>
            </w:r>
            <w:r w:rsidRPr="00971F37" w:rsidR="003908C3">
              <w:t>3 e</w:t>
            </w:r>
            <w:r w:rsidRPr="00971F37">
              <w:t xml:space="preserve"> 4</w:t>
            </w:r>
          </w:p>
        </w:tc>
        <w:tc>
          <w:tcPr>
            <w:tcW w:w="113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971F37" w:rsidR="00FC1643" w:rsidP="00971F37" w:rsidRDefault="00FC1643" w14:paraId="34FA8893" w14:textId="77777777">
            <w:pPr>
              <w:spacing w:after="0" w:line="240" w:lineRule="auto"/>
              <w:jc w:val="center"/>
            </w:pPr>
          </w:p>
          <w:p w:rsidRPr="00971F37" w:rsidR="00FC1643" w:rsidP="00971F37" w:rsidRDefault="00FC1643" w14:paraId="0A564965" w14:textId="77777777">
            <w:pPr>
              <w:spacing w:after="0" w:line="240" w:lineRule="auto"/>
              <w:jc w:val="center"/>
            </w:pPr>
          </w:p>
          <w:p w:rsidRPr="00971F37" w:rsidR="00FC1643" w:rsidP="00971F37" w:rsidRDefault="008860CE" w14:paraId="2B4A60F0" w14:textId="4BED6513">
            <w:pPr>
              <w:spacing w:after="0" w:line="240" w:lineRule="auto"/>
              <w:jc w:val="center"/>
            </w:pPr>
            <w:r w:rsidR="6B7FD947">
              <w:rPr/>
              <w:t>2</w:t>
            </w:r>
            <w:r w:rsidR="6B7FD947">
              <w:rPr/>
              <w:t>8</w:t>
            </w:r>
            <w:r w:rsidR="6B7FD947">
              <w:rPr/>
              <w:t>-</w:t>
            </w:r>
            <w:r w:rsidR="6B7FD947">
              <w:rPr/>
              <w:t>2</w:t>
            </w:r>
            <w:r w:rsidR="6B7FD947">
              <w:rPr/>
              <w:t>9</w:t>
            </w: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971F37" w:rsidR="00FC1643" w:rsidP="00971F37" w:rsidRDefault="00FC1643" w14:paraId="5F75A855" w14:textId="7777777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Pr="00971F37" w:rsidR="00DE5848" w:rsidTr="6B7FD947" w14:paraId="1F9E80FA" w14:textId="77777777">
        <w:tc>
          <w:tcPr>
            <w:tcW w:w="1667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D3DFEE"/>
            <w:tcMar/>
            <w:vAlign w:val="center"/>
          </w:tcPr>
          <w:p w:rsidRPr="00971F37" w:rsidR="00FC1643" w:rsidP="00971F37" w:rsidRDefault="00FC1643" w14:paraId="6C3FBB0D" w14:textId="77777777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9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971F37" w:rsidR="00FC1643" w:rsidP="006E6A7E" w:rsidRDefault="008860CE" w14:paraId="63F7D137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Recomendar o estudo domiciliário da síntese e avaliação individualizada d</w:t>
            </w:r>
            <w:r w:rsidR="00A41B15">
              <w:rPr>
                <w:lang w:val="pt-PT"/>
              </w:rPr>
              <w:t>o subdomínio</w:t>
            </w:r>
            <w:r w:rsidRPr="00971F37">
              <w:rPr>
                <w:lang w:val="pt-PT"/>
              </w:rPr>
              <w:t xml:space="preserve"> </w:t>
            </w:r>
            <w:proofErr w:type="gramStart"/>
            <w:r w:rsidR="00C0605C">
              <w:rPr>
                <w:lang w:val="pt-PT"/>
              </w:rPr>
              <w:t>I.A</w:t>
            </w:r>
            <w:proofErr w:type="gramEnd"/>
          </w:p>
        </w:tc>
        <w:tc>
          <w:tcPr>
            <w:tcW w:w="2581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D3DFEE"/>
            <w:tcMar/>
          </w:tcPr>
          <w:p w:rsidRPr="00971F37" w:rsidR="00FC1643" w:rsidP="00971F37" w:rsidRDefault="00FC1643" w14:paraId="35220F9C" w14:textId="7777777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113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971F37" w:rsidR="00FC1643" w:rsidP="6B7FD947" w:rsidRDefault="00C0605C" w14:paraId="76BDAB56" w14:textId="19B58279">
            <w:pPr>
              <w:spacing w:after="0" w:line="240" w:lineRule="auto"/>
              <w:jc w:val="center"/>
              <w:rPr>
                <w:color w:val="365F91"/>
              </w:rPr>
            </w:pPr>
            <w:r w:rsidR="6B7FD947">
              <w:rPr/>
              <w:t>31</w:t>
            </w:r>
            <w:r w:rsidR="6B7FD947">
              <w:rPr/>
              <w:t>-33</w:t>
            </w:r>
          </w:p>
        </w:tc>
        <w:tc>
          <w:tcPr>
            <w:tcW w:w="437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D3DFEE"/>
            <w:tcMar/>
          </w:tcPr>
          <w:p w:rsidRPr="00971F37" w:rsidR="00FC1643" w:rsidP="00971F37" w:rsidRDefault="00FC1643" w14:paraId="6562F003" w14:textId="7777777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Pr="00062FA8" w:rsidR="00DE5848" w:rsidTr="6B7FD947" w14:paraId="0DD523D5" w14:textId="77777777">
        <w:tc>
          <w:tcPr>
            <w:tcW w:w="166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971F37" w:rsidR="00FC1643" w:rsidP="00971F37" w:rsidRDefault="00FC1643" w14:paraId="1EC6C127" w14:textId="77777777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9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971F37" w:rsidR="00FC1643" w:rsidP="006E6A7E" w:rsidRDefault="008860CE" w14:paraId="49ECAFD6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Recomendar que, além do manual, deve trazer-se o </w:t>
            </w:r>
            <w:r w:rsidRPr="006E6A7E" w:rsidR="00EB3CC7">
              <w:rPr>
                <w:i/>
                <w:lang w:val="pt-PT"/>
              </w:rPr>
              <w:t>C</w:t>
            </w:r>
            <w:r w:rsidRPr="006E6A7E">
              <w:rPr>
                <w:i/>
                <w:lang w:val="pt-PT"/>
              </w:rPr>
              <w:t>aderno de ativi</w:t>
            </w:r>
            <w:r w:rsidRPr="006E6A7E" w:rsidR="003908C3">
              <w:rPr>
                <w:i/>
                <w:lang w:val="pt-PT"/>
              </w:rPr>
              <w:t>dades</w:t>
            </w:r>
            <w:r w:rsidRPr="00971F37" w:rsidR="003908C3">
              <w:rPr>
                <w:lang w:val="pt-PT"/>
              </w:rPr>
              <w:t xml:space="preserve"> para a aula que se segue</w:t>
            </w:r>
          </w:p>
        </w:tc>
        <w:tc>
          <w:tcPr>
            <w:tcW w:w="258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971F37" w:rsidR="00FC1643" w:rsidP="00971F37" w:rsidRDefault="00FC1643" w14:paraId="18228733" w14:textId="7777777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113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971F37" w:rsidR="00FC1643" w:rsidP="00971F37" w:rsidRDefault="00FC1643" w14:paraId="7FA97CED" w14:textId="77777777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971F37" w:rsidR="00FC1643" w:rsidP="00971F37" w:rsidRDefault="00FC1643" w14:paraId="242A824A" w14:textId="7777777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</w:tr>
      <w:tr w:rsidRPr="00062FA8" w:rsidR="00DE5848" w:rsidTr="6B7FD947" w14:paraId="4879A0A8" w14:textId="77777777">
        <w:tc>
          <w:tcPr>
            <w:tcW w:w="16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BF8F"/>
            <w:tcMar/>
            <w:vAlign w:val="center"/>
          </w:tcPr>
          <w:p w:rsidRPr="00971F37" w:rsidR="00FC1643" w:rsidP="00971F37" w:rsidRDefault="00FC1643" w14:paraId="44CC58C7" w14:textId="77777777">
            <w:pPr>
              <w:spacing w:after="0" w:line="240" w:lineRule="auto"/>
              <w:jc w:val="center"/>
              <w:rPr>
                <w:b/>
                <w:bCs/>
                <w:color w:val="365F91"/>
                <w:lang w:val="pt-PT"/>
              </w:rPr>
            </w:pPr>
          </w:p>
        </w:tc>
        <w:tc>
          <w:tcPr>
            <w:tcW w:w="9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BF8F"/>
            <w:tcMar/>
          </w:tcPr>
          <w:p w:rsidR="00FC1643" w:rsidP="006E6A7E" w:rsidRDefault="00C33F70" w14:paraId="6E769F2F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Formulação de perguntas fechadas (direcionadas ou livres) aos alunos para avaliação/consolidação de conhecimentos (palavras-chave)</w:t>
            </w:r>
          </w:p>
          <w:p w:rsidRPr="00971F37" w:rsidR="0072335B" w:rsidP="006E6A7E" w:rsidRDefault="0072335B" w14:paraId="57C5C68F" w14:textId="1B8815A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>
              <w:rPr>
                <w:lang w:val="pt-PT"/>
              </w:rPr>
              <w:t xml:space="preserve">Informação sumária dos principais conteúdos a lecionar na </w:t>
            </w:r>
            <w:r w:rsidR="00062FA8">
              <w:rPr>
                <w:lang w:val="pt-PT"/>
              </w:rPr>
              <w:t>aula</w:t>
            </w:r>
            <w:bookmarkStart w:name="_GoBack" w:id="0"/>
            <w:bookmarkEnd w:id="0"/>
            <w:r>
              <w:rPr>
                <w:lang w:val="pt-PT"/>
              </w:rPr>
              <w:t xml:space="preserve"> seguinte</w:t>
            </w:r>
          </w:p>
        </w:tc>
        <w:tc>
          <w:tcPr>
            <w:tcW w:w="258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BF8F"/>
            <w:tcMar/>
          </w:tcPr>
          <w:p w:rsidRPr="00971F37" w:rsidR="00FC1643" w:rsidP="00971F37" w:rsidRDefault="00FC1643" w14:paraId="595F38C9" w14:textId="77777777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11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BF8F"/>
            <w:tcMar/>
          </w:tcPr>
          <w:p w:rsidRPr="00971F37" w:rsidR="00FC1643" w:rsidP="00971F37" w:rsidRDefault="00FC1643" w14:paraId="351252E2" w14:textId="77777777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BF8F"/>
            <w:tcMar/>
          </w:tcPr>
          <w:p w:rsidRPr="00971F37" w:rsidR="00FC1643" w:rsidP="00971F37" w:rsidRDefault="00FC1643" w14:paraId="1B02761B" w14:textId="7777777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</w:tr>
    </w:tbl>
    <w:p w:rsidRPr="00305415" w:rsidR="00F67102" w:rsidP="00C908C5" w:rsidRDefault="00305415" w14:paraId="7D15255E" w14:textId="77777777">
      <w:pPr>
        <w:rPr>
          <w:sz w:val="16"/>
          <w:lang w:val="pt-PT"/>
        </w:rPr>
      </w:pPr>
      <w:r>
        <w:rPr>
          <w:sz w:val="16"/>
          <w:lang w:val="pt-PT"/>
        </w:rPr>
        <w:t xml:space="preserve"> </w:t>
      </w:r>
    </w:p>
    <w:sectPr w:rsidRPr="00305415" w:rsidR="00F67102" w:rsidSect="00C85E52">
      <w:headerReference w:type="default" r:id="rId8"/>
      <w:footerReference w:type="default" r:id="rId9"/>
      <w:pgSz w:w="16838" w:h="11906" w:orient="landscape" w:code="9"/>
      <w:pgMar w:top="425" w:right="680" w:bottom="425" w:left="567" w:header="432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36B1" w:rsidRDefault="005536B1" w14:paraId="1BAA1BBC" w14:textId="77777777">
      <w:pPr>
        <w:spacing w:after="0" w:line="240" w:lineRule="auto"/>
      </w:pPr>
      <w:r>
        <w:separator/>
      </w:r>
    </w:p>
  </w:endnote>
  <w:endnote w:type="continuationSeparator" w:id="0">
    <w:p w:rsidR="005536B1" w:rsidRDefault="005536B1" w14:paraId="7DBE320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712B1C" w:rsidR="00CF5F6D" w:rsidP="00712B1C" w:rsidRDefault="00712B1C" w14:paraId="28BAB714" w14:textId="77777777">
    <w:pPr>
      <w:pStyle w:val="Footer"/>
      <w:rPr>
        <w:sz w:val="20"/>
        <w:szCs w:val="20"/>
        <w:lang w:val="pt-PT"/>
      </w:rPr>
    </w:pPr>
    <w:r w:rsidRPr="00712B1C">
      <w:rPr>
        <w:sz w:val="20"/>
        <w:szCs w:val="20"/>
        <w:lang w:val="pt-PT"/>
      </w:rPr>
      <w:t>História</w:t>
    </w:r>
    <w:r w:rsidR="00C0605C">
      <w:rPr>
        <w:sz w:val="20"/>
        <w:szCs w:val="20"/>
        <w:lang w:val="pt-PT"/>
      </w:rPr>
      <w:t xml:space="preserve"> </w:t>
    </w:r>
    <w:r w:rsidR="00B8317E">
      <w:rPr>
        <w:sz w:val="20"/>
        <w:szCs w:val="20"/>
        <w:lang w:val="pt-PT"/>
      </w:rPr>
      <w:t>sete</w:t>
    </w:r>
    <w:r w:rsidR="00C0605C">
      <w:rPr>
        <w:sz w:val="20"/>
        <w:szCs w:val="20"/>
        <w:lang w:val="pt-PT"/>
      </w:rPr>
      <w:t xml:space="preserve"> | </w:t>
    </w:r>
    <w:r w:rsidRPr="00712B1C">
      <w:rPr>
        <w:sz w:val="20"/>
        <w:szCs w:val="20"/>
        <w:lang w:val="pt-PT"/>
      </w:rPr>
      <w:t>Planos de aula ©</w:t>
    </w:r>
    <w:r w:rsidR="00B22701">
      <w:rPr>
        <w:sz w:val="20"/>
        <w:szCs w:val="20"/>
        <w:lang w:val="pt-PT"/>
      </w:rPr>
      <w:t xml:space="preserve"> </w:t>
    </w:r>
    <w:r w:rsidRPr="00712B1C">
      <w:rPr>
        <w:sz w:val="20"/>
        <w:szCs w:val="20"/>
        <w:lang w:val="pt-PT"/>
      </w:rPr>
      <w:t>Raiz Editora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36B1" w:rsidRDefault="005536B1" w14:paraId="2F478D45" w14:textId="77777777">
      <w:pPr>
        <w:spacing w:after="0" w:line="240" w:lineRule="auto"/>
      </w:pPr>
      <w:r>
        <w:separator/>
      </w:r>
    </w:p>
  </w:footnote>
  <w:footnote w:type="continuationSeparator" w:id="0">
    <w:p w:rsidR="005536B1" w:rsidRDefault="005536B1" w14:paraId="09D1B1A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2294" w:rsidRDefault="00062FA8" w14:paraId="134F17FA" w14:textId="77777777">
    <w:pPr>
      <w:pStyle w:val="Header"/>
    </w:pPr>
    <w:r>
      <w:rPr>
        <w:noProof/>
      </w:rPr>
      <w:pict w14:anchorId="1D3CC76E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Picture 3" style="position:absolute;margin-left:707.25pt;margin-top:-14.3pt;width:74.75pt;height:26.9pt;z-index:251657728;visibility:visible" o:spid="_x0000_s2049" type="#_x0000_t75">
          <v:imagedata o:title="" r:id="rId1"/>
          <w10:wrap type="squar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25B65"/>
    <w:multiLevelType w:val="hybridMultilevel"/>
    <w:tmpl w:val="EEE68A5E"/>
    <w:lvl w:ilvl="0" w:tplc="5B24CD0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3C8005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DD6E7BA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C54ADCA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82AC55E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D38731E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538B1C6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A3E8348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AC3364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D3073AF"/>
    <w:multiLevelType w:val="hybridMultilevel"/>
    <w:tmpl w:val="C22EFDAC"/>
    <w:lvl w:ilvl="0" w:tplc="254066B0">
      <w:start w:val="1"/>
      <w:numFmt w:val="bullet"/>
      <w:lvlText w:val=""/>
      <w:lvlJc w:val="left"/>
      <w:pPr>
        <w:ind w:left="1429" w:hanging="360"/>
      </w:pPr>
      <w:rPr>
        <w:rFonts w:hint="default" w:ascii="Symbol" w:hAnsi="Symbol"/>
      </w:rPr>
    </w:lvl>
    <w:lvl w:ilvl="1" w:tplc="D5BAE476" w:tentative="1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plc="3A74C058" w:tentative="1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plc="70724FD2" w:tentative="1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plc="A3D2177C" w:tentative="1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plc="5D98026E" w:tentative="1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plc="B888D5E4" w:tentative="1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plc="1994A08C" w:tentative="1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plc="B3148EDE" w:tentative="1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" w15:restartNumberingAfterBreak="0">
    <w:nsid w:val="50C27975"/>
    <w:multiLevelType w:val="hybridMultilevel"/>
    <w:tmpl w:val="9FC6EA52"/>
    <w:lvl w:ilvl="0" w:tplc="66367F5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232019A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C7A6D674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4FA7C58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A9C66F6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58E25496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486C060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F488E3C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EF6E61A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8E231B4"/>
    <w:multiLevelType w:val="hybridMultilevel"/>
    <w:tmpl w:val="FCCA5CD6"/>
    <w:lvl w:ilvl="0" w:tplc="9F60CFE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4A4A7E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852A2396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45CD3BA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CA0503E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B01CC752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F8EFCF8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412E7E8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F7E4F06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EBE7BC7"/>
    <w:multiLevelType w:val="hybridMultilevel"/>
    <w:tmpl w:val="855228F0"/>
    <w:lvl w:ilvl="0" w:tplc="423A16F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72824C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158ABA6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A42DABC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B7E24C0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5A945E68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ED2E992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DB06D04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CEB2FE40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8D036DC"/>
    <w:multiLevelType w:val="hybridMultilevel"/>
    <w:tmpl w:val="A7C84BD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ED077DA"/>
    <w:multiLevelType w:val="hybridMultilevel"/>
    <w:tmpl w:val="59F6CC48"/>
    <w:lvl w:ilvl="0" w:tplc="6AC0A6D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B0CE34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92F693DE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40618A2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D226450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14238CC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23A2118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8C1B2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61661100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5848"/>
    <w:rsid w:val="00020099"/>
    <w:rsid w:val="0003593A"/>
    <w:rsid w:val="00042375"/>
    <w:rsid w:val="00044DAD"/>
    <w:rsid w:val="00062FA8"/>
    <w:rsid w:val="00080D22"/>
    <w:rsid w:val="000838C7"/>
    <w:rsid w:val="00083ACF"/>
    <w:rsid w:val="00086BB6"/>
    <w:rsid w:val="000954E1"/>
    <w:rsid w:val="000A170C"/>
    <w:rsid w:val="000B6AC7"/>
    <w:rsid w:val="000C0C63"/>
    <w:rsid w:val="00104834"/>
    <w:rsid w:val="001145C1"/>
    <w:rsid w:val="001273B3"/>
    <w:rsid w:val="001451DF"/>
    <w:rsid w:val="00170FDD"/>
    <w:rsid w:val="00181007"/>
    <w:rsid w:val="00184050"/>
    <w:rsid w:val="001A06C5"/>
    <w:rsid w:val="001B2E14"/>
    <w:rsid w:val="001C0E37"/>
    <w:rsid w:val="001E7D8F"/>
    <w:rsid w:val="00202D61"/>
    <w:rsid w:val="00214BAF"/>
    <w:rsid w:val="002416D5"/>
    <w:rsid w:val="00253EBA"/>
    <w:rsid w:val="002579C8"/>
    <w:rsid w:val="00260B6B"/>
    <w:rsid w:val="002736BE"/>
    <w:rsid w:val="002B4572"/>
    <w:rsid w:val="002C29A1"/>
    <w:rsid w:val="002D0134"/>
    <w:rsid w:val="002D585A"/>
    <w:rsid w:val="002E6F57"/>
    <w:rsid w:val="002F4402"/>
    <w:rsid w:val="00305415"/>
    <w:rsid w:val="00305927"/>
    <w:rsid w:val="00306AE0"/>
    <w:rsid w:val="00316008"/>
    <w:rsid w:val="003204B4"/>
    <w:rsid w:val="003455DD"/>
    <w:rsid w:val="00354539"/>
    <w:rsid w:val="00355B65"/>
    <w:rsid w:val="003661BB"/>
    <w:rsid w:val="0036787F"/>
    <w:rsid w:val="003731EB"/>
    <w:rsid w:val="00381397"/>
    <w:rsid w:val="003908C3"/>
    <w:rsid w:val="003B31B6"/>
    <w:rsid w:val="003C5CE3"/>
    <w:rsid w:val="003D5C63"/>
    <w:rsid w:val="003E4F38"/>
    <w:rsid w:val="003F76DB"/>
    <w:rsid w:val="004207E8"/>
    <w:rsid w:val="00421243"/>
    <w:rsid w:val="004472BF"/>
    <w:rsid w:val="00451C31"/>
    <w:rsid w:val="00452F33"/>
    <w:rsid w:val="00466EF4"/>
    <w:rsid w:val="004975E1"/>
    <w:rsid w:val="004D50B6"/>
    <w:rsid w:val="004E449E"/>
    <w:rsid w:val="004E5F9B"/>
    <w:rsid w:val="004E6F37"/>
    <w:rsid w:val="00526713"/>
    <w:rsid w:val="005536B1"/>
    <w:rsid w:val="005A52FF"/>
    <w:rsid w:val="005B19B9"/>
    <w:rsid w:val="005B7F71"/>
    <w:rsid w:val="005D204D"/>
    <w:rsid w:val="005D262B"/>
    <w:rsid w:val="005D3388"/>
    <w:rsid w:val="005D384A"/>
    <w:rsid w:val="005E6F1F"/>
    <w:rsid w:val="005F6A58"/>
    <w:rsid w:val="00685AEF"/>
    <w:rsid w:val="00687CB8"/>
    <w:rsid w:val="006949DB"/>
    <w:rsid w:val="006B77FC"/>
    <w:rsid w:val="006E625C"/>
    <w:rsid w:val="006E6A7E"/>
    <w:rsid w:val="006F44E2"/>
    <w:rsid w:val="006F6C14"/>
    <w:rsid w:val="00712B1C"/>
    <w:rsid w:val="00717EB1"/>
    <w:rsid w:val="00721F64"/>
    <w:rsid w:val="0072335B"/>
    <w:rsid w:val="00776ABA"/>
    <w:rsid w:val="007A7BC7"/>
    <w:rsid w:val="007C10FB"/>
    <w:rsid w:val="00807BE8"/>
    <w:rsid w:val="00823E75"/>
    <w:rsid w:val="00824E3C"/>
    <w:rsid w:val="008860CE"/>
    <w:rsid w:val="008948BE"/>
    <w:rsid w:val="008B449E"/>
    <w:rsid w:val="008C2D50"/>
    <w:rsid w:val="009304E6"/>
    <w:rsid w:val="00930CEC"/>
    <w:rsid w:val="0094523B"/>
    <w:rsid w:val="00946384"/>
    <w:rsid w:val="00957F55"/>
    <w:rsid w:val="00971F37"/>
    <w:rsid w:val="009A7A8F"/>
    <w:rsid w:val="009B6B68"/>
    <w:rsid w:val="009C1B08"/>
    <w:rsid w:val="009F43D3"/>
    <w:rsid w:val="009F7B44"/>
    <w:rsid w:val="00A05254"/>
    <w:rsid w:val="00A342F6"/>
    <w:rsid w:val="00A35F55"/>
    <w:rsid w:val="00A41B15"/>
    <w:rsid w:val="00A63037"/>
    <w:rsid w:val="00AA02F6"/>
    <w:rsid w:val="00AA494D"/>
    <w:rsid w:val="00AA4CB5"/>
    <w:rsid w:val="00AB52E1"/>
    <w:rsid w:val="00AE2294"/>
    <w:rsid w:val="00AF33DE"/>
    <w:rsid w:val="00B146F0"/>
    <w:rsid w:val="00B22701"/>
    <w:rsid w:val="00B36C9A"/>
    <w:rsid w:val="00B519FD"/>
    <w:rsid w:val="00B57443"/>
    <w:rsid w:val="00B640D6"/>
    <w:rsid w:val="00B8317E"/>
    <w:rsid w:val="00B911FA"/>
    <w:rsid w:val="00B91841"/>
    <w:rsid w:val="00B96A44"/>
    <w:rsid w:val="00BA3925"/>
    <w:rsid w:val="00BB5413"/>
    <w:rsid w:val="00BD29B7"/>
    <w:rsid w:val="00BD4F85"/>
    <w:rsid w:val="00C0605C"/>
    <w:rsid w:val="00C256AD"/>
    <w:rsid w:val="00C33F70"/>
    <w:rsid w:val="00C6663F"/>
    <w:rsid w:val="00C85E52"/>
    <w:rsid w:val="00C908C5"/>
    <w:rsid w:val="00C9332F"/>
    <w:rsid w:val="00CB412A"/>
    <w:rsid w:val="00CD1185"/>
    <w:rsid w:val="00CF5F6D"/>
    <w:rsid w:val="00D12C17"/>
    <w:rsid w:val="00D16468"/>
    <w:rsid w:val="00D42147"/>
    <w:rsid w:val="00D503F4"/>
    <w:rsid w:val="00D61C8A"/>
    <w:rsid w:val="00D73109"/>
    <w:rsid w:val="00D75309"/>
    <w:rsid w:val="00DB0B79"/>
    <w:rsid w:val="00DC079E"/>
    <w:rsid w:val="00DC4CEF"/>
    <w:rsid w:val="00DC68FD"/>
    <w:rsid w:val="00DE5848"/>
    <w:rsid w:val="00E01C77"/>
    <w:rsid w:val="00E21318"/>
    <w:rsid w:val="00E53F92"/>
    <w:rsid w:val="00E61D09"/>
    <w:rsid w:val="00E62160"/>
    <w:rsid w:val="00E65D77"/>
    <w:rsid w:val="00E95BE8"/>
    <w:rsid w:val="00EB3CC7"/>
    <w:rsid w:val="00EF146B"/>
    <w:rsid w:val="00F135E4"/>
    <w:rsid w:val="00F15A58"/>
    <w:rsid w:val="00F169F8"/>
    <w:rsid w:val="00F222D4"/>
    <w:rsid w:val="00F22544"/>
    <w:rsid w:val="00F67102"/>
    <w:rsid w:val="00F75605"/>
    <w:rsid w:val="00F80A1D"/>
    <w:rsid w:val="00FC1643"/>
    <w:rsid w:val="00FF3316"/>
    <w:rsid w:val="6B7FD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9BEC50C"/>
  <w15:chartTrackingRefBased/>
  <w15:docId w15:val="{A65AC004-47C1-45EE-8699-C513B37E0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hAnsi="Calibri" w:eastAsia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spacing w:after="200" w:line="276" w:lineRule="auto"/>
    </w:pPr>
    <w:rPr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3056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-Accent3">
    <w:name w:val="Light Shading Accent 3"/>
    <w:basedOn w:val="TableNormal"/>
    <w:uiPriority w:val="60"/>
    <w:rsid w:val="009B618E"/>
    <w:rPr>
      <w:color w:val="76923C"/>
    </w:rPr>
    <w:tblPr>
      <w:tblStyleRowBandSize w:val="1"/>
      <w:tblStyleColBandSize w:val="1"/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nil"/>
          <w:bottom w:val="single" w:color="9BBB59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nil"/>
          <w:bottom w:val="single" w:color="9BBB59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SombreadoClaro-Cor11" w:customStyle="1">
    <w:name w:val="Sombreado Claro - Cor 11"/>
    <w:basedOn w:val="TableNormal"/>
    <w:uiPriority w:val="60"/>
    <w:rsid w:val="00CA0E28"/>
    <w:rPr>
      <w:color w:val="365F91"/>
    </w:rPr>
    <w:tblPr>
      <w:tblStyleRowBandSize w:val="1"/>
      <w:tblStyleColBandSize w:val="1"/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Header">
    <w:name w:val="header"/>
    <w:basedOn w:val="Normal"/>
    <w:link w:val="HeaderCha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A0E28"/>
  </w:style>
  <w:style w:type="paragraph" w:styleId="Footer">
    <w:name w:val="footer"/>
    <w:basedOn w:val="Normal"/>
    <w:link w:val="FooterCha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A0E28"/>
  </w:style>
  <w:style w:type="paragraph" w:styleId="BalloonText">
    <w:name w:val="Balloon Text"/>
    <w:basedOn w:val="Normal"/>
    <w:link w:val="BalloonTextChar"/>
    <w:uiPriority w:val="99"/>
    <w:semiHidden/>
    <w:unhideWhenUsed/>
    <w:rsid w:val="00CA0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rsid w:val="00CA0E2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C474B"/>
    <w:pPr>
      <w:ind w:left="720"/>
      <w:contextualSpacing/>
    </w:pPr>
  </w:style>
  <w:style w:type="character" w:styleId="Hyperlink">
    <w:name w:val="Hyperlink"/>
    <w:uiPriority w:val="99"/>
    <w:unhideWhenUsed/>
    <w:rsid w:val="00A039A9"/>
    <w:rPr>
      <w:color w:val="0000FF"/>
      <w:u w:val="single"/>
    </w:rPr>
  </w:style>
  <w:style w:type="character" w:styleId="CommentReference">
    <w:name w:val="annotation reference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link w:val="CommentText"/>
    <w:uiPriority w:val="99"/>
    <w:semiHidden/>
    <w:rPr>
      <w:sz w:val="20"/>
      <w:szCs w:val="20"/>
    </w:rPr>
  </w:style>
  <w:style w:type="character" w:styleId="FollowedHyperlink">
    <w:name w:val="FollowedHyperlink"/>
    <w:uiPriority w:val="99"/>
    <w:semiHidden/>
    <w:unhideWhenUsed/>
    <w:rsid w:val="000A170C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53E857-C57D-4B2A-B4B7-477023BC17D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Cristina Henrique</dc:creator>
  <keywords/>
  <lastModifiedBy>Rita Moura de Oliveira</lastModifiedBy>
  <revision>4</revision>
  <dcterms:created xsi:type="dcterms:W3CDTF">2018-07-17T09:10:00.0000000Z</dcterms:created>
  <dcterms:modified xsi:type="dcterms:W3CDTF">2018-07-23T13:49:14.3807570Z</dcterms:modified>
</coreProperties>
</file>