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075E4B" w:rsidTr="009039B6" w14:paraId="2F37E931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075E4B" w:rsidP="009039B6" w:rsidRDefault="00075E4B" w14:paraId="23ED4450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075E4B" w:rsidP="009039B6" w:rsidRDefault="00075E4B" w14:paraId="60626D01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075E4B" w:rsidP="009039B6" w:rsidRDefault="00075E4B" w14:paraId="3AFCA531" w14:textId="7777777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075E4B" w:rsidP="009039B6" w:rsidRDefault="00075E4B" w14:paraId="095A1CE0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075E4B" w:rsidP="009039B6" w:rsidRDefault="00075E4B" w14:paraId="61126935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075E4B" w:rsidP="009039B6" w:rsidRDefault="00075E4B" w14:paraId="1A5AFA10" w14:textId="77777777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13</w:t>
            </w:r>
          </w:p>
        </w:tc>
      </w:tr>
      <w:tr w:rsidRPr="00971F37" w:rsidR="00075E4B" w:rsidTr="009039B6" w14:paraId="32B4B077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075E4B" w:rsidP="009039B6" w:rsidRDefault="00075E4B" w14:paraId="0EF9CB2E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075E4B" w:rsidP="009039B6" w:rsidRDefault="00075E4B" w14:paraId="1FF4570A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075E4B" w:rsidP="009039B6" w:rsidRDefault="00075E4B" w14:paraId="7BBBDE5D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075E4B" w:rsidP="009039B6" w:rsidRDefault="00075E4B" w14:paraId="714E9DC7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075E4B" w:rsidP="009039B6" w:rsidRDefault="00075E4B" w14:paraId="7007CF34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075E4B" w:rsidP="009039B6" w:rsidRDefault="00075E4B" w14:paraId="76A4FE17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075E4B" w:rsidP="00075E4B" w:rsidRDefault="00075E4B" w14:paraId="58E2A5A9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5071F1" w:rsidR="00075E4B" w:rsidTr="009039B6" w14:paraId="4C01391D" w14:textId="77777777">
        <w:tc>
          <w:tcPr>
            <w:tcW w:w="4503" w:type="dxa"/>
            <w:shd w:val="clear" w:color="auto" w:fill="auto"/>
          </w:tcPr>
          <w:p w:rsidRPr="006E6A7E" w:rsidR="00075E4B" w:rsidP="009039B6" w:rsidRDefault="00075E4B" w14:paraId="09FA3BD5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:rsidRPr="006E6A7E" w:rsidR="00075E4B" w:rsidP="009039B6" w:rsidRDefault="00075E4B" w14:paraId="5FD62262" w14:textId="7777777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:rsidRPr="006E6A7E" w:rsidR="00075E4B" w:rsidP="009039B6" w:rsidRDefault="00075E4B" w14:paraId="34F1F8CC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:rsidRPr="006E6A7E" w:rsidR="00075E4B" w:rsidP="009039B6" w:rsidRDefault="00075E4B" w14:paraId="41E272DD" w14:textId="77777777">
            <w:pPr>
              <w:spacing w:after="0" w:line="240" w:lineRule="auto"/>
              <w:rPr>
                <w:lang w:val="pt-PT"/>
              </w:rPr>
            </w:pPr>
            <w:r w:rsidRPr="00075E4B">
              <w:rPr>
                <w:b/>
                <w:lang w:val="pt-PT"/>
              </w:rPr>
              <w:t xml:space="preserve">I.B </w:t>
            </w:r>
            <w:r w:rsidRPr="00075E4B">
              <w:rPr>
                <w:lang w:val="pt-PT"/>
              </w:rPr>
              <w:t>Contributos das primeiras civilizações urbanas</w:t>
            </w:r>
          </w:p>
        </w:tc>
        <w:tc>
          <w:tcPr>
            <w:tcW w:w="7626" w:type="dxa"/>
            <w:shd w:val="clear" w:color="auto" w:fill="auto"/>
          </w:tcPr>
          <w:p w:rsidRPr="006E6A7E" w:rsidR="00075E4B" w:rsidP="009039B6" w:rsidRDefault="00075E4B" w14:paraId="275D7070" w14:textId="7777777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:rsidRPr="006E6A7E" w:rsidR="00075E4B" w:rsidP="009039B6" w:rsidRDefault="00075E4B" w14:paraId="46AF3E98" w14:textId="77777777">
            <w:pPr>
              <w:spacing w:after="0" w:line="240" w:lineRule="auto"/>
              <w:rPr>
                <w:lang w:val="pt-PT"/>
              </w:rPr>
            </w:pPr>
            <w:r w:rsidRPr="00075E4B">
              <w:rPr>
                <w:lang w:val="pt-PT"/>
              </w:rPr>
              <w:t>Novos contributos: os Fenícios.</w:t>
            </w:r>
          </w:p>
        </w:tc>
      </w:tr>
    </w:tbl>
    <w:p w:rsidRPr="00D73109" w:rsidR="00075E4B" w:rsidP="00075E4B" w:rsidRDefault="00075E4B" w14:paraId="65F8FCF4" w14:textId="77777777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899"/>
        <w:gridCol w:w="9799"/>
        <w:gridCol w:w="2585"/>
        <w:gridCol w:w="1094"/>
        <w:gridCol w:w="437"/>
      </w:tblGrid>
      <w:tr w:rsidRPr="00971F37" w:rsidR="00075E4B" w:rsidTr="5AC077BA" w14:paraId="0957CD1C" w14:textId="77777777"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75E4B" w:rsidP="009039B6" w:rsidRDefault="00075E4B" w14:paraId="1C0CFA4E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75E4B" w:rsidP="009039B6" w:rsidRDefault="00075E4B" w14:paraId="38EB37C3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75E4B" w:rsidP="009039B6" w:rsidRDefault="00075E4B" w14:paraId="32C6FADF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75E4B" w:rsidP="009039B6" w:rsidRDefault="00075E4B" w14:paraId="16931E59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075E4B" w:rsidP="009039B6" w:rsidRDefault="00075E4B" w14:paraId="24FFEDF0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5071F1" w:rsidR="00DE5848" w:rsidTr="5AC077BA" w14:paraId="2282368E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08645223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161FDA" w:rsidRDefault="008860CE" w14:paraId="0BAFCD9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recapitulação oral dos principais conteúdos</w:t>
            </w:r>
            <w:r w:rsidRPr="00971F37" w:rsidR="002E6F5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lecionados na </w:t>
            </w:r>
            <w:r w:rsidRPr="00971F37" w:rsidR="002E6F5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:rsidRPr="00971F37" w:rsidR="00FC1643" w:rsidP="00161FDA" w:rsidRDefault="008860CE" w14:paraId="726E577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0E1E72FC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412DDFAD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17EAB72F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DE5848" w:rsidTr="5AC077BA" w14:paraId="4E4DB76A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7873AD10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Comércio</w:t>
            </w:r>
            <w:proofErr w:type="spellEnd"/>
          </w:p>
          <w:p w:rsidRPr="00971F37" w:rsidR="00FC1643" w:rsidP="00971F37" w:rsidRDefault="008860CE" w14:paraId="08C349F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Mediterrâneo</w:t>
            </w: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161FDA" w:rsidRDefault="008860CE" w14:paraId="46F8FB5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9D0AD5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nos situamos</w:t>
            </w:r>
            <w:r w:rsidRPr="00971F37" w:rsidR="002E6F5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3 mil anos</w:t>
            </w:r>
            <w:r w:rsidRPr="00971F37" w:rsidR="002E6F57">
              <w:rPr>
                <w:lang w:val="pt-PT"/>
              </w:rPr>
              <w:t xml:space="preserve"> – análise da barra cronológica do manual</w:t>
            </w:r>
          </w:p>
          <w:p w:rsidRPr="00971F37" w:rsidR="00FC1643" w:rsidP="00161FDA" w:rsidRDefault="008860CE" w14:paraId="58CE3EEC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Referir a raiz comum </w:t>
            </w:r>
            <w:r w:rsidRPr="00971F37" w:rsidR="002E6F57">
              <w:rPr>
                <w:lang w:val="pt-PT"/>
              </w:rPr>
              <w:t>–</w:t>
            </w:r>
            <w:r w:rsidRPr="00971F37">
              <w:rPr>
                <w:lang w:val="pt-PT"/>
              </w:rPr>
              <w:t xml:space="preserve"> semita </w:t>
            </w:r>
            <w:r w:rsidRPr="00971F37" w:rsidR="002E6F57">
              <w:rPr>
                <w:lang w:val="pt-PT"/>
              </w:rPr>
              <w:t>–</w:t>
            </w:r>
            <w:r w:rsidRPr="00971F37">
              <w:rPr>
                <w:lang w:val="pt-PT"/>
              </w:rPr>
              <w:t xml:space="preserve"> com o povo hebreu</w:t>
            </w:r>
          </w:p>
          <w:p w:rsidRPr="00971F37" w:rsidR="00FC1643" w:rsidP="00161FDA" w:rsidRDefault="008860CE" w14:paraId="7B50BE2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Localização geográfica do território habitado pelos </w:t>
            </w:r>
            <w:r w:rsidR="009D0AD5">
              <w:rPr>
                <w:lang w:val="pt-PT"/>
              </w:rPr>
              <w:t>F</w:t>
            </w:r>
            <w:r w:rsidRPr="00971F37">
              <w:rPr>
                <w:lang w:val="pt-PT"/>
              </w:rPr>
              <w:t>enícios no mapa do manual</w:t>
            </w:r>
            <w:r w:rsidRPr="00971F37" w:rsidR="002E6F57">
              <w:rPr>
                <w:lang w:val="pt-PT"/>
              </w:rPr>
              <w:t xml:space="preserve"> </w:t>
            </w:r>
            <w:r w:rsidR="009D0AD5">
              <w:rPr>
                <w:lang w:val="pt-PT"/>
              </w:rPr>
              <w:t>«</w:t>
            </w:r>
            <w:r w:rsidRPr="00971F37" w:rsidR="002E6F57">
              <w:rPr>
                <w:lang w:val="pt-PT"/>
              </w:rPr>
              <w:t>A expansão fenícia</w:t>
            </w:r>
            <w:r w:rsidR="009D0AD5">
              <w:rPr>
                <w:lang w:val="pt-PT"/>
              </w:rPr>
              <w:t>»</w:t>
            </w:r>
            <w:r w:rsidRPr="00971F37" w:rsidR="002E6F57">
              <w:rPr>
                <w:lang w:val="pt-PT"/>
              </w:rPr>
              <w:t xml:space="preserve"> e de </w:t>
            </w:r>
            <w:r w:rsidRPr="00971F37">
              <w:rPr>
                <w:lang w:val="pt-PT"/>
              </w:rPr>
              <w:t>algumas das principais cidades fenícias</w:t>
            </w:r>
          </w:p>
          <w:p w:rsidRPr="00971F37" w:rsidR="00FC1643" w:rsidP="00161FDA" w:rsidRDefault="002E6F57" w14:paraId="639C810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Pr="00971F37" w:rsidR="008860CE">
              <w:rPr>
                <w:lang w:val="pt-PT"/>
              </w:rPr>
              <w:t xml:space="preserve"> vocação marítima, mediterrânica, dos </w:t>
            </w:r>
            <w:r w:rsidRPr="00971F37">
              <w:rPr>
                <w:lang w:val="pt-PT"/>
              </w:rPr>
              <w:t>F</w:t>
            </w:r>
            <w:r w:rsidRPr="00971F37" w:rsidR="008860CE">
              <w:rPr>
                <w:lang w:val="pt-PT"/>
              </w:rPr>
              <w:t>enícios</w:t>
            </w:r>
            <w:r w:rsidRPr="00971F37">
              <w:rPr>
                <w:lang w:val="pt-PT"/>
              </w:rPr>
              <w:t xml:space="preserve"> – l</w:t>
            </w:r>
            <w:r w:rsidRPr="00971F37" w:rsidR="008860CE">
              <w:rPr>
                <w:lang w:val="pt-PT"/>
              </w:rPr>
              <w:t xml:space="preserve">eitura e comentário do texto do manual </w:t>
            </w:r>
            <w:r w:rsidR="009D0AD5">
              <w:rPr>
                <w:lang w:val="pt-PT"/>
              </w:rPr>
              <w:t>«</w:t>
            </w:r>
            <w:r w:rsidRPr="00971F37">
              <w:rPr>
                <w:lang w:val="pt-PT"/>
              </w:rPr>
              <w:t>U</w:t>
            </w:r>
            <w:r w:rsidRPr="00971F37" w:rsidR="008860CE">
              <w:rPr>
                <w:lang w:val="pt-PT"/>
              </w:rPr>
              <w:t>m povo de marinheiros e comerciantes</w:t>
            </w:r>
            <w:r w:rsidR="009D0AD5">
              <w:rPr>
                <w:lang w:val="pt-PT"/>
              </w:rPr>
              <w:t>»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60F3B9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116D08D6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2E6F57" w:rsidP="00971F37" w:rsidRDefault="002E6F57" w14:paraId="1EF8C77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490821C0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2E6F57">
              <w:t>.</w:t>
            </w:r>
            <w:r w:rsidRPr="00971F37">
              <w:t xml:space="preserve"> 2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5071F1" w14:paraId="5803AB93" w14:textId="634EA91A">
            <w:pPr>
              <w:spacing w:after="0" w:line="240" w:lineRule="auto"/>
              <w:jc w:val="center"/>
            </w:pPr>
            <w:r>
              <w:t>35</w:t>
            </w:r>
          </w:p>
          <w:p w:rsidRPr="00971F37" w:rsidR="00FC1643" w:rsidP="00971F37" w:rsidRDefault="00FC1643" w14:paraId="1FDA04AA" w14:textId="77777777">
            <w:pPr>
              <w:spacing w:after="0" w:line="240" w:lineRule="auto"/>
              <w:jc w:val="center"/>
            </w:pPr>
          </w:p>
          <w:p w:rsidRPr="00971F37" w:rsidR="002E6F57" w:rsidP="00971F37" w:rsidRDefault="002E6F57" w14:paraId="09F1B492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18A8EB1B" w14:textId="77777777">
            <w:pPr>
              <w:spacing w:after="0" w:line="240" w:lineRule="auto"/>
              <w:jc w:val="center"/>
            </w:pPr>
            <w:r w:rsidRPr="00971F37">
              <w:t>5</w:t>
            </w:r>
            <w:r w:rsidR="009D0AD5">
              <w:t>9</w:t>
            </w:r>
          </w:p>
          <w:p w:rsidRPr="00971F37" w:rsidR="00FC1643" w:rsidP="00971F37" w:rsidRDefault="00FC1643" w14:paraId="235028C7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9D0AD5" w14:paraId="55391616" w14:textId="77777777">
            <w:pPr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A1121E3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5AC077BA" w14:paraId="30A4BC74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16822EF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Vidro</w:t>
            </w:r>
          </w:p>
          <w:p w:rsidRPr="00971F37" w:rsidR="00FC1643" w:rsidP="00971F37" w:rsidRDefault="002E6F57" w14:paraId="1B50317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Púrpura</w:t>
            </w:r>
            <w:proofErr w:type="spellEnd"/>
            <w:r w:rsidRPr="00971F37">
              <w:rPr>
                <w:b/>
                <w:bCs/>
              </w:rPr>
              <w:t>/</w:t>
            </w:r>
            <w:proofErr w:type="spellStart"/>
            <w:r w:rsidRPr="00971F37">
              <w:rPr>
                <w:b/>
                <w:bCs/>
              </w:rPr>
              <w:t>M</w:t>
            </w:r>
            <w:r w:rsidRPr="00971F37" w:rsidR="008860CE">
              <w:rPr>
                <w:b/>
                <w:bCs/>
              </w:rPr>
              <w:t>úrex</w:t>
            </w:r>
            <w:proofErr w:type="spellEnd"/>
          </w:p>
          <w:p w:rsidRPr="00971F37" w:rsidR="00FC1643" w:rsidP="00971F37" w:rsidRDefault="00B519FD" w14:paraId="6E8762FF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Moeda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161FDA" w:rsidRDefault="002E6F57" w14:paraId="5AEDC1A1" w14:textId="190AF92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Pr="00971F37" w:rsidR="008860CE">
              <w:rPr>
                <w:lang w:val="pt-PT"/>
              </w:rPr>
              <w:t xml:space="preserve">s principais produtos comerciados pelos </w:t>
            </w:r>
            <w:r w:rsidR="00B519FD">
              <w:rPr>
                <w:lang w:val="pt-PT"/>
              </w:rPr>
              <w:t>F</w:t>
            </w:r>
            <w:r w:rsidRPr="00971F37" w:rsidR="008860CE">
              <w:rPr>
                <w:lang w:val="pt-PT"/>
              </w:rPr>
              <w:t>enícios</w:t>
            </w:r>
            <w:r w:rsidRPr="00971F37">
              <w:rPr>
                <w:lang w:val="pt-PT"/>
              </w:rPr>
              <w:t>; l</w:t>
            </w:r>
            <w:r w:rsidRPr="00971F37" w:rsidR="008860CE">
              <w:rPr>
                <w:lang w:val="pt-PT"/>
              </w:rPr>
              <w:t xml:space="preserve">eitura e comentário do </w:t>
            </w:r>
            <w:r w:rsidR="009D0AD5">
              <w:rPr>
                <w:lang w:val="pt-PT"/>
              </w:rPr>
              <w:t>«</w:t>
            </w:r>
            <w:r w:rsidRPr="00971F37">
              <w:rPr>
                <w:lang w:val="pt-PT"/>
              </w:rPr>
              <w:t>Passado</w:t>
            </w:r>
            <w:r w:rsidR="0039068F">
              <w:rPr>
                <w:lang w:val="pt-PT"/>
              </w:rPr>
              <w:t>-</w:t>
            </w:r>
            <w:r w:rsidRPr="00971F37">
              <w:rPr>
                <w:lang w:val="pt-PT"/>
              </w:rPr>
              <w:t xml:space="preserve">Presente – </w:t>
            </w:r>
            <w:r w:rsidRPr="00971F37" w:rsidR="008860CE">
              <w:rPr>
                <w:lang w:val="pt-PT"/>
              </w:rPr>
              <w:t>A púrpura</w:t>
            </w:r>
            <w:r w:rsidR="009D0AD5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; </w:t>
            </w:r>
            <w:r w:rsidRPr="00971F37" w:rsidR="008860CE">
              <w:rPr>
                <w:lang w:val="pt-PT"/>
              </w:rPr>
              <w:t>um produto raro e original: o vidro</w:t>
            </w:r>
            <w:r w:rsidRPr="00971F37">
              <w:rPr>
                <w:lang w:val="pt-PT"/>
              </w:rPr>
              <w:t xml:space="preserve"> – a</w:t>
            </w:r>
            <w:r w:rsidRPr="00971F37" w:rsidR="008860CE">
              <w:rPr>
                <w:lang w:val="pt-PT"/>
              </w:rPr>
              <w:t xml:space="preserve">nálise </w:t>
            </w:r>
            <w:r w:rsidRPr="00971F37" w:rsidR="00C9332F">
              <w:rPr>
                <w:lang w:val="pt-PT"/>
              </w:rPr>
              <w:t>dos documentos</w:t>
            </w:r>
            <w:r w:rsidRPr="00971F37" w:rsidR="008860CE">
              <w:rPr>
                <w:lang w:val="pt-PT"/>
              </w:rPr>
              <w:t xml:space="preserve"> do manual </w:t>
            </w:r>
            <w:r w:rsidR="00E30BCE">
              <w:rPr>
                <w:lang w:val="pt-PT"/>
              </w:rPr>
              <w:t>«</w:t>
            </w:r>
            <w:r w:rsidRPr="00971F37" w:rsidR="00C9332F">
              <w:rPr>
                <w:lang w:val="pt-PT"/>
              </w:rPr>
              <w:t>Moeda fenícia em prata e o</w:t>
            </w:r>
            <w:r w:rsidRPr="00971F37" w:rsidR="008860CE">
              <w:rPr>
                <w:lang w:val="pt-PT"/>
              </w:rPr>
              <w:t xml:space="preserve">bjetos de vidro </w:t>
            </w:r>
            <w:r w:rsidRPr="00971F37" w:rsidR="00C9332F">
              <w:rPr>
                <w:lang w:val="pt-PT"/>
              </w:rPr>
              <w:t>comerciados pelos Fenícios</w:t>
            </w:r>
            <w:r w:rsidR="00E30BCE">
              <w:rPr>
                <w:lang w:val="pt-PT"/>
              </w:rPr>
              <w:t>»</w:t>
            </w:r>
            <w:r w:rsidRPr="00971F37" w:rsidR="00C9332F">
              <w:rPr>
                <w:lang w:val="pt-PT"/>
              </w:rPr>
              <w:t xml:space="preserve"> e </w:t>
            </w:r>
            <w:r w:rsidR="00E30BCE">
              <w:rPr>
                <w:lang w:val="pt-PT"/>
              </w:rPr>
              <w:t>«</w:t>
            </w:r>
            <w:r w:rsidRPr="00971F37" w:rsidR="00C9332F">
              <w:rPr>
                <w:lang w:val="pt-PT"/>
              </w:rPr>
              <w:t>Peça de marfim de origem fenícia</w:t>
            </w:r>
            <w:r w:rsidR="00E30BCE">
              <w:rPr>
                <w:lang w:val="pt-PT"/>
              </w:rPr>
              <w:t>»</w:t>
            </w:r>
          </w:p>
          <w:p w:rsidR="00FC1643" w:rsidP="00161FDA" w:rsidRDefault="008860CE" w14:paraId="6E2A140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Utilização de um motor de pesquisa </w:t>
            </w:r>
            <w:r w:rsidRPr="00161FDA">
              <w:rPr>
                <w:lang w:val="pt-PT"/>
              </w:rPr>
              <w:t>online</w:t>
            </w:r>
            <w:r w:rsidRPr="00971F37">
              <w:rPr>
                <w:lang w:val="pt-PT"/>
              </w:rPr>
              <w:t xml:space="preserve"> para ver imagens de </w:t>
            </w:r>
            <w:r w:rsidR="00E30BCE">
              <w:rPr>
                <w:lang w:val="pt-PT"/>
              </w:rPr>
              <w:t>«</w:t>
            </w:r>
            <w:proofErr w:type="spellStart"/>
            <w:r w:rsidRPr="00971F37">
              <w:rPr>
                <w:lang w:val="pt-PT"/>
              </w:rPr>
              <w:t>múrex</w:t>
            </w:r>
            <w:proofErr w:type="spellEnd"/>
            <w:r w:rsidR="00E30BCE">
              <w:rPr>
                <w:lang w:val="pt-PT"/>
              </w:rPr>
              <w:t>»</w:t>
            </w:r>
            <w:r w:rsidRPr="00971F37" w:rsidR="00C9332F">
              <w:rPr>
                <w:lang w:val="pt-PT"/>
              </w:rPr>
              <w:t xml:space="preserve"> </w:t>
            </w:r>
            <w:r w:rsidR="00B519FD">
              <w:rPr>
                <w:lang w:val="pt-PT"/>
              </w:rPr>
              <w:t>(</w:t>
            </w:r>
            <w:hyperlink w:history="1" r:id="rId8">
              <w:r w:rsidRPr="005071F1">
                <w:rPr>
                  <w:lang w:val="pt-PT"/>
                </w:rPr>
                <w:t>http://tinyurl.com/imagensdemurexnogoogle</w:t>
              </w:r>
            </w:hyperlink>
            <w:r w:rsidR="00B519FD">
              <w:rPr>
                <w:lang w:val="pt-PT"/>
              </w:rPr>
              <w:t>, por exemplo);</w:t>
            </w:r>
            <w:r w:rsidRPr="00971F37" w:rsidR="00C9332F">
              <w:rPr>
                <w:lang w:val="pt-PT"/>
              </w:rPr>
              <w:t xml:space="preserve"> r</w:t>
            </w:r>
            <w:r w:rsidRPr="00971F37">
              <w:rPr>
                <w:lang w:val="pt-PT"/>
              </w:rPr>
              <w:t>eferência à importância comercial da tinturaria como forma de valor</w:t>
            </w:r>
            <w:r w:rsidRPr="00971F37" w:rsidR="00C9332F">
              <w:rPr>
                <w:lang w:val="pt-PT"/>
              </w:rPr>
              <w:t>ização de tecidos neste período</w:t>
            </w:r>
          </w:p>
          <w:p w:rsidRPr="00971F37" w:rsidR="00B519FD" w:rsidP="00161FDA" w:rsidRDefault="00B519FD" w14:paraId="5F4F48E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 importância da moeda para um povo essencialmente vocacionado para a atividade comercial</w:t>
            </w:r>
          </w:p>
          <w:p w:rsidRPr="00971F37" w:rsidR="00B519FD" w:rsidP="00161FDA" w:rsidRDefault="00B519FD" w14:paraId="7FABAEC9" w14:textId="008D916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do documento do manual </w:t>
            </w:r>
            <w:r w:rsidR="00E30BCE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Moeda </w:t>
            </w:r>
            <w:r w:rsidR="0084549D">
              <w:rPr>
                <w:lang w:val="pt-PT"/>
              </w:rPr>
              <w:t>f</w:t>
            </w:r>
            <w:r w:rsidRPr="00971F37">
              <w:rPr>
                <w:lang w:val="pt-PT"/>
              </w:rPr>
              <w:t>enícia em prata, de Sídon…</w:t>
            </w:r>
            <w:r w:rsidR="00E30BCE">
              <w:rPr>
                <w:lang w:val="pt-PT"/>
              </w:rPr>
              <w:t>»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785D470F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2D7BF5F9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07981E1D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Pr="00971F37" w:rsidR="00C9332F">
              <w:rPr>
                <w:lang w:val="pt-PT"/>
              </w:rPr>
              <w:t>s.</w:t>
            </w:r>
            <w:r w:rsidRPr="00971F37">
              <w:rPr>
                <w:lang w:val="pt-PT"/>
              </w:rPr>
              <w:t xml:space="preserve"> 4</w:t>
            </w:r>
            <w:r w:rsidRPr="00971F37" w:rsidR="00C9332F">
              <w:rPr>
                <w:lang w:val="pt-PT"/>
              </w:rPr>
              <w:t xml:space="preserve"> e 5</w:t>
            </w:r>
          </w:p>
          <w:p w:rsidR="00B519FD" w:rsidP="00971F37" w:rsidRDefault="008860CE" w14:paraId="71C7EB0A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Computador</w:t>
            </w:r>
            <w:r w:rsidRPr="00971F37" w:rsidR="00C9332F">
              <w:rPr>
                <w:lang w:val="pt-PT"/>
              </w:rPr>
              <w:t>; l</w:t>
            </w:r>
            <w:r w:rsidRPr="00971F37">
              <w:rPr>
                <w:lang w:val="pt-PT"/>
              </w:rPr>
              <w:t>igação à internet</w:t>
            </w:r>
            <w:r w:rsidRPr="00971F37" w:rsidR="00C9332F">
              <w:rPr>
                <w:lang w:val="pt-PT"/>
              </w:rPr>
              <w:t>; p</w:t>
            </w:r>
            <w:r w:rsidRPr="00971F37">
              <w:rPr>
                <w:lang w:val="pt-PT"/>
              </w:rPr>
              <w:t>rojetor</w:t>
            </w:r>
            <w:r w:rsidR="00B519FD">
              <w:rPr>
                <w:lang w:val="pt-PT"/>
              </w:rPr>
              <w:t>;</w:t>
            </w:r>
          </w:p>
          <w:p w:rsidR="00FC1643" w:rsidP="00971F37" w:rsidRDefault="00957F55" w14:paraId="1D90DACB" w14:textId="7777777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B519FD">
              <w:rPr>
                <w:i/>
                <w:lang w:val="pt-PT"/>
              </w:rPr>
              <w:t>e-Manual Premium</w:t>
            </w:r>
          </w:p>
          <w:p w:rsidR="00B519FD" w:rsidP="00971F37" w:rsidRDefault="00B519FD" w14:paraId="59265079" w14:textId="77777777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  <w:p w:rsidRPr="00B519FD" w:rsidR="00B519FD" w:rsidP="00971F37" w:rsidRDefault="00B519FD" w14:paraId="2DEA0AAC" w14:textId="7777777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971F37">
              <w:t>Doc. 4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E30BCE" w:rsidRDefault="00FC1643" w14:paraId="06A844BA" w14:textId="77777777">
            <w:pPr>
              <w:spacing w:after="0" w:line="240" w:lineRule="auto"/>
            </w:pPr>
          </w:p>
          <w:p w:rsidR="00E30BCE" w:rsidP="00971F37" w:rsidRDefault="00E30BCE" w14:paraId="006137B1" w14:textId="77777777">
            <w:pPr>
              <w:spacing w:after="0" w:line="240" w:lineRule="auto"/>
              <w:jc w:val="center"/>
            </w:pPr>
            <w:r>
              <w:t>58</w:t>
            </w:r>
          </w:p>
          <w:p w:rsidR="00FC1643" w:rsidP="00971F37" w:rsidRDefault="008860CE" w14:paraId="2CA2238B" w14:textId="77777777">
            <w:pPr>
              <w:spacing w:after="0" w:line="240" w:lineRule="auto"/>
              <w:jc w:val="center"/>
            </w:pPr>
            <w:r w:rsidRPr="00971F37">
              <w:t>5</w:t>
            </w:r>
            <w:r w:rsidR="00E30BCE">
              <w:t>9</w:t>
            </w:r>
          </w:p>
          <w:p w:rsidR="00B519FD" w:rsidP="00971F37" w:rsidRDefault="00B519FD" w14:paraId="633A65B6" w14:textId="77777777">
            <w:pPr>
              <w:spacing w:after="0" w:line="240" w:lineRule="auto"/>
              <w:jc w:val="center"/>
            </w:pPr>
          </w:p>
          <w:p w:rsidR="00B519FD" w:rsidP="00971F37" w:rsidRDefault="00B519FD" w14:paraId="525CD3A7" w14:textId="77777777">
            <w:pPr>
              <w:spacing w:after="0" w:line="240" w:lineRule="auto"/>
              <w:jc w:val="center"/>
            </w:pPr>
          </w:p>
          <w:p w:rsidR="00B519FD" w:rsidP="00971F37" w:rsidRDefault="00B519FD" w14:paraId="4E309405" w14:textId="77777777">
            <w:pPr>
              <w:spacing w:after="0" w:line="240" w:lineRule="auto"/>
              <w:jc w:val="center"/>
            </w:pPr>
          </w:p>
          <w:p w:rsidR="00B519FD" w:rsidP="00971F37" w:rsidRDefault="00B519FD" w14:paraId="38AB624D" w14:textId="77777777">
            <w:pPr>
              <w:spacing w:after="0" w:line="240" w:lineRule="auto"/>
              <w:jc w:val="center"/>
            </w:pPr>
          </w:p>
          <w:p w:rsidRPr="00971F37" w:rsidR="00B519FD" w:rsidP="00971F37" w:rsidRDefault="00E30BCE" w14:paraId="21E6FFB0" w14:textId="77777777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35EBC301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5AC077BA" w14:paraId="3ED18661" w14:textId="77777777">
        <w:trPr>
          <w:trHeight w:val="583"/>
        </w:trPr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3ADE85B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Colonização</w:t>
            </w: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161FDA" w:rsidRDefault="00957F55" w14:paraId="05BD3DB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Reflexão conjunta, a partir do mapa </w:t>
            </w:r>
            <w:r w:rsidR="00E30BCE">
              <w:rPr>
                <w:lang w:val="pt-PT"/>
              </w:rPr>
              <w:t>«</w:t>
            </w:r>
            <w:r w:rsidRPr="00971F37">
              <w:rPr>
                <w:lang w:val="pt-PT"/>
              </w:rPr>
              <w:t>A expansão fenícia</w:t>
            </w:r>
            <w:r w:rsidR="00E30BCE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, sobre os povos com quem os </w:t>
            </w:r>
            <w:r w:rsidR="00B519FD">
              <w:rPr>
                <w:lang w:val="pt-PT"/>
              </w:rPr>
              <w:t>F</w:t>
            </w:r>
            <w:r w:rsidRPr="00971F37">
              <w:rPr>
                <w:lang w:val="pt-PT"/>
              </w:rPr>
              <w:t>enícios estabeleceram contactos comerciais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47F6373A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8860CE" w14:paraId="4BB1956B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957F55">
              <w:t>.</w:t>
            </w:r>
            <w:r w:rsidRPr="00971F37">
              <w:t xml:space="preserve"> 2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957F55" w:rsidP="00971F37" w:rsidRDefault="00957F55" w14:paraId="76BE128B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E30BCE" w14:paraId="74DA552E" w14:textId="77777777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7702BB1F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971F37" w:rsidR="00DE5848" w:rsidTr="5AC077BA" w14:paraId="0F507A1D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071D034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Alfabeto</w:t>
            </w: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E30BCE" w:rsidP="00161FDA" w:rsidRDefault="008860CE" w14:paraId="7F1415BB" w14:textId="4FA672D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O alfabeto e a sua </w:t>
            </w:r>
            <w:r w:rsidRPr="00971F37" w:rsidR="00C6663F">
              <w:rPr>
                <w:lang w:val="pt-PT"/>
              </w:rPr>
              <w:t>difusão – a</w:t>
            </w:r>
            <w:r w:rsidRPr="00971F37">
              <w:rPr>
                <w:lang w:val="pt-PT"/>
              </w:rPr>
              <w:t xml:space="preserve">nálise </w:t>
            </w:r>
            <w:r w:rsidRPr="00971F37" w:rsidR="00C6663F">
              <w:rPr>
                <w:lang w:val="pt-PT"/>
              </w:rPr>
              <w:t>da tabela</w:t>
            </w:r>
            <w:r w:rsidRPr="00971F37">
              <w:rPr>
                <w:lang w:val="pt-PT"/>
              </w:rPr>
              <w:t xml:space="preserve"> do manual </w:t>
            </w:r>
            <w:r w:rsidR="00E30BCE">
              <w:rPr>
                <w:lang w:val="pt-PT"/>
              </w:rPr>
              <w:t>«</w:t>
            </w:r>
            <w:r w:rsidR="003A1486">
              <w:rPr>
                <w:lang w:val="pt-PT"/>
              </w:rPr>
              <w:t>E</w:t>
            </w:r>
            <w:bookmarkStart w:name="_GoBack" w:id="0"/>
            <w:bookmarkEnd w:id="0"/>
            <w:r w:rsidRPr="00971F37">
              <w:rPr>
                <w:lang w:val="pt-PT"/>
              </w:rPr>
              <w:t>volução do alfabeto</w:t>
            </w:r>
            <w:r w:rsidR="00E30BCE">
              <w:rPr>
                <w:lang w:val="pt-PT"/>
              </w:rPr>
              <w:t>»</w:t>
            </w:r>
          </w:p>
          <w:p w:rsidRPr="00971F37" w:rsidR="00FC1643" w:rsidP="00161FDA" w:rsidRDefault="00E30BCE" w14:paraId="40929DB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</w:t>
            </w:r>
            <w:r w:rsidRPr="00971F37" w:rsidR="008860CE">
              <w:rPr>
                <w:lang w:val="pt-PT"/>
              </w:rPr>
              <w:t xml:space="preserve">eitura e comentário do texto de Heródoto </w:t>
            </w:r>
            <w:r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 xml:space="preserve">Os </w:t>
            </w:r>
            <w:r w:rsidR="00B519FD">
              <w:rPr>
                <w:lang w:val="pt-PT"/>
              </w:rPr>
              <w:t>F</w:t>
            </w:r>
            <w:r w:rsidRPr="00971F37" w:rsidR="008860CE">
              <w:rPr>
                <w:lang w:val="pt-PT"/>
              </w:rPr>
              <w:t>enícios e o alfabeto</w:t>
            </w:r>
            <w:r>
              <w:rPr>
                <w:lang w:val="pt-PT"/>
              </w:rPr>
              <w:t>»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="00E30BCE" w:rsidP="00E30BCE" w:rsidRDefault="008860CE" w14:paraId="53B88BC1" w14:textId="77777777">
            <w:pPr>
              <w:spacing w:after="0" w:line="240" w:lineRule="auto"/>
              <w:jc w:val="center"/>
            </w:pPr>
            <w:r w:rsidRPr="00971F37">
              <w:t>Doc</w:t>
            </w:r>
            <w:r w:rsidRPr="00971F37" w:rsidR="00C6663F">
              <w:t>.</w:t>
            </w:r>
            <w:r w:rsidRPr="00971F37">
              <w:t xml:space="preserve"> 1</w:t>
            </w:r>
          </w:p>
          <w:p w:rsidRPr="00971F37" w:rsidR="00FC1643" w:rsidP="00E30BCE" w:rsidRDefault="00E30BCE" w14:paraId="69D66000" w14:textId="77777777">
            <w:pPr>
              <w:spacing w:after="0" w:line="240" w:lineRule="auto"/>
              <w:jc w:val="center"/>
            </w:pPr>
            <w:r>
              <w:t xml:space="preserve">Doc. </w:t>
            </w:r>
            <w:r w:rsidRPr="00971F37" w:rsidR="00C6663F">
              <w:t>3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E30BCE" w14:paraId="602DC7A0" w14:textId="77777777">
            <w:pPr>
              <w:spacing w:after="0" w:line="240" w:lineRule="auto"/>
              <w:jc w:val="center"/>
            </w:pPr>
            <w:r>
              <w:t>58</w:t>
            </w:r>
          </w:p>
          <w:p w:rsidRPr="00971F37" w:rsidR="00FC1643" w:rsidP="00971F37" w:rsidRDefault="00E30BCE" w14:paraId="575026FB" w14:textId="77777777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38F44D91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971F37" w:rsidR="00DE5848" w:rsidTr="5AC077BA" w14:paraId="3B881C06" w14:textId="77777777">
        <w:trPr>
          <w:trHeight w:val="311"/>
        </w:trPr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E30BCE" w:rsidRDefault="00FC1643" w14:paraId="1D69541F" w14:textId="77777777">
            <w:pPr>
              <w:spacing w:after="0" w:line="240" w:lineRule="auto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161FDA" w:rsidRDefault="008860CE" w14:paraId="6CCCFBD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>Recomendar o estudo domiciliário da síntese e avaliação individualizada d</w:t>
            </w:r>
            <w:r w:rsidR="00DC2189">
              <w:rPr>
                <w:lang w:val="pt-PT"/>
              </w:rPr>
              <w:t>o</w:t>
            </w:r>
            <w:r w:rsidRPr="00971F37">
              <w:rPr>
                <w:lang w:val="pt-PT"/>
              </w:rPr>
              <w:t xml:space="preserve"> </w:t>
            </w:r>
            <w:r w:rsidR="00DC2189">
              <w:rPr>
                <w:lang w:val="pt-PT"/>
              </w:rPr>
              <w:t>s</w:t>
            </w:r>
            <w:r w:rsidRPr="00DC2189" w:rsidR="00DC2189">
              <w:rPr>
                <w:lang w:val="pt-PT"/>
              </w:rPr>
              <w:t>ubdomínio</w:t>
            </w:r>
            <w:r w:rsidR="00DC2189">
              <w:rPr>
                <w:lang w:val="pt-PT"/>
              </w:rPr>
              <w:t xml:space="preserve"> </w:t>
            </w:r>
            <w:proofErr w:type="gramStart"/>
            <w:r w:rsidR="00A649DD">
              <w:rPr>
                <w:lang w:val="pt-PT"/>
              </w:rPr>
              <w:t>I.B</w:t>
            </w:r>
            <w:proofErr w:type="gramEnd"/>
          </w:p>
        </w:tc>
        <w:tc>
          <w:tcPr>
            <w:tcW w:w="258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EE5FAAA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5AC077BA" w:rsidRDefault="00E30BCE" w14:paraId="27CE0EF8" w14:textId="606CD6EA">
            <w:pPr>
              <w:spacing w:after="0" w:line="240" w:lineRule="auto"/>
              <w:jc w:val="center"/>
              <w:rPr>
                <w:color w:val="365F91"/>
              </w:rPr>
            </w:pPr>
            <w:r w:rsidR="5AC077BA">
              <w:rPr/>
              <w:t>61</w:t>
            </w:r>
            <w:r w:rsidR="5AC077BA">
              <w:rPr/>
              <w:t>-63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27211750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5071F1" w:rsidR="00DE5848" w:rsidTr="5AC077BA" w14:paraId="454FBAE8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FC1643" w14:paraId="6FA7E25A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161FDA" w:rsidRDefault="008860CE" w14:paraId="16A37E2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 xml:space="preserve">Recomendar que, além do manual, deve trazer-se o </w:t>
            </w:r>
            <w:r w:rsidRPr="003542ED" w:rsidR="00B519FD">
              <w:rPr>
                <w:i/>
                <w:lang w:val="pt-PT"/>
              </w:rPr>
              <w:t>C</w:t>
            </w:r>
            <w:r w:rsidRPr="003542ED">
              <w:rPr>
                <w:i/>
                <w:lang w:val="pt-PT"/>
              </w:rPr>
              <w:t>aderno de ativi</w:t>
            </w:r>
            <w:r w:rsidRPr="003542ED" w:rsidR="00C6663F">
              <w:rPr>
                <w:i/>
                <w:lang w:val="pt-PT"/>
              </w:rPr>
              <w:t>dades</w:t>
            </w:r>
            <w:r w:rsidRPr="00971F37" w:rsidR="00C6663F">
              <w:rPr>
                <w:lang w:val="pt-PT"/>
              </w:rPr>
              <w:t xml:space="preserve"> para a aula que se segue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192C31FB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4F863569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6ABBE511" w14:textId="77777777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</w:tr>
      <w:tr w:rsidRPr="005071F1" w:rsidR="00DE5848" w:rsidTr="5AC077BA" w14:paraId="31665AE7" w14:textId="77777777">
        <w:tc>
          <w:tcPr>
            <w:tcW w:w="1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1EC2282E" w14:textId="77777777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7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FC1643" w:rsidP="00161FDA" w:rsidRDefault="00C6663F" w14:paraId="198C34A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:rsidRPr="00971F37" w:rsidR="00DC7F21" w:rsidP="00161FDA" w:rsidRDefault="00DC7F21" w14:paraId="32CC5FC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075E4B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65842EB6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1B00E3E5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0C3391A0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:rsidRPr="00305415" w:rsidR="00F67102" w:rsidP="00015B37" w:rsidRDefault="00F67102" w14:paraId="3EBA171A" w14:textId="77777777">
      <w:pPr>
        <w:rPr>
          <w:sz w:val="16"/>
          <w:lang w:val="pt-PT"/>
        </w:rPr>
      </w:pPr>
    </w:p>
    <w:sectPr w:rsidRPr="00305415" w:rsidR="00F67102" w:rsidSect="00FF1AE9">
      <w:headerReference w:type="default" r:id="rId9"/>
      <w:footerReference w:type="default" r:id="rId10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17F" w:rsidRDefault="003A217F" w14:paraId="6AADFFA0" w14:textId="77777777">
      <w:pPr>
        <w:spacing w:after="0" w:line="240" w:lineRule="auto"/>
      </w:pPr>
      <w:r>
        <w:separator/>
      </w:r>
    </w:p>
  </w:endnote>
  <w:endnote w:type="continuationSeparator" w:id="0">
    <w:p w:rsidR="003A217F" w:rsidRDefault="003A217F" w14:paraId="68E9E6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054F4D" w:rsidP="00054F4D" w:rsidRDefault="00054F4D" w14:paraId="36FE3133" w14:textId="77777777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</w:t>
    </w:r>
    <w:r w:rsidR="00DC2189">
      <w:rPr>
        <w:sz w:val="20"/>
        <w:szCs w:val="20"/>
        <w:lang w:val="pt-PT"/>
      </w:rPr>
      <w:t>sete</w:t>
    </w:r>
    <w:r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:rsidRPr="00054F4D" w:rsidR="00CF5F6D" w:rsidP="00054F4D" w:rsidRDefault="00CF5F6D" w14:paraId="50B24752" w14:textId="77777777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17F" w:rsidRDefault="003A217F" w14:paraId="3FFE3660" w14:textId="77777777">
      <w:pPr>
        <w:spacing w:after="0" w:line="240" w:lineRule="auto"/>
      </w:pPr>
      <w:r>
        <w:separator/>
      </w:r>
    </w:p>
  </w:footnote>
  <w:footnote w:type="continuationSeparator" w:id="0">
    <w:p w:rsidR="003A217F" w:rsidRDefault="003A217F" w14:paraId="3401407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DD3" w:rsidRDefault="003A1486" w14:paraId="24DFFEE1" w14:textId="77777777">
    <w:pPr>
      <w:pStyle w:val="Cabealho"/>
    </w:pPr>
    <w:r>
      <w:rPr>
        <w:noProof/>
      </w:rPr>
      <w:pict w14:anchorId="08EB397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05pt;width:67.3pt;height:24.2pt;z-index:251657728;visibility:visible" o:spid="_x0000_s2049" type="#_x0000_t75">
          <v:imagedata o:title="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68F02454"/>
    <w:lvl w:ilvl="0" w:tplc="0C3A4F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5F44"/>
    <w:rsid w:val="00015B37"/>
    <w:rsid w:val="00020099"/>
    <w:rsid w:val="0003593A"/>
    <w:rsid w:val="00042375"/>
    <w:rsid w:val="00044DAD"/>
    <w:rsid w:val="00054F4D"/>
    <w:rsid w:val="00075E4B"/>
    <w:rsid w:val="00080D22"/>
    <w:rsid w:val="000838C7"/>
    <w:rsid w:val="00083ACF"/>
    <w:rsid w:val="00086BB6"/>
    <w:rsid w:val="00093A92"/>
    <w:rsid w:val="000954E1"/>
    <w:rsid w:val="000C0C63"/>
    <w:rsid w:val="000D3219"/>
    <w:rsid w:val="00104834"/>
    <w:rsid w:val="001145C1"/>
    <w:rsid w:val="001273B3"/>
    <w:rsid w:val="001451DF"/>
    <w:rsid w:val="00161FDA"/>
    <w:rsid w:val="00181007"/>
    <w:rsid w:val="00184050"/>
    <w:rsid w:val="001A06C5"/>
    <w:rsid w:val="001B2E14"/>
    <w:rsid w:val="001C0E37"/>
    <w:rsid w:val="001E0C7A"/>
    <w:rsid w:val="00202D61"/>
    <w:rsid w:val="00214BAF"/>
    <w:rsid w:val="00253EBA"/>
    <w:rsid w:val="002579C8"/>
    <w:rsid w:val="00260B6B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2ED"/>
    <w:rsid w:val="00354539"/>
    <w:rsid w:val="003661BB"/>
    <w:rsid w:val="0036787F"/>
    <w:rsid w:val="003731EB"/>
    <w:rsid w:val="00381397"/>
    <w:rsid w:val="0039068F"/>
    <w:rsid w:val="003908C3"/>
    <w:rsid w:val="003A1486"/>
    <w:rsid w:val="003A217F"/>
    <w:rsid w:val="003E0570"/>
    <w:rsid w:val="003E4F38"/>
    <w:rsid w:val="003F76DB"/>
    <w:rsid w:val="004207E8"/>
    <w:rsid w:val="00421243"/>
    <w:rsid w:val="00437457"/>
    <w:rsid w:val="004472BF"/>
    <w:rsid w:val="00451C31"/>
    <w:rsid w:val="00452F33"/>
    <w:rsid w:val="00466EF4"/>
    <w:rsid w:val="00483D73"/>
    <w:rsid w:val="004975E1"/>
    <w:rsid w:val="004A51D4"/>
    <w:rsid w:val="004D50B6"/>
    <w:rsid w:val="004E449E"/>
    <w:rsid w:val="004E5F9B"/>
    <w:rsid w:val="004F688B"/>
    <w:rsid w:val="005071F1"/>
    <w:rsid w:val="00526713"/>
    <w:rsid w:val="00563A3B"/>
    <w:rsid w:val="00581867"/>
    <w:rsid w:val="00583059"/>
    <w:rsid w:val="00585070"/>
    <w:rsid w:val="005A52FF"/>
    <w:rsid w:val="005D204D"/>
    <w:rsid w:val="005D262B"/>
    <w:rsid w:val="005D384A"/>
    <w:rsid w:val="005E6F1F"/>
    <w:rsid w:val="00622546"/>
    <w:rsid w:val="00687CB8"/>
    <w:rsid w:val="006949DB"/>
    <w:rsid w:val="006B77FC"/>
    <w:rsid w:val="006C5C8E"/>
    <w:rsid w:val="006F44E2"/>
    <w:rsid w:val="006F6C14"/>
    <w:rsid w:val="00717EB1"/>
    <w:rsid w:val="00721F64"/>
    <w:rsid w:val="00776ABA"/>
    <w:rsid w:val="007A7BC7"/>
    <w:rsid w:val="007C10FB"/>
    <w:rsid w:val="00807BE8"/>
    <w:rsid w:val="00824E3C"/>
    <w:rsid w:val="0084549D"/>
    <w:rsid w:val="008860CE"/>
    <w:rsid w:val="008B449E"/>
    <w:rsid w:val="008C2D50"/>
    <w:rsid w:val="009039B6"/>
    <w:rsid w:val="00930CEC"/>
    <w:rsid w:val="0094523B"/>
    <w:rsid w:val="00957F55"/>
    <w:rsid w:val="00971F37"/>
    <w:rsid w:val="009B6B68"/>
    <w:rsid w:val="009C1B08"/>
    <w:rsid w:val="009D0AD5"/>
    <w:rsid w:val="009F43D3"/>
    <w:rsid w:val="00A05254"/>
    <w:rsid w:val="00A342F6"/>
    <w:rsid w:val="00A35F55"/>
    <w:rsid w:val="00A63037"/>
    <w:rsid w:val="00A649DD"/>
    <w:rsid w:val="00AA02F6"/>
    <w:rsid w:val="00AA494D"/>
    <w:rsid w:val="00AF33DE"/>
    <w:rsid w:val="00B146F0"/>
    <w:rsid w:val="00B519FD"/>
    <w:rsid w:val="00B57443"/>
    <w:rsid w:val="00B640D6"/>
    <w:rsid w:val="00B911FA"/>
    <w:rsid w:val="00B91841"/>
    <w:rsid w:val="00B92AA3"/>
    <w:rsid w:val="00B96A44"/>
    <w:rsid w:val="00BA1F65"/>
    <w:rsid w:val="00BB5413"/>
    <w:rsid w:val="00BD29B7"/>
    <w:rsid w:val="00BD4F85"/>
    <w:rsid w:val="00C33F70"/>
    <w:rsid w:val="00C6663F"/>
    <w:rsid w:val="00C9332F"/>
    <w:rsid w:val="00CB412A"/>
    <w:rsid w:val="00CD1185"/>
    <w:rsid w:val="00CD6DD3"/>
    <w:rsid w:val="00CF5F6D"/>
    <w:rsid w:val="00D12C17"/>
    <w:rsid w:val="00D16468"/>
    <w:rsid w:val="00D42147"/>
    <w:rsid w:val="00D503F4"/>
    <w:rsid w:val="00D75309"/>
    <w:rsid w:val="00DB0B79"/>
    <w:rsid w:val="00DC2189"/>
    <w:rsid w:val="00DC4CEF"/>
    <w:rsid w:val="00DC7F21"/>
    <w:rsid w:val="00DE5848"/>
    <w:rsid w:val="00E01C77"/>
    <w:rsid w:val="00E21318"/>
    <w:rsid w:val="00E30BCE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3207A"/>
    <w:rsid w:val="00F45CF5"/>
    <w:rsid w:val="00F67102"/>
    <w:rsid w:val="00FC1643"/>
    <w:rsid w:val="00FF1AE9"/>
    <w:rsid w:val="00FF3316"/>
    <w:rsid w:val="5AC0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16A6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E30B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tinyurl.com/imagensdemurexnogoogle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1C601-D4FA-4942-AC2F-DDC669F909D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Rita Moura de Oliveira</lastModifiedBy>
  <revision>2</revision>
  <dcterms:created xsi:type="dcterms:W3CDTF">2018-07-17T10:23:00.0000000Z</dcterms:created>
  <dcterms:modified xsi:type="dcterms:W3CDTF">2018-07-23T13:50:44.5162512Z</dcterms:modified>
</coreProperties>
</file>