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797827" w:rsidRPr="00971F37" w14:paraId="087AFC54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40FB93" w14:textId="77777777" w:rsidR="00797827" w:rsidRPr="006E6A7E" w:rsidRDefault="0079782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FFDCD8" w14:textId="77777777" w:rsidR="00797827" w:rsidRPr="006E6A7E" w:rsidRDefault="00797827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C804EA" w14:textId="77777777" w:rsidR="00797827" w:rsidRPr="006E6A7E" w:rsidRDefault="0079782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528E" w14:textId="77777777" w:rsidR="00797827" w:rsidRPr="006E6A7E" w:rsidRDefault="00797827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87911B6" w14:textId="77777777" w:rsidR="00797827" w:rsidRPr="006E6A7E" w:rsidRDefault="0079782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7A96456" w14:textId="100A2397" w:rsidR="00797827" w:rsidRPr="00971F37" w:rsidRDefault="00797827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23</w:t>
            </w:r>
          </w:p>
        </w:tc>
      </w:tr>
      <w:tr w:rsidR="00797827" w:rsidRPr="00971F37" w14:paraId="35D7F36E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2EE81F" w14:textId="77777777" w:rsidR="00797827" w:rsidRPr="00971F37" w:rsidRDefault="00797827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BE3A6" w14:textId="77777777" w:rsidR="00797827" w:rsidRPr="00971F37" w:rsidRDefault="00797827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A930D9" w14:textId="77777777" w:rsidR="00797827" w:rsidRPr="00971F37" w:rsidRDefault="00797827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3AAA2" w14:textId="77777777" w:rsidR="00797827" w:rsidRPr="00971F37" w:rsidRDefault="00797827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75CC5D" w14:textId="77777777" w:rsidR="00797827" w:rsidRPr="00971F37" w:rsidRDefault="00797827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D882" w14:textId="77777777" w:rsidR="00797827" w:rsidRPr="00971F37" w:rsidRDefault="00797827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38A294B5" w14:textId="77777777" w:rsidR="00797827" w:rsidRDefault="00797827" w:rsidP="00797827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797827" w:rsidRPr="003248B0" w14:paraId="2CD3C36B" w14:textId="77777777" w:rsidTr="001E4AA0">
        <w:tc>
          <w:tcPr>
            <w:tcW w:w="4503" w:type="dxa"/>
            <w:shd w:val="clear" w:color="auto" w:fill="auto"/>
          </w:tcPr>
          <w:p w14:paraId="502FC41C" w14:textId="77777777" w:rsidR="00797827" w:rsidRPr="006E6A7E" w:rsidRDefault="0079782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538356A3" w14:textId="2CFFF581" w:rsidR="00797827" w:rsidRPr="006E6A7E" w:rsidRDefault="00797827" w:rsidP="001E4AA0">
            <w:pPr>
              <w:spacing w:after="0" w:line="240" w:lineRule="auto"/>
            </w:pPr>
            <w:r w:rsidRPr="00797827">
              <w:rPr>
                <w:b/>
              </w:rPr>
              <w:t>II</w:t>
            </w:r>
            <w:r w:rsidR="00946C21">
              <w:rPr>
                <w:b/>
              </w:rPr>
              <w:t>.</w:t>
            </w:r>
            <w:r w:rsidRPr="00797827">
              <w:rPr>
                <w:b/>
              </w:rPr>
              <w:t xml:space="preserve"> </w:t>
            </w:r>
            <w:r w:rsidRPr="00797827"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709F9DB4" w14:textId="77777777" w:rsidR="00797827" w:rsidRPr="006E6A7E" w:rsidRDefault="0079782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3671F136" w14:textId="25912CDA" w:rsidR="00797827" w:rsidRPr="006E6A7E" w:rsidRDefault="00797827" w:rsidP="001E4AA0">
            <w:pPr>
              <w:spacing w:after="0" w:line="240" w:lineRule="auto"/>
            </w:pPr>
            <w:r w:rsidRPr="00797827">
              <w:rPr>
                <w:b/>
              </w:rPr>
              <w:t xml:space="preserve">II.B </w:t>
            </w:r>
            <w:r w:rsidRPr="00797827">
              <w:t>Roma e o Império</w:t>
            </w:r>
          </w:p>
        </w:tc>
        <w:tc>
          <w:tcPr>
            <w:tcW w:w="7626" w:type="dxa"/>
            <w:shd w:val="clear" w:color="auto" w:fill="auto"/>
          </w:tcPr>
          <w:p w14:paraId="4C3F70F8" w14:textId="77777777" w:rsidR="00797827" w:rsidRPr="006E6A7E" w:rsidRDefault="00797827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38DDB775" w14:textId="5BB842DC" w:rsidR="00797827" w:rsidRPr="006E6A7E" w:rsidRDefault="00797827" w:rsidP="001E4AA0">
            <w:pPr>
              <w:spacing w:after="0" w:line="240" w:lineRule="auto"/>
            </w:pPr>
            <w:r w:rsidRPr="00797827">
              <w:t>A Península Ibérica romana.</w:t>
            </w:r>
          </w:p>
        </w:tc>
      </w:tr>
    </w:tbl>
    <w:p w14:paraId="52FCB763" w14:textId="77777777" w:rsidR="00797827" w:rsidRPr="00305415" w:rsidRDefault="00797827" w:rsidP="00797827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5"/>
        <w:gridCol w:w="2649"/>
        <w:gridCol w:w="1034"/>
        <w:gridCol w:w="437"/>
      </w:tblGrid>
      <w:tr w:rsidR="00797827" w:rsidRPr="00971F37" w14:paraId="396FC63B" w14:textId="77777777" w:rsidTr="00797827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1430CC" w14:textId="77777777" w:rsidR="00797827" w:rsidRPr="006E6A7E" w:rsidRDefault="0079782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A0E829" w14:textId="77777777" w:rsidR="00797827" w:rsidRPr="006E6A7E" w:rsidRDefault="0079782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F755DF" w14:textId="77777777" w:rsidR="00797827" w:rsidRPr="006E6A7E" w:rsidRDefault="0079782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A611D8" w14:textId="77777777" w:rsidR="00797827" w:rsidRPr="006E6A7E" w:rsidRDefault="0079782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077065" w14:textId="77777777" w:rsidR="00797827" w:rsidRPr="00971F37" w:rsidRDefault="00797827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43799D" w:rsidRPr="005A6461" w14:paraId="32C04137" w14:textId="77777777" w:rsidTr="00797827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8AF0A7E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E323348" w14:textId="77777777" w:rsidR="0043799D" w:rsidRPr="005A6461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Breve recapitulação dos principais conteúdos lecionados na aula precedente</w:t>
            </w:r>
          </w:p>
          <w:p w14:paraId="36E60AC7" w14:textId="77777777" w:rsidR="0043799D" w:rsidRPr="005A6461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323841EB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345B51B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4419365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7FA8EB2D" w14:textId="77777777" w:rsidTr="00946C21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92A550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Províncias</w:t>
            </w:r>
          </w:p>
          <w:p w14:paraId="58DCA8BB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Hispânia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41F064" w14:textId="77777777" w:rsidR="003B57D7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Explicitação do conceito de </w:t>
            </w:r>
            <w:r w:rsidR="003B57D7">
              <w:t>«</w:t>
            </w:r>
            <w:r w:rsidRPr="005A6461">
              <w:t>província</w:t>
            </w:r>
            <w:r w:rsidR="003B57D7">
              <w:t>»</w:t>
            </w:r>
            <w:r w:rsidRPr="005A6461">
              <w:t xml:space="preserve"> como sistema de ordenamento e uniformização administrativa romana</w:t>
            </w:r>
          </w:p>
          <w:p w14:paraId="10AFF9BB" w14:textId="77777777" w:rsidR="0043799D" w:rsidRPr="005A6461" w:rsidRDefault="003B57D7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="0043799D" w:rsidRPr="005A6461">
              <w:t xml:space="preserve">nálise do mapa do manual </w:t>
            </w:r>
            <w:r>
              <w:t>«</w:t>
            </w:r>
            <w:r w:rsidR="0043799D" w:rsidRPr="005A6461">
              <w:t>A Península Ibérica romana no século II d. C.</w:t>
            </w:r>
            <w:r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0C46C3" w14:textId="77777777" w:rsidR="003B57D7" w:rsidRDefault="003B57D7" w:rsidP="005A6461">
            <w:pPr>
              <w:spacing w:after="0" w:line="240" w:lineRule="auto"/>
              <w:jc w:val="center"/>
            </w:pPr>
          </w:p>
          <w:p w14:paraId="540379C9" w14:textId="77777777" w:rsidR="0043799D" w:rsidRPr="005A6461" w:rsidRDefault="003B57D7" w:rsidP="005A6461">
            <w:pPr>
              <w:spacing w:after="0" w:line="240" w:lineRule="auto"/>
              <w:jc w:val="center"/>
            </w:pPr>
            <w:r>
              <w:t>Quadro</w:t>
            </w:r>
          </w:p>
          <w:p w14:paraId="2463F0C8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 xml:space="preserve">Doc. </w:t>
            </w:r>
            <w:r w:rsidR="003B57D7">
              <w:t>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18FD8D" w14:textId="77777777" w:rsidR="0043799D" w:rsidRPr="005A6461" w:rsidRDefault="0043799D" w:rsidP="005A6461">
            <w:pPr>
              <w:spacing w:after="0" w:line="240" w:lineRule="auto"/>
            </w:pPr>
          </w:p>
          <w:p w14:paraId="3EC3DC58" w14:textId="77777777" w:rsidR="003B57D7" w:rsidRDefault="003B57D7" w:rsidP="005A6461">
            <w:pPr>
              <w:spacing w:after="0" w:line="240" w:lineRule="auto"/>
              <w:jc w:val="center"/>
            </w:pPr>
          </w:p>
          <w:p w14:paraId="7AE8F8CD" w14:textId="77777777" w:rsidR="0043799D" w:rsidRPr="005A6461" w:rsidRDefault="003B57D7" w:rsidP="005A6461">
            <w:pPr>
              <w:spacing w:after="0" w:line="240" w:lineRule="auto"/>
              <w:jc w:val="center"/>
            </w:pPr>
            <w:r>
              <w:t>109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9DD2B2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38DA26E5" w14:textId="77777777" w:rsidTr="00797827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E530880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Lusitanos</w:t>
            </w:r>
          </w:p>
          <w:p w14:paraId="2279C063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Viriato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3D65E0C" w14:textId="77777777" w:rsidR="0043799D" w:rsidRPr="005A6461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Os povos invadidos pelos Romanos na região da Lusitânia – a figura de Viriato e os </w:t>
            </w:r>
            <w:r w:rsidR="003B57D7">
              <w:t>L</w:t>
            </w:r>
            <w:r w:rsidRPr="005A6461">
              <w:t xml:space="preserve">usitanos como referência de resistência à política de paz armada romana; leitura de </w:t>
            </w:r>
            <w:r w:rsidR="003B57D7">
              <w:t>«</w:t>
            </w:r>
            <w:r w:rsidRPr="005A6461">
              <w:t>Outra História – Viriato, pastor e herói</w:t>
            </w:r>
            <w:r w:rsidR="003B57D7">
              <w:t>»</w:t>
            </w:r>
          </w:p>
          <w:p w14:paraId="41E2C229" w14:textId="5F55BA1B" w:rsidR="0043799D" w:rsidRPr="005A6461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Leitura e comentário </w:t>
            </w:r>
            <w:r w:rsidR="00125AC9">
              <w:t xml:space="preserve">de </w:t>
            </w:r>
            <w:r w:rsidR="003B57D7">
              <w:t>«</w:t>
            </w:r>
            <w:r w:rsidRPr="005A6461">
              <w:t>Passado</w:t>
            </w:r>
            <w:r w:rsidR="00125AC9">
              <w:t>-</w:t>
            </w:r>
            <w:r w:rsidRPr="005A6461">
              <w:t>Presente – Lusitanos, Lusos e Lusíadas</w:t>
            </w:r>
            <w:r w:rsidR="003B57D7"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33F6388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1DA1A92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473A156D" w14:textId="77777777" w:rsidR="0043799D" w:rsidRPr="005A6461" w:rsidRDefault="0043799D" w:rsidP="005A6461">
            <w:pPr>
              <w:spacing w:after="0" w:line="240" w:lineRule="auto"/>
            </w:pPr>
          </w:p>
          <w:p w14:paraId="1A54CDE4" w14:textId="77777777" w:rsidR="0043799D" w:rsidRPr="005A6461" w:rsidRDefault="003B57D7" w:rsidP="005A6461">
            <w:pPr>
              <w:spacing w:after="0" w:line="240" w:lineRule="auto"/>
              <w:jc w:val="center"/>
            </w:pPr>
            <w:r>
              <w:t>110-111</w:t>
            </w:r>
          </w:p>
          <w:p w14:paraId="426B6EC2" w14:textId="77777777" w:rsidR="0043799D" w:rsidRPr="005A6461" w:rsidRDefault="003B57D7" w:rsidP="005A6461">
            <w:pPr>
              <w:spacing w:after="0" w:line="240" w:lineRule="auto"/>
              <w:jc w:val="center"/>
            </w:pPr>
            <w:r>
              <w:t>108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E84D488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12B9F1B9" w14:textId="77777777" w:rsidTr="00797827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2EF97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Romanização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7E49E1" w14:textId="77777777" w:rsidR="0043799D" w:rsidRPr="005A6461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Explicitação do conceito de </w:t>
            </w:r>
            <w:r w:rsidR="003B57D7">
              <w:t>«</w:t>
            </w:r>
            <w:r w:rsidR="00793FE3">
              <w:t>r</w:t>
            </w:r>
            <w:r w:rsidRPr="005A6461">
              <w:t>omanização</w:t>
            </w:r>
            <w:r w:rsidR="003B57D7">
              <w:t>»</w:t>
            </w:r>
          </w:p>
          <w:p w14:paraId="58E4DDEE" w14:textId="77777777" w:rsidR="0043799D" w:rsidRPr="005A6461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Reflexão conjunta sobre a importância do latim e da moeda como elementos de unidade</w:t>
            </w:r>
          </w:p>
          <w:p w14:paraId="5F22DF35" w14:textId="77777777" w:rsidR="0043799D" w:rsidRPr="005A6461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 romanização das populações ibéricas – análise dos documentos do manual </w:t>
            </w:r>
            <w:r w:rsidR="00567B63">
              <w:t>«</w:t>
            </w:r>
            <w:r w:rsidRPr="005A6461">
              <w:t>Templo romano</w:t>
            </w:r>
            <w:r w:rsidR="00567B63">
              <w:t>»</w:t>
            </w:r>
            <w:r w:rsidRPr="005A6461">
              <w:t xml:space="preserve">, </w:t>
            </w:r>
            <w:r w:rsidR="00567B63">
              <w:t>«</w:t>
            </w:r>
            <w:r w:rsidRPr="005A6461">
              <w:t xml:space="preserve">Mosaico das </w:t>
            </w:r>
            <w:bookmarkStart w:id="0" w:name="_GoBack"/>
            <w:bookmarkEnd w:id="0"/>
            <w:r w:rsidRPr="005A6461">
              <w:t>Nove Musas</w:t>
            </w:r>
            <w:r w:rsidR="00567B63">
              <w:t>»</w:t>
            </w:r>
            <w:r w:rsidRPr="005A6461">
              <w:t xml:space="preserve"> e </w:t>
            </w:r>
            <w:r w:rsidR="00567B63">
              <w:t>«</w:t>
            </w:r>
            <w:r w:rsidRPr="005A6461">
              <w:t>Teatro romano de Mérida</w:t>
            </w:r>
            <w:r w:rsidR="00567B63">
              <w:t>»</w:t>
            </w:r>
          </w:p>
          <w:p w14:paraId="57D9D5BC" w14:textId="77777777" w:rsidR="0043799D" w:rsidRPr="005A6461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Reflexão conjunta sobre os nomes romanos das atuais cidades portuguesas – visualização do mapa do manual </w:t>
            </w:r>
            <w:r w:rsidR="00567B63">
              <w:t>«</w:t>
            </w:r>
            <w:r w:rsidRPr="005A6461">
              <w:t>A Península Ibérica romana no século II d. C.</w:t>
            </w:r>
            <w:r w:rsidR="00567B63">
              <w:t>»</w:t>
            </w:r>
          </w:p>
          <w:p w14:paraId="1B29BF47" w14:textId="77777777" w:rsidR="0043799D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Referência ao caso de Conímbriga como referencial do passado romano em Portugal – </w:t>
            </w:r>
            <w:r w:rsidR="00567B63">
              <w:t>«</w:t>
            </w:r>
            <w:r w:rsidRPr="005A6461">
              <w:t>História e Património – Conímbriga</w:t>
            </w:r>
            <w:r w:rsidR="00567B63">
              <w:t>»</w:t>
            </w:r>
            <w:r w:rsidRPr="005A6461">
              <w:t>; alusão a referenciais próximos aos alunos da presença romana (</w:t>
            </w:r>
            <w:r w:rsidR="00793FE3">
              <w:t>p</w:t>
            </w:r>
            <w:r w:rsidRPr="005A6461">
              <w:t>atrimónio material ou imaterial)</w:t>
            </w:r>
          </w:p>
          <w:p w14:paraId="5AE97333" w14:textId="46EF2743" w:rsidR="00235644" w:rsidRPr="005A6461" w:rsidRDefault="00235644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Visualização do filme </w:t>
            </w:r>
            <w:r w:rsidRPr="002E4FBA">
              <w:rPr>
                <w:i/>
              </w:rPr>
              <w:t xml:space="preserve">Casa dos </w:t>
            </w:r>
            <w:r w:rsidR="001F3FE1" w:rsidRPr="002E4FBA">
              <w:rPr>
                <w:i/>
              </w:rPr>
              <w:t>Repuxos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F54691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Quadro</w:t>
            </w:r>
          </w:p>
          <w:p w14:paraId="04A0F6C1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2E2707EE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2A6809AF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Docs. 1, 2 e 4</w:t>
            </w:r>
          </w:p>
          <w:p w14:paraId="74483857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11A66389" w14:textId="77777777" w:rsidR="00567B63" w:rsidRPr="00567B63" w:rsidRDefault="00567B63" w:rsidP="005A6461">
            <w:pPr>
              <w:spacing w:after="0" w:line="240" w:lineRule="auto"/>
              <w:jc w:val="center"/>
            </w:pPr>
            <w:r w:rsidRPr="00567B63">
              <w:t>Doc. 5</w:t>
            </w:r>
          </w:p>
          <w:p w14:paraId="3745310C" w14:textId="77777777" w:rsidR="00567B63" w:rsidRDefault="00567B63" w:rsidP="005A6461">
            <w:pPr>
              <w:spacing w:after="0" w:line="240" w:lineRule="auto"/>
              <w:jc w:val="center"/>
              <w:rPr>
                <w:i/>
              </w:rPr>
            </w:pPr>
          </w:p>
          <w:p w14:paraId="74776EA0" w14:textId="77777777" w:rsidR="00567B63" w:rsidRDefault="00567B63" w:rsidP="00567B63">
            <w:pPr>
              <w:spacing w:after="0" w:line="240" w:lineRule="auto"/>
              <w:jc w:val="center"/>
              <w:rPr>
                <w:i/>
              </w:rPr>
            </w:pPr>
          </w:p>
          <w:p w14:paraId="319A9EDA" w14:textId="77777777" w:rsidR="001F3FE1" w:rsidRDefault="001F3FE1" w:rsidP="00567B63">
            <w:pPr>
              <w:spacing w:after="0" w:line="240" w:lineRule="auto"/>
              <w:jc w:val="center"/>
              <w:rPr>
                <w:i/>
              </w:rPr>
            </w:pPr>
          </w:p>
          <w:p w14:paraId="24DBE517" w14:textId="587C3F70" w:rsidR="0043799D" w:rsidRPr="00567B63" w:rsidRDefault="0043799D" w:rsidP="00567B63">
            <w:pPr>
              <w:spacing w:after="0" w:line="240" w:lineRule="auto"/>
              <w:jc w:val="center"/>
              <w:rPr>
                <w:i/>
              </w:rPr>
            </w:pPr>
            <w:r w:rsidRPr="00793FE3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F06BAA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7C5F1718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6705F8B7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6B236E34" w14:textId="6B58BE0B" w:rsidR="0043799D" w:rsidRPr="005A6461" w:rsidRDefault="00567B63" w:rsidP="005A6461">
            <w:pPr>
              <w:spacing w:after="0" w:line="240" w:lineRule="auto"/>
              <w:jc w:val="center"/>
            </w:pPr>
            <w:r>
              <w:t>108</w:t>
            </w:r>
            <w:r w:rsidR="003C680F">
              <w:t>-</w:t>
            </w:r>
            <w:r>
              <w:t>109</w:t>
            </w:r>
          </w:p>
          <w:p w14:paraId="4947A60B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5CB9D63A" w14:textId="77777777" w:rsidR="0043799D" w:rsidRPr="005A6461" w:rsidRDefault="00567B63" w:rsidP="005A6461">
            <w:pPr>
              <w:spacing w:after="0" w:line="240" w:lineRule="auto"/>
              <w:jc w:val="center"/>
            </w:pPr>
            <w:r>
              <w:t>109</w:t>
            </w:r>
          </w:p>
          <w:p w14:paraId="605C4DEE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3B5122FD" w14:textId="77777777" w:rsidR="002809E2" w:rsidRDefault="002809E2" w:rsidP="005A6461">
            <w:pPr>
              <w:spacing w:after="0" w:line="240" w:lineRule="auto"/>
              <w:jc w:val="center"/>
            </w:pPr>
          </w:p>
          <w:p w14:paraId="6F62877D" w14:textId="4C60DED3" w:rsidR="00567B63" w:rsidRPr="005A6461" w:rsidRDefault="00567B63" w:rsidP="005A6461">
            <w:pPr>
              <w:spacing w:after="0" w:line="240" w:lineRule="auto"/>
              <w:jc w:val="center"/>
            </w:pPr>
            <w:r>
              <w:t>128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F4ADBD" w14:textId="77777777" w:rsidR="0043799D" w:rsidRPr="00971F37" w:rsidRDefault="0043799D" w:rsidP="00435A9A">
            <w:pPr>
              <w:spacing w:after="0" w:line="240" w:lineRule="auto"/>
              <w:rPr>
                <w:color w:val="365F91"/>
              </w:rPr>
            </w:pPr>
          </w:p>
        </w:tc>
      </w:tr>
      <w:tr w:rsidR="0043799D" w:rsidRPr="005A6461" w14:paraId="173EFB75" w14:textId="77777777" w:rsidTr="00797827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27AF351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1D52B3D" w14:textId="77777777" w:rsidR="0043799D" w:rsidRDefault="0043799D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Formulação de perguntas fechadas (direcionadas ou livres) aos alunos para avaliação/consolidação de conhecimentos (palavras-chave)</w:t>
            </w:r>
          </w:p>
          <w:p w14:paraId="29E8A193" w14:textId="77777777" w:rsidR="00B909F5" w:rsidRPr="005A6461" w:rsidRDefault="00B909F5" w:rsidP="00826ED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295546">
              <w:t>aula</w:t>
            </w:r>
            <w:r>
              <w:t xml:space="preserve"> seguinte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C8B49C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69A8580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1006567" w14:textId="77777777" w:rsidR="0043799D" w:rsidRPr="005A6461" w:rsidRDefault="0043799D" w:rsidP="00435A9A">
            <w:pPr>
              <w:spacing w:after="0" w:line="240" w:lineRule="auto"/>
              <w:jc w:val="center"/>
            </w:pPr>
          </w:p>
        </w:tc>
      </w:tr>
    </w:tbl>
    <w:p w14:paraId="66418594" w14:textId="77777777" w:rsidR="00DE5848" w:rsidRPr="005A6461" w:rsidRDefault="00306AE0" w:rsidP="003B57D7">
      <w:pPr>
        <w:rPr>
          <w:color w:val="943634"/>
          <w:sz w:val="16"/>
        </w:rPr>
      </w:pPr>
      <w:r w:rsidRPr="005A6461">
        <w:rPr>
          <w:color w:val="943634"/>
          <w:sz w:val="16"/>
        </w:rPr>
        <w:t xml:space="preserve"> </w:t>
      </w:r>
    </w:p>
    <w:sectPr w:rsidR="00DE5848" w:rsidRPr="005A6461" w:rsidSect="002A47AA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51B4F" w14:textId="77777777" w:rsidR="00632A9F" w:rsidRDefault="00632A9F">
      <w:pPr>
        <w:spacing w:after="0" w:line="240" w:lineRule="auto"/>
      </w:pPr>
      <w:r>
        <w:separator/>
      </w:r>
    </w:p>
  </w:endnote>
  <w:endnote w:type="continuationSeparator" w:id="0">
    <w:p w14:paraId="111B087B" w14:textId="77777777" w:rsidR="00632A9F" w:rsidRDefault="0063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03EB8" w14:textId="77777777" w:rsidR="00765E3C" w:rsidRPr="009E720B" w:rsidRDefault="00765E3C">
    <w:pPr>
      <w:pStyle w:val="Rodap"/>
      <w:rPr>
        <w:sz w:val="20"/>
        <w:szCs w:val="20"/>
      </w:rPr>
    </w:pPr>
    <w:r w:rsidRPr="009E720B">
      <w:rPr>
        <w:sz w:val="20"/>
        <w:szCs w:val="20"/>
      </w:rPr>
      <w:t>História</w:t>
    </w:r>
    <w:r w:rsidR="00F35D20">
      <w:rPr>
        <w:sz w:val="20"/>
        <w:szCs w:val="20"/>
      </w:rPr>
      <w:t xml:space="preserve"> sete | </w:t>
    </w:r>
    <w:r w:rsidRPr="009E720B">
      <w:rPr>
        <w:sz w:val="20"/>
        <w:szCs w:val="20"/>
      </w:rPr>
      <w:t xml:space="preserve">Planos </w:t>
    </w:r>
    <w:r w:rsidR="00593D67" w:rsidRPr="009E720B">
      <w:rPr>
        <w:sz w:val="20"/>
        <w:szCs w:val="20"/>
      </w:rPr>
      <w:t>de aula ©</w:t>
    </w:r>
    <w:r w:rsidR="00F35D20">
      <w:rPr>
        <w:sz w:val="20"/>
        <w:szCs w:val="20"/>
      </w:rPr>
      <w:t xml:space="preserve"> </w:t>
    </w:r>
    <w:r w:rsidR="00593D67" w:rsidRPr="009E720B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E62F1" w14:textId="77777777" w:rsidR="00632A9F" w:rsidRDefault="00632A9F">
      <w:pPr>
        <w:spacing w:after="0" w:line="240" w:lineRule="auto"/>
      </w:pPr>
      <w:r>
        <w:separator/>
      </w:r>
    </w:p>
  </w:footnote>
  <w:footnote w:type="continuationSeparator" w:id="0">
    <w:p w14:paraId="74BCA27B" w14:textId="77777777" w:rsidR="00632A9F" w:rsidRDefault="00632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BD4BE" w14:textId="77777777" w:rsidR="00E0142D" w:rsidRDefault="002E4FBA" w:rsidP="002A47AA">
    <w:pPr>
      <w:pStyle w:val="Cabealho"/>
      <w:jc w:val="right"/>
    </w:pPr>
    <w:r>
      <w:rPr>
        <w:noProof/>
        <w:lang w:val="en-US"/>
      </w:rPr>
      <w:pict w14:anchorId="7BA7E1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50" type="#_x0000_t75" style="position:absolute;left:0;text-align:left;margin-left:714.7pt;margin-top:-9.9pt;width:67.3pt;height:24.2pt;z-index:251657728;visibility:visible">
          <v:imagedata r:id="rId1" o:title=""/>
          <w10:wrap type="square"/>
        </v:shape>
      </w:pict>
    </w:r>
    <w:r w:rsidR="002A47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0E06"/>
    <w:rsid w:val="0005580F"/>
    <w:rsid w:val="00080D22"/>
    <w:rsid w:val="000838C7"/>
    <w:rsid w:val="00086BB6"/>
    <w:rsid w:val="001145C1"/>
    <w:rsid w:val="00125AC9"/>
    <w:rsid w:val="00132E6B"/>
    <w:rsid w:val="00143FE9"/>
    <w:rsid w:val="0014516F"/>
    <w:rsid w:val="001451DF"/>
    <w:rsid w:val="00166479"/>
    <w:rsid w:val="00181007"/>
    <w:rsid w:val="00181DE8"/>
    <w:rsid w:val="0019490B"/>
    <w:rsid w:val="001F3FE1"/>
    <w:rsid w:val="00202D61"/>
    <w:rsid w:val="002303B9"/>
    <w:rsid w:val="00235644"/>
    <w:rsid w:val="002579C8"/>
    <w:rsid w:val="00260B6B"/>
    <w:rsid w:val="00262579"/>
    <w:rsid w:val="00265217"/>
    <w:rsid w:val="002809E2"/>
    <w:rsid w:val="00295546"/>
    <w:rsid w:val="002A47AA"/>
    <w:rsid w:val="002C29A1"/>
    <w:rsid w:val="002D0134"/>
    <w:rsid w:val="002D585A"/>
    <w:rsid w:val="002E4FBA"/>
    <w:rsid w:val="002E6F57"/>
    <w:rsid w:val="002F4402"/>
    <w:rsid w:val="00306AE0"/>
    <w:rsid w:val="00325853"/>
    <w:rsid w:val="003455DD"/>
    <w:rsid w:val="00354539"/>
    <w:rsid w:val="00363441"/>
    <w:rsid w:val="00381397"/>
    <w:rsid w:val="003908C3"/>
    <w:rsid w:val="003B2163"/>
    <w:rsid w:val="003B57D7"/>
    <w:rsid w:val="003B5DA8"/>
    <w:rsid w:val="003C680F"/>
    <w:rsid w:val="003E4F38"/>
    <w:rsid w:val="004125F1"/>
    <w:rsid w:val="004207E8"/>
    <w:rsid w:val="00421243"/>
    <w:rsid w:val="00435A9A"/>
    <w:rsid w:val="0043799D"/>
    <w:rsid w:val="00451C31"/>
    <w:rsid w:val="00452F33"/>
    <w:rsid w:val="00466EF4"/>
    <w:rsid w:val="00494CDE"/>
    <w:rsid w:val="004C5477"/>
    <w:rsid w:val="004D50B6"/>
    <w:rsid w:val="004E054C"/>
    <w:rsid w:val="004E2231"/>
    <w:rsid w:val="004E449E"/>
    <w:rsid w:val="004E5F9B"/>
    <w:rsid w:val="00567B63"/>
    <w:rsid w:val="005755BB"/>
    <w:rsid w:val="00593D67"/>
    <w:rsid w:val="005A52FF"/>
    <w:rsid w:val="005A6461"/>
    <w:rsid w:val="005D262B"/>
    <w:rsid w:val="005D384A"/>
    <w:rsid w:val="005E6F1F"/>
    <w:rsid w:val="006253F0"/>
    <w:rsid w:val="00632A9F"/>
    <w:rsid w:val="00634B03"/>
    <w:rsid w:val="00642F1C"/>
    <w:rsid w:val="00674F43"/>
    <w:rsid w:val="00687CB8"/>
    <w:rsid w:val="006949DB"/>
    <w:rsid w:val="006F6C14"/>
    <w:rsid w:val="0071249E"/>
    <w:rsid w:val="00712610"/>
    <w:rsid w:val="0071454C"/>
    <w:rsid w:val="00717EB1"/>
    <w:rsid w:val="00765917"/>
    <w:rsid w:val="00765E3C"/>
    <w:rsid w:val="00776ABA"/>
    <w:rsid w:val="007829FE"/>
    <w:rsid w:val="00785C62"/>
    <w:rsid w:val="00793FE3"/>
    <w:rsid w:val="00797827"/>
    <w:rsid w:val="007C10FB"/>
    <w:rsid w:val="007D7417"/>
    <w:rsid w:val="007F18EE"/>
    <w:rsid w:val="007F27A8"/>
    <w:rsid w:val="00807BE8"/>
    <w:rsid w:val="008269AD"/>
    <w:rsid w:val="00826ED3"/>
    <w:rsid w:val="00841CDF"/>
    <w:rsid w:val="00852045"/>
    <w:rsid w:val="008860CE"/>
    <w:rsid w:val="008A1F00"/>
    <w:rsid w:val="008E27F6"/>
    <w:rsid w:val="00917145"/>
    <w:rsid w:val="00923963"/>
    <w:rsid w:val="00930CEC"/>
    <w:rsid w:val="00946C21"/>
    <w:rsid w:val="00957F55"/>
    <w:rsid w:val="00962918"/>
    <w:rsid w:val="009A3B3E"/>
    <w:rsid w:val="009A5E65"/>
    <w:rsid w:val="009C1B08"/>
    <w:rsid w:val="009D12A7"/>
    <w:rsid w:val="009D74B0"/>
    <w:rsid w:val="009E6289"/>
    <w:rsid w:val="009E720B"/>
    <w:rsid w:val="009F43D3"/>
    <w:rsid w:val="009F6749"/>
    <w:rsid w:val="00A05254"/>
    <w:rsid w:val="00A342F6"/>
    <w:rsid w:val="00A4181D"/>
    <w:rsid w:val="00A45B46"/>
    <w:rsid w:val="00A56FAD"/>
    <w:rsid w:val="00A63037"/>
    <w:rsid w:val="00A7025D"/>
    <w:rsid w:val="00A743EC"/>
    <w:rsid w:val="00A90A33"/>
    <w:rsid w:val="00AA02F6"/>
    <w:rsid w:val="00B019D0"/>
    <w:rsid w:val="00B146F0"/>
    <w:rsid w:val="00B57443"/>
    <w:rsid w:val="00B909F5"/>
    <w:rsid w:val="00B911FA"/>
    <w:rsid w:val="00BB5413"/>
    <w:rsid w:val="00BD29B7"/>
    <w:rsid w:val="00C33F70"/>
    <w:rsid w:val="00C64FD0"/>
    <w:rsid w:val="00C6663F"/>
    <w:rsid w:val="00C74310"/>
    <w:rsid w:val="00C74427"/>
    <w:rsid w:val="00C9332F"/>
    <w:rsid w:val="00CB412A"/>
    <w:rsid w:val="00D12C17"/>
    <w:rsid w:val="00D4791A"/>
    <w:rsid w:val="00DA0579"/>
    <w:rsid w:val="00DB0B79"/>
    <w:rsid w:val="00DB2040"/>
    <w:rsid w:val="00DC4CEF"/>
    <w:rsid w:val="00DE5848"/>
    <w:rsid w:val="00DE5E7D"/>
    <w:rsid w:val="00E0142D"/>
    <w:rsid w:val="00E01C77"/>
    <w:rsid w:val="00E53F92"/>
    <w:rsid w:val="00E61D09"/>
    <w:rsid w:val="00E62160"/>
    <w:rsid w:val="00E95BE8"/>
    <w:rsid w:val="00EC0D86"/>
    <w:rsid w:val="00ED1CD4"/>
    <w:rsid w:val="00ED72C4"/>
    <w:rsid w:val="00EE11EE"/>
    <w:rsid w:val="00EE1D1A"/>
    <w:rsid w:val="00EF146B"/>
    <w:rsid w:val="00F0765E"/>
    <w:rsid w:val="00F135E4"/>
    <w:rsid w:val="00F15A58"/>
    <w:rsid w:val="00F15C83"/>
    <w:rsid w:val="00F169F8"/>
    <w:rsid w:val="00F222D4"/>
    <w:rsid w:val="00F22544"/>
    <w:rsid w:val="00F35D20"/>
    <w:rsid w:val="00F67102"/>
    <w:rsid w:val="00FA629C"/>
    <w:rsid w:val="00FB1242"/>
    <w:rsid w:val="00FC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4F6EC19"/>
  <w15:chartTrackingRefBased/>
  <w15:docId w15:val="{8A4FEE9C-6113-4586-A061-286E9B98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A5704-9BDF-417D-A415-88C32664D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11</cp:revision>
  <cp:lastPrinted>2012-03-15T11:22:00Z</cp:lastPrinted>
  <dcterms:created xsi:type="dcterms:W3CDTF">2018-07-17T11:22:00Z</dcterms:created>
  <dcterms:modified xsi:type="dcterms:W3CDTF">2018-07-23T13:58:00Z</dcterms:modified>
</cp:coreProperties>
</file>