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302DF9" w14:textId="264FEBE5" w:rsidR="00A33517" w:rsidRPr="00B656C0" w:rsidRDefault="00A33517" w:rsidP="00B656C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5"/>
        <w:gridCol w:w="10598"/>
        <w:gridCol w:w="825"/>
        <w:gridCol w:w="1790"/>
        <w:gridCol w:w="1025"/>
        <w:gridCol w:w="784"/>
      </w:tblGrid>
      <w:tr w:rsidR="00A33517" w:rsidRPr="00B36598" w14:paraId="2144A6CB" w14:textId="77777777" w:rsidTr="001E4AA0">
        <w:trPr>
          <w:trHeight w:val="33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B609234" w14:textId="77777777" w:rsidR="00A33517" w:rsidRPr="00B36598" w:rsidRDefault="00A33517" w:rsidP="001E4AA0">
            <w:pPr>
              <w:spacing w:after="0" w:line="240" w:lineRule="auto"/>
            </w:pPr>
            <w:r w:rsidRPr="00B36598">
              <w:rPr>
                <w:sz w:val="16"/>
              </w:rPr>
              <w:br w:type="page"/>
            </w:r>
            <w:r w:rsidRPr="00B36598">
              <w:rPr>
                <w:sz w:val="16"/>
              </w:rPr>
              <w:br w:type="page"/>
            </w:r>
            <w:r w:rsidRPr="00B36598">
              <w:rPr>
                <w:sz w:val="16"/>
              </w:rPr>
              <w:br w:type="page"/>
            </w:r>
            <w:r w:rsidRPr="00B36598">
              <w:rPr>
                <w:sz w:val="16"/>
              </w:rPr>
              <w:br w:type="page"/>
            </w:r>
            <w:r w:rsidRPr="00B36598">
              <w:rPr>
                <w:sz w:val="16"/>
              </w:rPr>
              <w:br w:type="page"/>
            </w:r>
            <w:r w:rsidRPr="00A55C23">
              <w:rPr>
                <w:b/>
                <w:color w:val="0070C0"/>
              </w:rPr>
              <w:t>Escola</w:t>
            </w:r>
          </w:p>
        </w:tc>
        <w:tc>
          <w:tcPr>
            <w:tcW w:w="1060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2D5D2B1" w14:textId="77777777" w:rsidR="00A33517" w:rsidRPr="00B36598" w:rsidRDefault="00A33517" w:rsidP="001E4AA0">
            <w:pPr>
              <w:spacing w:after="0" w:line="240" w:lineRule="auto"/>
              <w:jc w:val="center"/>
              <w:rPr>
                <w:color w:val="365F91"/>
              </w:rPr>
            </w:pPr>
          </w:p>
        </w:tc>
        <w:tc>
          <w:tcPr>
            <w:tcW w:w="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000CF9B" w14:textId="77777777" w:rsidR="00A33517" w:rsidRPr="00B36598" w:rsidRDefault="00A33517" w:rsidP="001E4AA0">
            <w:pPr>
              <w:spacing w:after="0" w:line="240" w:lineRule="auto"/>
            </w:pPr>
            <w:r w:rsidRPr="00A55C23">
              <w:rPr>
                <w:b/>
                <w:color w:val="0070C0"/>
              </w:rPr>
              <w:t>Turma</w:t>
            </w:r>
          </w:p>
        </w:tc>
        <w:tc>
          <w:tcPr>
            <w:tcW w:w="179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9382A" w14:textId="77777777" w:rsidR="00A33517" w:rsidRPr="00B36598" w:rsidRDefault="00A33517" w:rsidP="001E4AA0">
            <w:pPr>
              <w:spacing w:after="0" w:line="240" w:lineRule="auto"/>
            </w:pPr>
          </w:p>
        </w:tc>
        <w:tc>
          <w:tcPr>
            <w:tcW w:w="102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A5C6857" w14:textId="77777777" w:rsidR="00A33517" w:rsidRPr="00B36598" w:rsidRDefault="00A33517" w:rsidP="001E4AA0">
            <w:pPr>
              <w:spacing w:after="0" w:line="240" w:lineRule="auto"/>
            </w:pPr>
            <w:r w:rsidRPr="00A55C23">
              <w:rPr>
                <w:b/>
                <w:color w:val="0070C0"/>
              </w:rPr>
              <w:t>Aula n.º</w:t>
            </w:r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761BBD93" w14:textId="53BBA70C" w:rsidR="00A33517" w:rsidRPr="00B36598" w:rsidRDefault="00A33517" w:rsidP="001E4AA0">
            <w:pPr>
              <w:spacing w:after="0" w:line="240" w:lineRule="auto"/>
              <w:rPr>
                <w:b/>
              </w:rPr>
            </w:pPr>
            <w:r>
              <w:rPr>
                <w:b/>
                <w:color w:val="D9D9D9"/>
                <w:sz w:val="56"/>
              </w:rPr>
              <w:t>33</w:t>
            </w:r>
          </w:p>
        </w:tc>
      </w:tr>
      <w:tr w:rsidR="00A33517" w:rsidRPr="00B36598" w14:paraId="7E8FE223" w14:textId="77777777" w:rsidTr="001E4AA0">
        <w:trPr>
          <w:trHeight w:val="36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1BF6CEC" w14:textId="77777777" w:rsidR="00A33517" w:rsidRPr="00B36598" w:rsidRDefault="00A33517" w:rsidP="001E4AA0">
            <w:pPr>
              <w:spacing w:after="0" w:line="240" w:lineRule="auto"/>
              <w:jc w:val="center"/>
            </w:pPr>
          </w:p>
        </w:tc>
        <w:tc>
          <w:tcPr>
            <w:tcW w:w="1060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275E6" w14:textId="77777777" w:rsidR="00A33517" w:rsidRPr="00B36598" w:rsidRDefault="00A33517" w:rsidP="001E4AA0">
            <w:pPr>
              <w:spacing w:after="0" w:line="240" w:lineRule="auto"/>
              <w:jc w:val="center"/>
            </w:pPr>
          </w:p>
        </w:tc>
        <w:tc>
          <w:tcPr>
            <w:tcW w:w="8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A31BC11" w14:textId="77777777" w:rsidR="00A33517" w:rsidRPr="00B36598" w:rsidRDefault="00A33517" w:rsidP="001E4AA0">
            <w:pPr>
              <w:spacing w:after="0" w:line="240" w:lineRule="auto"/>
            </w:pPr>
          </w:p>
        </w:tc>
        <w:tc>
          <w:tcPr>
            <w:tcW w:w="179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8A4E6" w14:textId="77777777" w:rsidR="00A33517" w:rsidRPr="00B36598" w:rsidRDefault="00A33517" w:rsidP="001E4AA0">
            <w:pPr>
              <w:spacing w:after="0" w:line="240" w:lineRule="auto"/>
            </w:pPr>
          </w:p>
        </w:tc>
        <w:tc>
          <w:tcPr>
            <w:tcW w:w="102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3AB0BC1" w14:textId="77777777" w:rsidR="00A33517" w:rsidRPr="00B36598" w:rsidRDefault="00A33517" w:rsidP="001E4AA0">
            <w:pPr>
              <w:spacing w:after="0" w:line="240" w:lineRule="auto"/>
            </w:pPr>
          </w:p>
        </w:tc>
        <w:tc>
          <w:tcPr>
            <w:tcW w:w="7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EE33A" w14:textId="77777777" w:rsidR="00A33517" w:rsidRPr="00B36598" w:rsidRDefault="00A33517" w:rsidP="001E4AA0">
            <w:pPr>
              <w:spacing w:after="0" w:line="240" w:lineRule="auto"/>
              <w:rPr>
                <w:b/>
                <w:color w:val="A6A6A6"/>
                <w:sz w:val="56"/>
              </w:rPr>
            </w:pPr>
          </w:p>
        </w:tc>
      </w:tr>
    </w:tbl>
    <w:p w14:paraId="70E35026" w14:textId="77777777" w:rsidR="00A33517" w:rsidRDefault="00A33517" w:rsidP="00A33517">
      <w:pPr>
        <w:spacing w:after="0" w:line="240" w:lineRule="auto"/>
      </w:pPr>
    </w:p>
    <w:tbl>
      <w:tblPr>
        <w:tblW w:w="158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3685"/>
        <w:gridCol w:w="7626"/>
      </w:tblGrid>
      <w:tr w:rsidR="00A33517" w:rsidRPr="003248B0" w14:paraId="0D7E0BE0" w14:textId="77777777" w:rsidTr="001E4AA0">
        <w:tc>
          <w:tcPr>
            <w:tcW w:w="4503" w:type="dxa"/>
            <w:shd w:val="clear" w:color="auto" w:fill="auto"/>
          </w:tcPr>
          <w:p w14:paraId="5B86B053" w14:textId="77777777" w:rsidR="00A33517" w:rsidRPr="006E6A7E" w:rsidRDefault="00A33517" w:rsidP="001E4AA0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Domínio</w:t>
            </w:r>
          </w:p>
          <w:p w14:paraId="592736FE" w14:textId="191C7219" w:rsidR="00A33517" w:rsidRPr="00F543C4" w:rsidRDefault="00A33517" w:rsidP="001E4AA0">
            <w:pPr>
              <w:spacing w:after="0" w:line="240" w:lineRule="auto"/>
            </w:pPr>
            <w:r w:rsidRPr="00F543C4">
              <w:rPr>
                <w:b/>
              </w:rPr>
              <w:t>III</w:t>
            </w:r>
            <w:r w:rsidR="007247E9">
              <w:rPr>
                <w:b/>
              </w:rPr>
              <w:t>.</w:t>
            </w:r>
            <w:r w:rsidRPr="00F543C4">
              <w:rPr>
                <w:b/>
              </w:rPr>
              <w:t xml:space="preserve"> </w:t>
            </w:r>
            <w:r w:rsidRPr="00F543C4">
              <w:t xml:space="preserve">A formação da Cristandade ocidental </w:t>
            </w:r>
          </w:p>
          <w:p w14:paraId="50759C1E" w14:textId="77777777" w:rsidR="00A33517" w:rsidRPr="006E6A7E" w:rsidRDefault="00A33517" w:rsidP="001E4AA0">
            <w:pPr>
              <w:spacing w:after="0" w:line="240" w:lineRule="auto"/>
            </w:pPr>
            <w:r w:rsidRPr="00F543C4">
              <w:t>e a expansão islâmica</w:t>
            </w:r>
          </w:p>
        </w:tc>
        <w:tc>
          <w:tcPr>
            <w:tcW w:w="3685" w:type="dxa"/>
            <w:shd w:val="clear" w:color="auto" w:fill="auto"/>
          </w:tcPr>
          <w:p w14:paraId="4AF30FAD" w14:textId="77777777" w:rsidR="00A33517" w:rsidRPr="006E6A7E" w:rsidRDefault="00A33517" w:rsidP="001E4AA0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Subdomínio</w:t>
            </w:r>
          </w:p>
          <w:p w14:paraId="69AD4573" w14:textId="77777777" w:rsidR="00A33517" w:rsidRPr="006E6A7E" w:rsidRDefault="00A33517" w:rsidP="001E4AA0">
            <w:pPr>
              <w:spacing w:after="0" w:line="240" w:lineRule="auto"/>
            </w:pPr>
            <w:r w:rsidRPr="00F543C4">
              <w:rPr>
                <w:b/>
              </w:rPr>
              <w:t xml:space="preserve">III.A </w:t>
            </w:r>
            <w:r w:rsidRPr="00F543C4">
              <w:t>A Europa do século VI ao XII</w:t>
            </w:r>
          </w:p>
        </w:tc>
        <w:tc>
          <w:tcPr>
            <w:tcW w:w="7626" w:type="dxa"/>
            <w:shd w:val="clear" w:color="auto" w:fill="auto"/>
          </w:tcPr>
          <w:p w14:paraId="374E324E" w14:textId="77777777" w:rsidR="00A33517" w:rsidRPr="006E6A7E" w:rsidRDefault="00A33517" w:rsidP="001E4AA0">
            <w:pPr>
              <w:spacing w:after="0" w:line="240" w:lineRule="auto"/>
              <w:rPr>
                <w:b/>
                <w:color w:val="0070C0"/>
                <w:sz w:val="16"/>
              </w:rPr>
            </w:pPr>
            <w:r w:rsidRPr="006E6A7E">
              <w:rPr>
                <w:b/>
                <w:color w:val="0070C0"/>
              </w:rPr>
              <w:t>Sumário</w:t>
            </w:r>
          </w:p>
          <w:p w14:paraId="4DECB8E5" w14:textId="4F61BA5E" w:rsidR="00A33517" w:rsidRPr="006E6A7E" w:rsidRDefault="00A33517" w:rsidP="001E4AA0">
            <w:pPr>
              <w:spacing w:after="0" w:line="240" w:lineRule="auto"/>
            </w:pPr>
            <w:r w:rsidRPr="00A33517">
              <w:t>Relações de dependência entre privilegiados: as relações de vassalagem.</w:t>
            </w:r>
          </w:p>
        </w:tc>
      </w:tr>
    </w:tbl>
    <w:p w14:paraId="379A4C52" w14:textId="77777777" w:rsidR="00A33517" w:rsidRPr="00305415" w:rsidRDefault="00A33517" w:rsidP="00A33517">
      <w:pPr>
        <w:spacing w:after="0" w:line="240" w:lineRule="auto"/>
      </w:pPr>
    </w:p>
    <w:tbl>
      <w:tblPr>
        <w:tblW w:w="15814" w:type="dxa"/>
        <w:tblBorders>
          <w:top w:val="single" w:sz="8" w:space="0" w:color="4F81BD"/>
          <w:bottom w:val="single" w:sz="8" w:space="0" w:color="4F81BD"/>
        </w:tblBorders>
        <w:tblLook w:val="04A0" w:firstRow="1" w:lastRow="0" w:firstColumn="1" w:lastColumn="0" w:noHBand="0" w:noVBand="1"/>
      </w:tblPr>
      <w:tblGrid>
        <w:gridCol w:w="1899"/>
        <w:gridCol w:w="9830"/>
        <w:gridCol w:w="2609"/>
        <w:gridCol w:w="6"/>
        <w:gridCol w:w="1033"/>
        <w:gridCol w:w="437"/>
      </w:tblGrid>
      <w:tr w:rsidR="00A33517" w:rsidRPr="00971F37" w14:paraId="2BB603E1" w14:textId="77777777" w:rsidTr="00DD01B7"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56EA541" w14:textId="77777777" w:rsidR="00A33517" w:rsidRPr="006E6A7E" w:rsidRDefault="00A33517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Palavras-chave</w:t>
            </w:r>
          </w:p>
        </w:tc>
        <w:tc>
          <w:tcPr>
            <w:tcW w:w="98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0C682AE" w14:textId="77777777" w:rsidR="00A33517" w:rsidRPr="006E6A7E" w:rsidRDefault="00A33517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Atividades</w:t>
            </w:r>
          </w:p>
        </w:tc>
        <w:tc>
          <w:tcPr>
            <w:tcW w:w="261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A9045C6" w14:textId="77777777" w:rsidR="00A33517" w:rsidRPr="006E6A7E" w:rsidRDefault="00A33517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Recursos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BD17A72" w14:textId="77777777" w:rsidR="00A33517" w:rsidRPr="006E6A7E" w:rsidRDefault="00A33517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Manual, pp.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E534620" w14:textId="77777777" w:rsidR="00A33517" w:rsidRPr="00971F37" w:rsidRDefault="00A33517" w:rsidP="001E4AA0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  <w:r w:rsidRPr="006E6A7E">
              <w:rPr>
                <w:rFonts w:ascii="Wingdings" w:hAnsi="Wingdings"/>
                <w:b/>
                <w:color w:val="C00000"/>
                <w:sz w:val="28"/>
              </w:rPr>
              <w:sym w:font="Wingdings" w:char="F0FC"/>
            </w:r>
          </w:p>
        </w:tc>
      </w:tr>
      <w:tr w:rsidR="005B7263" w:rsidRPr="00B36598" w14:paraId="629FE51D" w14:textId="77777777" w:rsidTr="00DD01B7">
        <w:trPr>
          <w:trHeight w:val="609"/>
        </w:trPr>
        <w:tc>
          <w:tcPr>
            <w:tcW w:w="189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024E8F3D" w14:textId="77777777" w:rsidR="005B7263" w:rsidRPr="00B36598" w:rsidRDefault="005B7263" w:rsidP="00363C54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9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1AD9B9DB" w14:textId="77777777" w:rsidR="005B7263" w:rsidRPr="00B36598" w:rsidRDefault="005B7263" w:rsidP="00554A91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>Breve recapitulação dos principais conteúdos lecionados na aula precedente</w:t>
            </w:r>
          </w:p>
          <w:p w14:paraId="2DBBBDDC" w14:textId="77777777" w:rsidR="005B7263" w:rsidRPr="00B36598" w:rsidRDefault="005B7263" w:rsidP="00554A91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>Informação sumária dos principais conteúdos a lecionar (palavras-chave)</w:t>
            </w:r>
          </w:p>
        </w:tc>
        <w:tc>
          <w:tcPr>
            <w:tcW w:w="26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BF8F"/>
          </w:tcPr>
          <w:p w14:paraId="166F6D5A" w14:textId="77777777" w:rsidR="005B7263" w:rsidRPr="00B36598" w:rsidRDefault="005B7263" w:rsidP="00363C54">
            <w:pPr>
              <w:spacing w:after="0" w:line="240" w:lineRule="auto"/>
              <w:jc w:val="center"/>
              <w:rPr>
                <w:color w:val="365F91"/>
              </w:rPr>
            </w:pPr>
          </w:p>
        </w:tc>
        <w:tc>
          <w:tcPr>
            <w:tcW w:w="103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4BC2D3A9" w14:textId="77777777" w:rsidR="005B7263" w:rsidRPr="00B36598" w:rsidRDefault="005B7263" w:rsidP="00363C54">
            <w:pPr>
              <w:spacing w:after="0" w:line="240" w:lineRule="auto"/>
              <w:jc w:val="center"/>
              <w:rPr>
                <w:color w:val="365F91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0C3EDC8E" w14:textId="77777777" w:rsidR="005B7263" w:rsidRPr="00971F37" w:rsidRDefault="005B7263" w:rsidP="00363C54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D6090F" w:rsidRPr="00B36598" w14:paraId="7D75B838" w14:textId="77777777" w:rsidTr="00DD01B7">
        <w:trPr>
          <w:trHeight w:val="561"/>
        </w:trPr>
        <w:tc>
          <w:tcPr>
            <w:tcW w:w="18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  <w:vAlign w:val="center"/>
          </w:tcPr>
          <w:p w14:paraId="4AB52E7F" w14:textId="718E3C28" w:rsidR="00D6090F" w:rsidRPr="00B36598" w:rsidRDefault="00103607" w:rsidP="00363C54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 cavalaria</w:t>
            </w:r>
          </w:p>
        </w:tc>
        <w:tc>
          <w:tcPr>
            <w:tcW w:w="9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6F5C4546" w14:textId="69028AEF" w:rsidR="00146603" w:rsidRPr="00B36598" w:rsidRDefault="00103607" w:rsidP="00554A91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>
              <w:t>A nobreza na</w:t>
            </w:r>
            <w:r w:rsidR="00D6090F" w:rsidRPr="00B36598">
              <w:t xml:space="preserve"> sociedade medieval</w:t>
            </w:r>
            <w:r w:rsidR="003911A5">
              <w:t>; reflexão conjunta sobre</w:t>
            </w:r>
            <w:r>
              <w:t xml:space="preserve"> </w:t>
            </w:r>
            <w:r w:rsidR="003911A5">
              <w:t>a necessidade da guerra</w:t>
            </w:r>
          </w:p>
          <w:p w14:paraId="6F753734" w14:textId="5E8F7175" w:rsidR="00D6090F" w:rsidRPr="00B36598" w:rsidRDefault="00146603" w:rsidP="00554A91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 xml:space="preserve">Leitura e comentário de </w:t>
            </w:r>
            <w:r>
              <w:t>«</w:t>
            </w:r>
            <w:r w:rsidRPr="00B36598">
              <w:t>Factos e Feitos – A cavalaria</w:t>
            </w:r>
            <w:r>
              <w:t>»</w:t>
            </w:r>
          </w:p>
        </w:tc>
        <w:tc>
          <w:tcPr>
            <w:tcW w:w="26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6CEA270F" w14:textId="77777777" w:rsidR="00D6090F" w:rsidRDefault="00D6090F" w:rsidP="00363C54">
            <w:pPr>
              <w:spacing w:after="0" w:line="240" w:lineRule="auto"/>
              <w:jc w:val="center"/>
            </w:pPr>
          </w:p>
          <w:p w14:paraId="7ED3BDC6" w14:textId="5A51637D" w:rsidR="00146603" w:rsidRPr="00B36598" w:rsidRDefault="00146603" w:rsidP="00363C54">
            <w:pPr>
              <w:spacing w:after="0" w:line="240" w:lineRule="auto"/>
              <w:jc w:val="center"/>
            </w:pPr>
          </w:p>
        </w:tc>
        <w:tc>
          <w:tcPr>
            <w:tcW w:w="103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1C2446C0" w14:textId="77777777" w:rsidR="00D6090F" w:rsidRPr="00B36598" w:rsidRDefault="00D6090F" w:rsidP="00363C54">
            <w:pPr>
              <w:spacing w:after="0" w:line="240" w:lineRule="auto"/>
              <w:jc w:val="center"/>
            </w:pPr>
          </w:p>
          <w:p w14:paraId="36BAE3EE" w14:textId="7F62A8B8" w:rsidR="00D6090F" w:rsidRPr="00B36598" w:rsidRDefault="00146603" w:rsidP="00363C54">
            <w:pPr>
              <w:spacing w:after="0" w:line="240" w:lineRule="auto"/>
              <w:jc w:val="center"/>
            </w:pPr>
            <w:r>
              <w:t>148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3AC6F36F" w14:textId="77777777" w:rsidR="00D6090F" w:rsidRPr="00971F37" w:rsidRDefault="00D6090F" w:rsidP="00363C54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5B7263" w:rsidRPr="00B36598" w14:paraId="2AB13EBF" w14:textId="77777777" w:rsidTr="00DD01B7">
        <w:trPr>
          <w:trHeight w:val="583"/>
        </w:trPr>
        <w:tc>
          <w:tcPr>
            <w:tcW w:w="18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B2565D9" w14:textId="77777777" w:rsidR="005B7263" w:rsidRPr="00B36598" w:rsidRDefault="005B7263" w:rsidP="00363C54">
            <w:pPr>
              <w:spacing w:after="0" w:line="240" w:lineRule="auto"/>
              <w:jc w:val="center"/>
              <w:rPr>
                <w:b/>
                <w:bCs/>
              </w:rPr>
            </w:pPr>
            <w:r w:rsidRPr="00B36598">
              <w:rPr>
                <w:b/>
                <w:bCs/>
              </w:rPr>
              <w:t>Dependência</w:t>
            </w:r>
          </w:p>
        </w:tc>
        <w:tc>
          <w:tcPr>
            <w:tcW w:w="9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4C10747" w14:textId="06EF93C8" w:rsidR="005B7263" w:rsidRPr="00B36598" w:rsidRDefault="005B7263" w:rsidP="00554A91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>O caráter hierárquico da sociedade medieval</w:t>
            </w:r>
          </w:p>
          <w:p w14:paraId="0C4119A5" w14:textId="77777777" w:rsidR="005B7263" w:rsidRPr="00B36598" w:rsidRDefault="005B7263" w:rsidP="00554A91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>Reflexão conjunta: as teias de interesses e lutas de poder entre os membros da nobreza</w:t>
            </w:r>
          </w:p>
        </w:tc>
        <w:tc>
          <w:tcPr>
            <w:tcW w:w="26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881832B" w14:textId="77777777" w:rsidR="005B7263" w:rsidRPr="00B36598" w:rsidRDefault="005B7263" w:rsidP="00363C54">
            <w:pPr>
              <w:spacing w:after="0" w:line="240" w:lineRule="auto"/>
              <w:jc w:val="center"/>
            </w:pPr>
          </w:p>
        </w:tc>
        <w:tc>
          <w:tcPr>
            <w:tcW w:w="103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B91D340" w14:textId="77777777" w:rsidR="005B7263" w:rsidRPr="00B36598" w:rsidRDefault="005B7263" w:rsidP="00363C54">
            <w:pPr>
              <w:spacing w:after="0" w:line="240" w:lineRule="auto"/>
              <w:jc w:val="center"/>
            </w:pPr>
          </w:p>
          <w:p w14:paraId="046214CC" w14:textId="77777777" w:rsidR="005B7263" w:rsidRPr="00B36598" w:rsidRDefault="005B7263" w:rsidP="00363C54">
            <w:pPr>
              <w:spacing w:after="0" w:line="240" w:lineRule="auto"/>
              <w:jc w:val="center"/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C481B8" w14:textId="77777777" w:rsidR="005B7263" w:rsidRPr="00971F37" w:rsidRDefault="005B7263" w:rsidP="00363C54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5B7263" w:rsidRPr="00B36598" w14:paraId="629F18ED" w14:textId="77777777" w:rsidTr="00DD01B7">
        <w:trPr>
          <w:trHeight w:val="1414"/>
        </w:trPr>
        <w:tc>
          <w:tcPr>
            <w:tcW w:w="189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  <w:vAlign w:val="center"/>
          </w:tcPr>
          <w:p w14:paraId="6CC0E320" w14:textId="77777777" w:rsidR="005B7263" w:rsidRPr="00B36598" w:rsidRDefault="005B7263" w:rsidP="00363C54">
            <w:pPr>
              <w:spacing w:after="0" w:line="240" w:lineRule="auto"/>
              <w:jc w:val="center"/>
              <w:rPr>
                <w:b/>
                <w:bCs/>
              </w:rPr>
            </w:pPr>
            <w:r w:rsidRPr="00B36598">
              <w:rPr>
                <w:b/>
                <w:bCs/>
              </w:rPr>
              <w:t>Vassalagem/</w:t>
            </w:r>
          </w:p>
          <w:p w14:paraId="3ED6363D" w14:textId="77777777" w:rsidR="005B7263" w:rsidRPr="00B36598" w:rsidRDefault="005B7263" w:rsidP="00363C54">
            <w:pPr>
              <w:spacing w:after="0" w:line="240" w:lineRule="auto"/>
              <w:jc w:val="center"/>
              <w:rPr>
                <w:b/>
                <w:bCs/>
              </w:rPr>
            </w:pPr>
            <w:r w:rsidRPr="00B36598">
              <w:rPr>
                <w:b/>
                <w:bCs/>
              </w:rPr>
              <w:t>Vassalo/Suserano</w:t>
            </w:r>
          </w:p>
          <w:p w14:paraId="3AEBA67D" w14:textId="77777777" w:rsidR="005B7263" w:rsidRPr="00B36598" w:rsidRDefault="005B7263" w:rsidP="00363C54">
            <w:pPr>
              <w:spacing w:after="0" w:line="240" w:lineRule="auto"/>
              <w:jc w:val="center"/>
              <w:rPr>
                <w:b/>
                <w:bCs/>
              </w:rPr>
            </w:pPr>
            <w:r w:rsidRPr="00B36598">
              <w:rPr>
                <w:b/>
                <w:bCs/>
              </w:rPr>
              <w:t>Benefício/Feudo</w:t>
            </w:r>
          </w:p>
          <w:p w14:paraId="7D5EEB90" w14:textId="77777777" w:rsidR="005B7263" w:rsidRPr="00B36598" w:rsidRDefault="005B7263" w:rsidP="00363C54">
            <w:pPr>
              <w:spacing w:after="0" w:line="240" w:lineRule="auto"/>
              <w:jc w:val="center"/>
              <w:rPr>
                <w:b/>
                <w:bCs/>
              </w:rPr>
            </w:pPr>
            <w:r w:rsidRPr="00B36598">
              <w:rPr>
                <w:b/>
                <w:bCs/>
              </w:rPr>
              <w:t>Homenagem/</w:t>
            </w:r>
          </w:p>
          <w:p w14:paraId="7063240F" w14:textId="4D250648" w:rsidR="005B7263" w:rsidRPr="00B36598" w:rsidRDefault="005B7263" w:rsidP="00EF1A08">
            <w:pPr>
              <w:spacing w:after="0" w:line="240" w:lineRule="auto"/>
              <w:jc w:val="center"/>
              <w:rPr>
                <w:b/>
                <w:bCs/>
              </w:rPr>
            </w:pPr>
            <w:r w:rsidRPr="00B36598">
              <w:rPr>
                <w:b/>
                <w:bCs/>
              </w:rPr>
              <w:t>Juramento/</w:t>
            </w:r>
          </w:p>
        </w:tc>
        <w:tc>
          <w:tcPr>
            <w:tcW w:w="9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266B523B" w14:textId="2637F291" w:rsidR="005B7263" w:rsidRPr="00B36598" w:rsidRDefault="005B7263" w:rsidP="00554A91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 xml:space="preserve">Conceitos de </w:t>
            </w:r>
            <w:r w:rsidR="00EF1A08">
              <w:t>«</w:t>
            </w:r>
            <w:r w:rsidRPr="00B36598">
              <w:t>vassalagem</w:t>
            </w:r>
            <w:r w:rsidR="00EF1A08">
              <w:t>»</w:t>
            </w:r>
            <w:r w:rsidRPr="00B36598">
              <w:t xml:space="preserve">, </w:t>
            </w:r>
            <w:r w:rsidR="00EF1A08">
              <w:t>«</w:t>
            </w:r>
            <w:r w:rsidRPr="00B36598">
              <w:t>vassalo</w:t>
            </w:r>
            <w:r w:rsidR="00EF1A08">
              <w:t>»</w:t>
            </w:r>
            <w:r w:rsidRPr="00B36598">
              <w:t xml:space="preserve">, </w:t>
            </w:r>
            <w:r w:rsidR="00EF1A08">
              <w:t>«</w:t>
            </w:r>
            <w:r w:rsidRPr="00B36598">
              <w:t>suserano</w:t>
            </w:r>
            <w:r w:rsidR="00EF1A08">
              <w:t>»</w:t>
            </w:r>
            <w:r w:rsidRPr="00B36598">
              <w:t xml:space="preserve"> e </w:t>
            </w:r>
            <w:r w:rsidR="00EF1A08">
              <w:t>«</w:t>
            </w:r>
            <w:r w:rsidRPr="00B36598">
              <w:t>benefício</w:t>
            </w:r>
            <w:r w:rsidR="00EF1A08">
              <w:t>»</w:t>
            </w:r>
          </w:p>
          <w:p w14:paraId="7E3E61CB" w14:textId="27366D20" w:rsidR="005B7263" w:rsidRPr="00B36598" w:rsidRDefault="005B7263" w:rsidP="00554A91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 xml:space="preserve">Leitura e comentário da nota vocabular </w:t>
            </w:r>
            <w:r w:rsidR="00EF1A08">
              <w:t>«</w:t>
            </w:r>
            <w:r w:rsidRPr="00B36598">
              <w:t>Homenagem</w:t>
            </w:r>
            <w:r w:rsidR="00EF1A08">
              <w:t>»</w:t>
            </w:r>
            <w:r w:rsidRPr="00B36598">
              <w:t xml:space="preserve"> </w:t>
            </w:r>
          </w:p>
          <w:p w14:paraId="3A3AAA13" w14:textId="3A21843B" w:rsidR="005B7263" w:rsidRPr="00B36598" w:rsidRDefault="005B7263" w:rsidP="00554A91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 xml:space="preserve">Análise dos documentos do manual </w:t>
            </w:r>
            <w:r w:rsidR="009F0EE1">
              <w:t>«</w:t>
            </w:r>
            <w:r w:rsidRPr="00B36598">
              <w:t>O contrato de vassalagem</w:t>
            </w:r>
            <w:r w:rsidR="009F0EE1">
              <w:t>»</w:t>
            </w:r>
            <w:r w:rsidRPr="00B36598">
              <w:t xml:space="preserve">, </w:t>
            </w:r>
            <w:r w:rsidR="009F0EE1">
              <w:t>«</w:t>
            </w:r>
            <w:r w:rsidRPr="00B36598">
              <w:t>A homenagem</w:t>
            </w:r>
            <w:r w:rsidR="009F0EE1">
              <w:t>»</w:t>
            </w:r>
            <w:r w:rsidRPr="00B36598">
              <w:t xml:space="preserve">, </w:t>
            </w:r>
            <w:r w:rsidR="009F0EE1">
              <w:t>«</w:t>
            </w:r>
            <w:r w:rsidRPr="00B36598">
              <w:t>A investidura</w:t>
            </w:r>
            <w:r w:rsidR="009F0EE1">
              <w:t>»</w:t>
            </w:r>
            <w:r w:rsidRPr="00B36598">
              <w:t xml:space="preserve"> e </w:t>
            </w:r>
            <w:r w:rsidR="009F0EE1">
              <w:t>«</w:t>
            </w:r>
            <w:r w:rsidRPr="00B36598">
              <w:t>Juramento de fidelidade</w:t>
            </w:r>
            <w:r w:rsidR="00240958">
              <w:t>»</w:t>
            </w:r>
          </w:p>
          <w:p w14:paraId="779B6228" w14:textId="5EA47C88" w:rsidR="00E66B4E" w:rsidRPr="00B36598" w:rsidRDefault="005B7263" w:rsidP="00554A91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 xml:space="preserve">Referência à figura do rei como </w:t>
            </w:r>
            <w:r w:rsidR="00240958">
              <w:t>«</w:t>
            </w:r>
            <w:r w:rsidRPr="00B36598">
              <w:t>suserano dos suseranos</w:t>
            </w:r>
            <w:r w:rsidR="00240958">
              <w:t>»</w:t>
            </w:r>
          </w:p>
        </w:tc>
        <w:tc>
          <w:tcPr>
            <w:tcW w:w="26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1F118EC5" w14:textId="77777777" w:rsidR="005B7263" w:rsidRPr="00B36598" w:rsidRDefault="005B7263" w:rsidP="00363C54">
            <w:pPr>
              <w:spacing w:after="0" w:line="240" w:lineRule="auto"/>
              <w:jc w:val="center"/>
            </w:pPr>
            <w:r w:rsidRPr="00B36598">
              <w:t>Quadro</w:t>
            </w:r>
          </w:p>
          <w:p w14:paraId="7F9EE751" w14:textId="77777777" w:rsidR="005B7263" w:rsidRPr="00B36598" w:rsidRDefault="005B7263" w:rsidP="00363C54">
            <w:pPr>
              <w:spacing w:after="0" w:line="240" w:lineRule="auto"/>
              <w:jc w:val="center"/>
            </w:pPr>
          </w:p>
          <w:p w14:paraId="0E1D00C5" w14:textId="77777777" w:rsidR="005B7263" w:rsidRPr="00B36598" w:rsidRDefault="005B7263" w:rsidP="00363C54">
            <w:pPr>
              <w:spacing w:after="0" w:line="240" w:lineRule="auto"/>
              <w:jc w:val="center"/>
            </w:pPr>
          </w:p>
          <w:p w14:paraId="09B3403D" w14:textId="1D55568D" w:rsidR="005B7263" w:rsidRPr="00B36598" w:rsidRDefault="005B7263" w:rsidP="00363C54">
            <w:pPr>
              <w:spacing w:after="0" w:line="240" w:lineRule="auto"/>
              <w:jc w:val="center"/>
            </w:pPr>
            <w:r w:rsidRPr="00B36598">
              <w:t xml:space="preserve">Docs. </w:t>
            </w:r>
            <w:r w:rsidR="00036C3C">
              <w:t>5, 2</w:t>
            </w:r>
            <w:r w:rsidRPr="00B36598">
              <w:t>, 3</w:t>
            </w:r>
            <w:r w:rsidR="00036C3C">
              <w:t xml:space="preserve"> e</w:t>
            </w:r>
            <w:r w:rsidRPr="00B36598">
              <w:t xml:space="preserve"> 4</w:t>
            </w:r>
            <w:bookmarkStart w:id="0" w:name="_GoBack"/>
            <w:bookmarkEnd w:id="0"/>
          </w:p>
          <w:p w14:paraId="3CB42041" w14:textId="77777777" w:rsidR="005B7263" w:rsidRPr="00B36598" w:rsidRDefault="005B7263" w:rsidP="00363C54">
            <w:pPr>
              <w:spacing w:after="0" w:line="240" w:lineRule="auto"/>
              <w:jc w:val="center"/>
            </w:pPr>
          </w:p>
        </w:tc>
        <w:tc>
          <w:tcPr>
            <w:tcW w:w="103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65462B03" w14:textId="77777777" w:rsidR="005B7263" w:rsidRPr="00B36598" w:rsidRDefault="005B7263" w:rsidP="00363C54">
            <w:pPr>
              <w:spacing w:after="0" w:line="240" w:lineRule="auto"/>
              <w:jc w:val="center"/>
            </w:pPr>
          </w:p>
          <w:p w14:paraId="4FED0448" w14:textId="31914D67" w:rsidR="005B7263" w:rsidRPr="00B36598" w:rsidRDefault="009F0EE1" w:rsidP="00363C54">
            <w:pPr>
              <w:spacing w:after="0" w:line="240" w:lineRule="auto"/>
              <w:jc w:val="center"/>
            </w:pPr>
            <w:r>
              <w:t>148</w:t>
            </w:r>
          </w:p>
          <w:p w14:paraId="52CA111A" w14:textId="77777777" w:rsidR="005B7263" w:rsidRPr="00B36598" w:rsidRDefault="005B7263" w:rsidP="00363C54">
            <w:pPr>
              <w:spacing w:after="0" w:line="240" w:lineRule="auto"/>
              <w:jc w:val="center"/>
            </w:pPr>
          </w:p>
          <w:p w14:paraId="2CFEEF35" w14:textId="320688F1" w:rsidR="005B7263" w:rsidRPr="00B36598" w:rsidRDefault="00240958" w:rsidP="00363C54">
            <w:pPr>
              <w:spacing w:after="0" w:line="240" w:lineRule="auto"/>
              <w:jc w:val="center"/>
            </w:pPr>
            <w:r>
              <w:t>149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4B2B9926" w14:textId="77777777" w:rsidR="005B7263" w:rsidRPr="00971F37" w:rsidRDefault="005B7263" w:rsidP="00363C54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5B7263" w:rsidRPr="00B36598" w14:paraId="72896256" w14:textId="77777777" w:rsidTr="00DD01B7">
        <w:tc>
          <w:tcPr>
            <w:tcW w:w="18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C8C18F0" w14:textId="77777777" w:rsidR="005B7263" w:rsidRPr="00B36598" w:rsidRDefault="005B7263" w:rsidP="00363C54">
            <w:pPr>
              <w:spacing w:after="0" w:line="240" w:lineRule="auto"/>
              <w:jc w:val="center"/>
              <w:rPr>
                <w:b/>
                <w:bCs/>
              </w:rPr>
            </w:pPr>
            <w:r w:rsidRPr="00B36598">
              <w:rPr>
                <w:b/>
                <w:bCs/>
              </w:rPr>
              <w:t>Pirâmide feudal</w:t>
            </w:r>
          </w:p>
        </w:tc>
        <w:tc>
          <w:tcPr>
            <w:tcW w:w="9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5A564AF" w14:textId="5E07EB5E" w:rsidR="005B7263" w:rsidRPr="00B36598" w:rsidRDefault="005B7263" w:rsidP="00554A91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 xml:space="preserve">Análise </w:t>
            </w:r>
            <w:r>
              <w:t>do documento</w:t>
            </w:r>
            <w:r w:rsidRPr="00B36598">
              <w:t xml:space="preserve"> do manual </w:t>
            </w:r>
            <w:r w:rsidR="00240958">
              <w:t>«</w:t>
            </w:r>
            <w:r w:rsidRPr="00B36598">
              <w:t>A pirâmide feudal</w:t>
            </w:r>
            <w:r w:rsidR="00240958">
              <w:t>»</w:t>
            </w:r>
          </w:p>
        </w:tc>
        <w:tc>
          <w:tcPr>
            <w:tcW w:w="26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51481F0" w14:textId="77777777" w:rsidR="005B7263" w:rsidRPr="00B36598" w:rsidRDefault="005B7263" w:rsidP="00363C54">
            <w:pPr>
              <w:spacing w:after="0" w:line="240" w:lineRule="auto"/>
              <w:jc w:val="center"/>
            </w:pPr>
            <w:r w:rsidRPr="00B36598">
              <w:t>Doc. 1</w:t>
            </w:r>
          </w:p>
        </w:tc>
        <w:tc>
          <w:tcPr>
            <w:tcW w:w="103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EC9B179" w14:textId="42C482B5" w:rsidR="005B7263" w:rsidRPr="00B36598" w:rsidRDefault="00240958" w:rsidP="00363C54">
            <w:pPr>
              <w:spacing w:after="0" w:line="240" w:lineRule="auto"/>
              <w:jc w:val="center"/>
            </w:pPr>
            <w:r>
              <w:t>148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AA4E43" w14:textId="77777777" w:rsidR="005B7263" w:rsidRPr="00971F37" w:rsidRDefault="005B7263" w:rsidP="00363C54">
            <w:pPr>
              <w:spacing w:after="0" w:line="240" w:lineRule="auto"/>
              <w:rPr>
                <w:color w:val="365F91"/>
              </w:rPr>
            </w:pPr>
          </w:p>
        </w:tc>
      </w:tr>
      <w:tr w:rsidR="005B7263" w:rsidRPr="00B36598" w14:paraId="3EDE83CD" w14:textId="77777777" w:rsidTr="00DD01B7">
        <w:trPr>
          <w:trHeight w:val="559"/>
        </w:trPr>
        <w:tc>
          <w:tcPr>
            <w:tcW w:w="189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  <w:vAlign w:val="center"/>
          </w:tcPr>
          <w:p w14:paraId="1B8E8324" w14:textId="77777777" w:rsidR="005B7263" w:rsidRPr="00B36598" w:rsidRDefault="005B7263" w:rsidP="00363C54">
            <w:pPr>
              <w:spacing w:after="0" w:line="240" w:lineRule="auto"/>
              <w:jc w:val="center"/>
              <w:rPr>
                <w:b/>
                <w:bCs/>
              </w:rPr>
            </w:pPr>
            <w:r w:rsidRPr="00B36598">
              <w:rPr>
                <w:b/>
                <w:bCs/>
              </w:rPr>
              <w:t>Feudalismo</w:t>
            </w:r>
          </w:p>
        </w:tc>
        <w:tc>
          <w:tcPr>
            <w:tcW w:w="9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4549C655" w14:textId="7BDE1859" w:rsidR="005B7263" w:rsidRPr="00B36598" w:rsidRDefault="005B7263" w:rsidP="00554A91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 xml:space="preserve">Conceito de </w:t>
            </w:r>
            <w:r w:rsidR="00240958">
              <w:t>«</w:t>
            </w:r>
            <w:r w:rsidRPr="00B36598">
              <w:t>feudalismo</w:t>
            </w:r>
            <w:r w:rsidR="00240958">
              <w:t>»</w:t>
            </w:r>
            <w:r w:rsidRPr="00B36598">
              <w:t xml:space="preserve"> como expressão integradora de um sistema económico, militar, social, tributário, mental e cultural</w:t>
            </w:r>
          </w:p>
        </w:tc>
        <w:tc>
          <w:tcPr>
            <w:tcW w:w="26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3A4A84F2" w14:textId="4FDBDDD2" w:rsidR="005B7263" w:rsidRPr="00B36598" w:rsidRDefault="0022557A" w:rsidP="00363C54">
            <w:pPr>
              <w:spacing w:after="0" w:line="240" w:lineRule="auto"/>
              <w:jc w:val="center"/>
            </w:pPr>
            <w:r>
              <w:t>Quadro</w:t>
            </w:r>
          </w:p>
        </w:tc>
        <w:tc>
          <w:tcPr>
            <w:tcW w:w="103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57DAF820" w14:textId="77777777" w:rsidR="005B7263" w:rsidRPr="00B36598" w:rsidRDefault="005B7263" w:rsidP="00363C54">
            <w:pPr>
              <w:spacing w:after="0" w:line="240" w:lineRule="auto"/>
              <w:jc w:val="center"/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066DD705" w14:textId="77777777" w:rsidR="005B7263" w:rsidRPr="005A6461" w:rsidRDefault="005B7263" w:rsidP="00363C54">
            <w:pPr>
              <w:spacing w:after="0" w:line="240" w:lineRule="auto"/>
              <w:jc w:val="center"/>
            </w:pPr>
          </w:p>
        </w:tc>
      </w:tr>
      <w:tr w:rsidR="005B7263" w:rsidRPr="00B36598" w14:paraId="3414C2A4" w14:textId="77777777" w:rsidTr="00DD01B7">
        <w:trPr>
          <w:trHeight w:val="865"/>
        </w:trPr>
        <w:tc>
          <w:tcPr>
            <w:tcW w:w="1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7DB9094D" w14:textId="77777777" w:rsidR="005B7263" w:rsidRPr="00B36598" w:rsidRDefault="005B7263" w:rsidP="00363C54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9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3EA6BA45" w14:textId="77777777" w:rsidR="005B7263" w:rsidRDefault="005B7263" w:rsidP="00554A91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>Formulação de perguntas fechadas (direcionadas ou livres) aos alunos para avaliação/consolidação de conhecimentos (palavras-chave)</w:t>
            </w:r>
          </w:p>
          <w:p w14:paraId="1D44C71B" w14:textId="77777777" w:rsidR="005B7263" w:rsidRPr="00B36598" w:rsidRDefault="005B7263" w:rsidP="00554A91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>
              <w:t>Informação sumária dos principais conteúdos a lecionar na lição seguinte</w:t>
            </w:r>
          </w:p>
        </w:tc>
        <w:tc>
          <w:tcPr>
            <w:tcW w:w="2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729708B5" w14:textId="77777777" w:rsidR="005B7263" w:rsidRPr="00B36598" w:rsidRDefault="005B7263" w:rsidP="00363C54">
            <w:pPr>
              <w:spacing w:after="0" w:line="240" w:lineRule="auto"/>
              <w:jc w:val="center"/>
            </w:pPr>
          </w:p>
        </w:tc>
        <w:tc>
          <w:tcPr>
            <w:tcW w:w="10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273606E9" w14:textId="77777777" w:rsidR="005B7263" w:rsidRPr="00B36598" w:rsidRDefault="005B7263" w:rsidP="00363C54">
            <w:pPr>
              <w:spacing w:after="0" w:line="240" w:lineRule="auto"/>
              <w:jc w:val="center"/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5EB3D58F" w14:textId="77777777" w:rsidR="005B7263" w:rsidRPr="005A6461" w:rsidRDefault="005B7263" w:rsidP="00363C54">
            <w:pPr>
              <w:spacing w:after="0" w:line="240" w:lineRule="auto"/>
              <w:jc w:val="center"/>
            </w:pPr>
          </w:p>
        </w:tc>
      </w:tr>
    </w:tbl>
    <w:p w14:paraId="250DE650" w14:textId="06C86D81" w:rsidR="005B7263" w:rsidRDefault="005B7263" w:rsidP="00B656C0"/>
    <w:sectPr w:rsidR="005B7263" w:rsidSect="006D5BD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425" w:right="680" w:bottom="425" w:left="567" w:header="432" w:footer="1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90FDC8" w14:textId="77777777" w:rsidR="00006A3D" w:rsidRDefault="00006A3D">
      <w:pPr>
        <w:spacing w:after="0" w:line="240" w:lineRule="auto"/>
      </w:pPr>
      <w:r>
        <w:separator/>
      </w:r>
    </w:p>
  </w:endnote>
  <w:endnote w:type="continuationSeparator" w:id="0">
    <w:p w14:paraId="55C3D768" w14:textId="77777777" w:rsidR="00006A3D" w:rsidRDefault="00006A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4D10F8" w14:textId="77777777" w:rsidR="00331A2B" w:rsidRDefault="00331A2B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8398DD" w14:textId="77777777" w:rsidR="00331A2B" w:rsidRPr="00712B1C" w:rsidRDefault="00331A2B" w:rsidP="00331A2B">
    <w:pPr>
      <w:pStyle w:val="Rodap"/>
      <w:rPr>
        <w:sz w:val="20"/>
        <w:szCs w:val="20"/>
      </w:rPr>
    </w:pPr>
    <w:r w:rsidRPr="00712B1C">
      <w:rPr>
        <w:sz w:val="20"/>
        <w:szCs w:val="20"/>
      </w:rPr>
      <w:t>História</w:t>
    </w:r>
    <w:r>
      <w:rPr>
        <w:sz w:val="20"/>
        <w:szCs w:val="20"/>
      </w:rPr>
      <w:t xml:space="preserve"> sete | </w:t>
    </w:r>
    <w:r w:rsidRPr="00712B1C">
      <w:rPr>
        <w:sz w:val="20"/>
        <w:szCs w:val="20"/>
      </w:rPr>
      <w:t>Planos de aula ©</w:t>
    </w:r>
    <w:r>
      <w:rPr>
        <w:sz w:val="20"/>
        <w:szCs w:val="20"/>
      </w:rPr>
      <w:t xml:space="preserve"> </w:t>
    </w:r>
    <w:r w:rsidRPr="00712B1C">
      <w:rPr>
        <w:sz w:val="20"/>
        <w:szCs w:val="20"/>
      </w:rPr>
      <w:t>Raiz Editora</w:t>
    </w:r>
  </w:p>
  <w:p w14:paraId="35C5C42A" w14:textId="3CA31C5B" w:rsidR="0034273A" w:rsidRPr="00331A2B" w:rsidRDefault="0034273A" w:rsidP="00331A2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09CA50" w14:textId="77777777" w:rsidR="00331A2B" w:rsidRDefault="00331A2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29E51A" w14:textId="77777777" w:rsidR="00006A3D" w:rsidRDefault="00006A3D">
      <w:pPr>
        <w:spacing w:after="0" w:line="240" w:lineRule="auto"/>
      </w:pPr>
      <w:r>
        <w:separator/>
      </w:r>
    </w:p>
  </w:footnote>
  <w:footnote w:type="continuationSeparator" w:id="0">
    <w:p w14:paraId="108AFAAE" w14:textId="77777777" w:rsidR="00006A3D" w:rsidRDefault="00006A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487FDC" w14:textId="77777777" w:rsidR="00331A2B" w:rsidRDefault="00331A2B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7F233B" w14:textId="77777777" w:rsidR="00AC723F" w:rsidRDefault="00006A3D">
    <w:pPr>
      <w:pStyle w:val="Cabealho"/>
    </w:pPr>
    <w:r>
      <w:rPr>
        <w:noProof/>
        <w:lang w:val="en-US"/>
      </w:rPr>
      <w:pict w14:anchorId="3E0FA1A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3" o:spid="_x0000_s2049" type="#_x0000_t75" style="position:absolute;margin-left:714.7pt;margin-top:-14.1pt;width:67.3pt;height:24.2pt;z-index:1;visibility:visible">
          <v:imagedata r:id="rId1" o:title=""/>
          <w10:wrap type="squar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4A678E" w14:textId="77777777" w:rsidR="00331A2B" w:rsidRDefault="00331A2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25B65"/>
    <w:multiLevelType w:val="hybridMultilevel"/>
    <w:tmpl w:val="E090B8A2"/>
    <w:lvl w:ilvl="0" w:tplc="C0A040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3C8005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DD6E7B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54ADC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2AC55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38731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38B1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3E83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AC336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3073AF"/>
    <w:multiLevelType w:val="hybridMultilevel"/>
    <w:tmpl w:val="C22EFDAC"/>
    <w:lvl w:ilvl="0" w:tplc="254066B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D5BAE476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A74C058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0724FD2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A3D2177C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D98026E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888D5E4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994A08C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3148EDE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0C27975"/>
    <w:multiLevelType w:val="hybridMultilevel"/>
    <w:tmpl w:val="9FC6EA52"/>
    <w:lvl w:ilvl="0" w:tplc="66367F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32019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7A6D6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FA7C5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9C66F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E2549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86C06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488E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F6E61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E231B4"/>
    <w:multiLevelType w:val="hybridMultilevel"/>
    <w:tmpl w:val="FCCA5CD6"/>
    <w:lvl w:ilvl="0" w:tplc="9F60CF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A4A7E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52A239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5CD3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A0503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01CC7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8EFC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12E7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F7E4F0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BE7BC7"/>
    <w:multiLevelType w:val="hybridMultilevel"/>
    <w:tmpl w:val="855228F0"/>
    <w:lvl w:ilvl="0" w:tplc="423A16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2824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58ABA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42DA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7E24C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A945E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D2E9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B06D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B2FE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D036DC"/>
    <w:multiLevelType w:val="hybridMultilevel"/>
    <w:tmpl w:val="A7C84B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D077DA"/>
    <w:multiLevelType w:val="hybridMultilevel"/>
    <w:tmpl w:val="59F6CC48"/>
    <w:lvl w:ilvl="0" w:tplc="6AC0A6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0CE34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2F693D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618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2264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4238C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3A21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8C1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1661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E5848"/>
    <w:rsid w:val="00003639"/>
    <w:rsid w:val="00006A3D"/>
    <w:rsid w:val="00010976"/>
    <w:rsid w:val="00020099"/>
    <w:rsid w:val="00030A62"/>
    <w:rsid w:val="0003593A"/>
    <w:rsid w:val="00036C3C"/>
    <w:rsid w:val="00041BF4"/>
    <w:rsid w:val="000428D9"/>
    <w:rsid w:val="00046AEB"/>
    <w:rsid w:val="0005278A"/>
    <w:rsid w:val="00055048"/>
    <w:rsid w:val="0005580F"/>
    <w:rsid w:val="00056631"/>
    <w:rsid w:val="00057282"/>
    <w:rsid w:val="00064FF6"/>
    <w:rsid w:val="00067483"/>
    <w:rsid w:val="00080D22"/>
    <w:rsid w:val="00082CAC"/>
    <w:rsid w:val="000838C7"/>
    <w:rsid w:val="00086BB6"/>
    <w:rsid w:val="000A22BD"/>
    <w:rsid w:val="000B0B0D"/>
    <w:rsid w:val="000C53A4"/>
    <w:rsid w:val="000F2F0C"/>
    <w:rsid w:val="000F3F30"/>
    <w:rsid w:val="000F68C0"/>
    <w:rsid w:val="00103607"/>
    <w:rsid w:val="00107E93"/>
    <w:rsid w:val="00114248"/>
    <w:rsid w:val="001145C1"/>
    <w:rsid w:val="00125212"/>
    <w:rsid w:val="00132E6B"/>
    <w:rsid w:val="00136CC4"/>
    <w:rsid w:val="001451DF"/>
    <w:rsid w:val="00146603"/>
    <w:rsid w:val="00151764"/>
    <w:rsid w:val="00166483"/>
    <w:rsid w:val="00181007"/>
    <w:rsid w:val="00181DE8"/>
    <w:rsid w:val="00184614"/>
    <w:rsid w:val="001846EC"/>
    <w:rsid w:val="00185A97"/>
    <w:rsid w:val="0019490B"/>
    <w:rsid w:val="00197326"/>
    <w:rsid w:val="001979D7"/>
    <w:rsid w:val="001B6CE7"/>
    <w:rsid w:val="001C4BE0"/>
    <w:rsid w:val="001D1DAF"/>
    <w:rsid w:val="001D3489"/>
    <w:rsid w:val="001D5986"/>
    <w:rsid w:val="001E2190"/>
    <w:rsid w:val="001E6548"/>
    <w:rsid w:val="001F018A"/>
    <w:rsid w:val="00202243"/>
    <w:rsid w:val="00202D61"/>
    <w:rsid w:val="0020647A"/>
    <w:rsid w:val="002131A3"/>
    <w:rsid w:val="0022557A"/>
    <w:rsid w:val="002303B9"/>
    <w:rsid w:val="00231D9C"/>
    <w:rsid w:val="00235386"/>
    <w:rsid w:val="00240958"/>
    <w:rsid w:val="0024151F"/>
    <w:rsid w:val="00245EA9"/>
    <w:rsid w:val="002563DA"/>
    <w:rsid w:val="002579C8"/>
    <w:rsid w:val="00260B6B"/>
    <w:rsid w:val="00262579"/>
    <w:rsid w:val="00267FB6"/>
    <w:rsid w:val="002839C9"/>
    <w:rsid w:val="00286B35"/>
    <w:rsid w:val="00294EE6"/>
    <w:rsid w:val="00296FAF"/>
    <w:rsid w:val="00297532"/>
    <w:rsid w:val="002B21B7"/>
    <w:rsid w:val="002B3F03"/>
    <w:rsid w:val="002C29A1"/>
    <w:rsid w:val="002C6235"/>
    <w:rsid w:val="002D0134"/>
    <w:rsid w:val="002D063D"/>
    <w:rsid w:val="002D585A"/>
    <w:rsid w:val="002E4D6B"/>
    <w:rsid w:val="002E6F57"/>
    <w:rsid w:val="002F4402"/>
    <w:rsid w:val="0030135D"/>
    <w:rsid w:val="0030623A"/>
    <w:rsid w:val="00306AE0"/>
    <w:rsid w:val="00316748"/>
    <w:rsid w:val="00331A2B"/>
    <w:rsid w:val="0033271E"/>
    <w:rsid w:val="00333F6F"/>
    <w:rsid w:val="003366C2"/>
    <w:rsid w:val="0034273A"/>
    <w:rsid w:val="003455DD"/>
    <w:rsid w:val="00347086"/>
    <w:rsid w:val="00354539"/>
    <w:rsid w:val="00363441"/>
    <w:rsid w:val="00375B00"/>
    <w:rsid w:val="00381397"/>
    <w:rsid w:val="003908C3"/>
    <w:rsid w:val="003911A5"/>
    <w:rsid w:val="00392EF0"/>
    <w:rsid w:val="003A0F3B"/>
    <w:rsid w:val="003A0F5E"/>
    <w:rsid w:val="003B3D1B"/>
    <w:rsid w:val="003B5DA8"/>
    <w:rsid w:val="003C49D4"/>
    <w:rsid w:val="003D432F"/>
    <w:rsid w:val="003E2C35"/>
    <w:rsid w:val="003E4F38"/>
    <w:rsid w:val="003F1551"/>
    <w:rsid w:val="003F3304"/>
    <w:rsid w:val="003F3C2D"/>
    <w:rsid w:val="00402DA3"/>
    <w:rsid w:val="00411A3A"/>
    <w:rsid w:val="00413F25"/>
    <w:rsid w:val="004207E8"/>
    <w:rsid w:val="00421243"/>
    <w:rsid w:val="00421412"/>
    <w:rsid w:val="0042193B"/>
    <w:rsid w:val="00451C31"/>
    <w:rsid w:val="00452F33"/>
    <w:rsid w:val="00462875"/>
    <w:rsid w:val="00464BF9"/>
    <w:rsid w:val="004655A7"/>
    <w:rsid w:val="00466601"/>
    <w:rsid w:val="00466EF4"/>
    <w:rsid w:val="00481078"/>
    <w:rsid w:val="004A3F01"/>
    <w:rsid w:val="004A69B2"/>
    <w:rsid w:val="004C193F"/>
    <w:rsid w:val="004C7F5E"/>
    <w:rsid w:val="004D50B6"/>
    <w:rsid w:val="004E054C"/>
    <w:rsid w:val="004E2231"/>
    <w:rsid w:val="004E2C42"/>
    <w:rsid w:val="004E449E"/>
    <w:rsid w:val="004E5F9B"/>
    <w:rsid w:val="004F5073"/>
    <w:rsid w:val="004F5321"/>
    <w:rsid w:val="004F60C1"/>
    <w:rsid w:val="0050382F"/>
    <w:rsid w:val="00504441"/>
    <w:rsid w:val="00513D96"/>
    <w:rsid w:val="0054177B"/>
    <w:rsid w:val="00554A91"/>
    <w:rsid w:val="00564BA8"/>
    <w:rsid w:val="005665D7"/>
    <w:rsid w:val="00571B34"/>
    <w:rsid w:val="005722BA"/>
    <w:rsid w:val="00573137"/>
    <w:rsid w:val="005767F9"/>
    <w:rsid w:val="005A2F36"/>
    <w:rsid w:val="005A52FF"/>
    <w:rsid w:val="005B3247"/>
    <w:rsid w:val="005B7263"/>
    <w:rsid w:val="005C47AF"/>
    <w:rsid w:val="005D0B4A"/>
    <w:rsid w:val="005D262B"/>
    <w:rsid w:val="005D384A"/>
    <w:rsid w:val="005E6F1F"/>
    <w:rsid w:val="005F5FB4"/>
    <w:rsid w:val="0062103A"/>
    <w:rsid w:val="006338C7"/>
    <w:rsid w:val="00634B03"/>
    <w:rsid w:val="00642CD0"/>
    <w:rsid w:val="00642F1C"/>
    <w:rsid w:val="006462F7"/>
    <w:rsid w:val="0065113D"/>
    <w:rsid w:val="006608B5"/>
    <w:rsid w:val="00667F1F"/>
    <w:rsid w:val="00670A92"/>
    <w:rsid w:val="00671A3F"/>
    <w:rsid w:val="006725D1"/>
    <w:rsid w:val="006737B7"/>
    <w:rsid w:val="0067475C"/>
    <w:rsid w:val="00674F43"/>
    <w:rsid w:val="006833CE"/>
    <w:rsid w:val="00687CB8"/>
    <w:rsid w:val="006949DB"/>
    <w:rsid w:val="00695540"/>
    <w:rsid w:val="006C0C21"/>
    <w:rsid w:val="006C0CA2"/>
    <w:rsid w:val="006C72F9"/>
    <w:rsid w:val="006C7FE9"/>
    <w:rsid w:val="006D5BD1"/>
    <w:rsid w:val="006F6C14"/>
    <w:rsid w:val="007114FC"/>
    <w:rsid w:val="0071249E"/>
    <w:rsid w:val="00717EB1"/>
    <w:rsid w:val="007247E9"/>
    <w:rsid w:val="00734091"/>
    <w:rsid w:val="00753377"/>
    <w:rsid w:val="00761BC7"/>
    <w:rsid w:val="00765917"/>
    <w:rsid w:val="00767287"/>
    <w:rsid w:val="00776ABA"/>
    <w:rsid w:val="00777420"/>
    <w:rsid w:val="007829FE"/>
    <w:rsid w:val="00785C62"/>
    <w:rsid w:val="007959AA"/>
    <w:rsid w:val="007A45C3"/>
    <w:rsid w:val="007C0267"/>
    <w:rsid w:val="007C10FB"/>
    <w:rsid w:val="007D5AA5"/>
    <w:rsid w:val="007F02E0"/>
    <w:rsid w:val="007F18EE"/>
    <w:rsid w:val="007F2580"/>
    <w:rsid w:val="007F27A8"/>
    <w:rsid w:val="007F5FB4"/>
    <w:rsid w:val="00805489"/>
    <w:rsid w:val="00807BE8"/>
    <w:rsid w:val="0081260F"/>
    <w:rsid w:val="00813C89"/>
    <w:rsid w:val="008269AD"/>
    <w:rsid w:val="00852045"/>
    <w:rsid w:val="008860CE"/>
    <w:rsid w:val="0089359C"/>
    <w:rsid w:val="00895939"/>
    <w:rsid w:val="008A1F00"/>
    <w:rsid w:val="008B3377"/>
    <w:rsid w:val="008B41F2"/>
    <w:rsid w:val="008B604C"/>
    <w:rsid w:val="008C3904"/>
    <w:rsid w:val="008D27B8"/>
    <w:rsid w:val="008F01DD"/>
    <w:rsid w:val="008F7441"/>
    <w:rsid w:val="00920E00"/>
    <w:rsid w:val="00923963"/>
    <w:rsid w:val="00927A7F"/>
    <w:rsid w:val="00930CEC"/>
    <w:rsid w:val="00931048"/>
    <w:rsid w:val="00943E92"/>
    <w:rsid w:val="009575C7"/>
    <w:rsid w:val="00957F55"/>
    <w:rsid w:val="00962918"/>
    <w:rsid w:val="00986674"/>
    <w:rsid w:val="00996AA3"/>
    <w:rsid w:val="009A3B3E"/>
    <w:rsid w:val="009A4F67"/>
    <w:rsid w:val="009B6E0D"/>
    <w:rsid w:val="009B7888"/>
    <w:rsid w:val="009C0DA8"/>
    <w:rsid w:val="009C1B08"/>
    <w:rsid w:val="009C7653"/>
    <w:rsid w:val="009D74B0"/>
    <w:rsid w:val="009E0533"/>
    <w:rsid w:val="009E09EC"/>
    <w:rsid w:val="009F091F"/>
    <w:rsid w:val="009F0EE1"/>
    <w:rsid w:val="009F43D3"/>
    <w:rsid w:val="009F6749"/>
    <w:rsid w:val="009F7152"/>
    <w:rsid w:val="00A01BF8"/>
    <w:rsid w:val="00A05254"/>
    <w:rsid w:val="00A12774"/>
    <w:rsid w:val="00A15079"/>
    <w:rsid w:val="00A31E1B"/>
    <w:rsid w:val="00A33517"/>
    <w:rsid w:val="00A33EC0"/>
    <w:rsid w:val="00A342F6"/>
    <w:rsid w:val="00A36E72"/>
    <w:rsid w:val="00A45B46"/>
    <w:rsid w:val="00A55C23"/>
    <w:rsid w:val="00A63037"/>
    <w:rsid w:val="00A743EC"/>
    <w:rsid w:val="00A75ED3"/>
    <w:rsid w:val="00A95E7F"/>
    <w:rsid w:val="00AA02F6"/>
    <w:rsid w:val="00AA5494"/>
    <w:rsid w:val="00AA712F"/>
    <w:rsid w:val="00AA7684"/>
    <w:rsid w:val="00AB3F0E"/>
    <w:rsid w:val="00AC18D5"/>
    <w:rsid w:val="00AC4186"/>
    <w:rsid w:val="00AC4449"/>
    <w:rsid w:val="00AC45DD"/>
    <w:rsid w:val="00AC6423"/>
    <w:rsid w:val="00AC723F"/>
    <w:rsid w:val="00B146F0"/>
    <w:rsid w:val="00B165BB"/>
    <w:rsid w:val="00B32C83"/>
    <w:rsid w:val="00B36598"/>
    <w:rsid w:val="00B47C14"/>
    <w:rsid w:val="00B50157"/>
    <w:rsid w:val="00B51292"/>
    <w:rsid w:val="00B57443"/>
    <w:rsid w:val="00B656C0"/>
    <w:rsid w:val="00B80BD3"/>
    <w:rsid w:val="00B822B3"/>
    <w:rsid w:val="00B83435"/>
    <w:rsid w:val="00B911FA"/>
    <w:rsid w:val="00B9659C"/>
    <w:rsid w:val="00B967AE"/>
    <w:rsid w:val="00BA5C65"/>
    <w:rsid w:val="00BB0B6D"/>
    <w:rsid w:val="00BB5413"/>
    <w:rsid w:val="00BD29B7"/>
    <w:rsid w:val="00BE1845"/>
    <w:rsid w:val="00BE7E0B"/>
    <w:rsid w:val="00C01318"/>
    <w:rsid w:val="00C33F70"/>
    <w:rsid w:val="00C35B5E"/>
    <w:rsid w:val="00C40145"/>
    <w:rsid w:val="00C52B33"/>
    <w:rsid w:val="00C64FD0"/>
    <w:rsid w:val="00C6663F"/>
    <w:rsid w:val="00C74310"/>
    <w:rsid w:val="00C75594"/>
    <w:rsid w:val="00C76C52"/>
    <w:rsid w:val="00C81730"/>
    <w:rsid w:val="00C82FC1"/>
    <w:rsid w:val="00C87227"/>
    <w:rsid w:val="00C9332F"/>
    <w:rsid w:val="00C959CF"/>
    <w:rsid w:val="00C97F72"/>
    <w:rsid w:val="00CA2D06"/>
    <w:rsid w:val="00CB19CA"/>
    <w:rsid w:val="00CB34E0"/>
    <w:rsid w:val="00CB412A"/>
    <w:rsid w:val="00CC54C3"/>
    <w:rsid w:val="00CC61D7"/>
    <w:rsid w:val="00CC680F"/>
    <w:rsid w:val="00CD093B"/>
    <w:rsid w:val="00CE284E"/>
    <w:rsid w:val="00D0084F"/>
    <w:rsid w:val="00D12C17"/>
    <w:rsid w:val="00D22704"/>
    <w:rsid w:val="00D24DD4"/>
    <w:rsid w:val="00D32467"/>
    <w:rsid w:val="00D457C9"/>
    <w:rsid w:val="00D4791A"/>
    <w:rsid w:val="00D51268"/>
    <w:rsid w:val="00D6090F"/>
    <w:rsid w:val="00D62DF4"/>
    <w:rsid w:val="00D8160A"/>
    <w:rsid w:val="00DA0579"/>
    <w:rsid w:val="00DB0B79"/>
    <w:rsid w:val="00DB0F47"/>
    <w:rsid w:val="00DB158A"/>
    <w:rsid w:val="00DB2040"/>
    <w:rsid w:val="00DB748A"/>
    <w:rsid w:val="00DC2371"/>
    <w:rsid w:val="00DC4CEF"/>
    <w:rsid w:val="00DC7F55"/>
    <w:rsid w:val="00DD01B7"/>
    <w:rsid w:val="00DD23EF"/>
    <w:rsid w:val="00DD24CE"/>
    <w:rsid w:val="00DE1350"/>
    <w:rsid w:val="00DE5848"/>
    <w:rsid w:val="00DF16EC"/>
    <w:rsid w:val="00E01C77"/>
    <w:rsid w:val="00E104B9"/>
    <w:rsid w:val="00E31E8E"/>
    <w:rsid w:val="00E33CE8"/>
    <w:rsid w:val="00E353F9"/>
    <w:rsid w:val="00E40D67"/>
    <w:rsid w:val="00E470F4"/>
    <w:rsid w:val="00E47812"/>
    <w:rsid w:val="00E53F92"/>
    <w:rsid w:val="00E56368"/>
    <w:rsid w:val="00E61D09"/>
    <w:rsid w:val="00E62160"/>
    <w:rsid w:val="00E66B4E"/>
    <w:rsid w:val="00E71A91"/>
    <w:rsid w:val="00E95BE8"/>
    <w:rsid w:val="00EB1075"/>
    <w:rsid w:val="00EB5027"/>
    <w:rsid w:val="00EB5562"/>
    <w:rsid w:val="00EB7228"/>
    <w:rsid w:val="00EC0D86"/>
    <w:rsid w:val="00EC0FEE"/>
    <w:rsid w:val="00EC6BDC"/>
    <w:rsid w:val="00ED1CD4"/>
    <w:rsid w:val="00ED3413"/>
    <w:rsid w:val="00ED72C4"/>
    <w:rsid w:val="00EE1D1A"/>
    <w:rsid w:val="00EF146B"/>
    <w:rsid w:val="00EF1A08"/>
    <w:rsid w:val="00F02A31"/>
    <w:rsid w:val="00F0765E"/>
    <w:rsid w:val="00F135E4"/>
    <w:rsid w:val="00F15A58"/>
    <w:rsid w:val="00F169F8"/>
    <w:rsid w:val="00F217FD"/>
    <w:rsid w:val="00F222D4"/>
    <w:rsid w:val="00F22544"/>
    <w:rsid w:val="00F445B3"/>
    <w:rsid w:val="00F543C4"/>
    <w:rsid w:val="00F575D7"/>
    <w:rsid w:val="00F611DC"/>
    <w:rsid w:val="00F67102"/>
    <w:rsid w:val="00F72DB6"/>
    <w:rsid w:val="00F769DD"/>
    <w:rsid w:val="00F76E71"/>
    <w:rsid w:val="00F8265A"/>
    <w:rsid w:val="00F85BCD"/>
    <w:rsid w:val="00F94B68"/>
    <w:rsid w:val="00F955E4"/>
    <w:rsid w:val="00F96D8B"/>
    <w:rsid w:val="00FA1C1D"/>
    <w:rsid w:val="00FA4426"/>
    <w:rsid w:val="00FA609E"/>
    <w:rsid w:val="00FA629C"/>
    <w:rsid w:val="00FB0D65"/>
    <w:rsid w:val="00FB1242"/>
    <w:rsid w:val="00FC1643"/>
    <w:rsid w:val="00FD72FC"/>
    <w:rsid w:val="00FF7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AA9B15E"/>
  <w15:chartTrackingRefBased/>
  <w15:docId w15:val="{8CC5C0BC-D336-40CB-92EF-9403738D0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3627B"/>
    <w:pPr>
      <w:spacing w:after="200" w:line="276" w:lineRule="auto"/>
    </w:pPr>
    <w:rPr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E305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Cor3">
    <w:name w:val="Light Shading Accent 3"/>
    <w:basedOn w:val="Tabelanormal"/>
    <w:uiPriority w:val="60"/>
    <w:rsid w:val="009B618E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SombreadoClaro-Cor11">
    <w:name w:val="Sombreado Claro - Cor 11"/>
    <w:basedOn w:val="Tabelanormal"/>
    <w:uiPriority w:val="60"/>
    <w:rsid w:val="00CA0E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Cabealho">
    <w:name w:val="header"/>
    <w:basedOn w:val="Normal"/>
    <w:link w:val="CabealhoCarte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A0E28"/>
  </w:style>
  <w:style w:type="paragraph" w:styleId="Rodap">
    <w:name w:val="footer"/>
    <w:basedOn w:val="Normal"/>
    <w:link w:val="RodapCarte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A0E28"/>
  </w:style>
  <w:style w:type="paragraph" w:styleId="Textodebalo">
    <w:name w:val="Balloon Text"/>
    <w:basedOn w:val="Normal"/>
    <w:link w:val="TextodebaloCarter"/>
    <w:uiPriority w:val="99"/>
    <w:semiHidden/>
    <w:unhideWhenUsed/>
    <w:rsid w:val="00CA0E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link w:val="Textodebalo"/>
    <w:uiPriority w:val="99"/>
    <w:semiHidden/>
    <w:rsid w:val="00CA0E28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C474B"/>
    <w:pPr>
      <w:ind w:left="720"/>
      <w:contextualSpacing/>
    </w:pPr>
  </w:style>
  <w:style w:type="character" w:styleId="Hiperligao">
    <w:name w:val="Hyperlink"/>
    <w:uiPriority w:val="99"/>
    <w:unhideWhenUsed/>
    <w:rsid w:val="00A039A9"/>
    <w:rPr>
      <w:color w:val="0000FF"/>
      <w:u w:val="single"/>
    </w:rPr>
  </w:style>
  <w:style w:type="character" w:styleId="Refdecomentrio">
    <w:name w:val="annotation reference"/>
    <w:rsid w:val="00805BCE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link w:val="Textodecomentrio"/>
    <w:uiPriority w:val="99"/>
    <w:semiHidden/>
    <w:rPr>
      <w:sz w:val="20"/>
      <w:szCs w:val="20"/>
    </w:rPr>
  </w:style>
  <w:style w:type="character" w:styleId="Hiperligaovisitada">
    <w:name w:val="FollowedHyperlink"/>
    <w:uiPriority w:val="99"/>
    <w:semiHidden/>
    <w:unhideWhenUsed/>
    <w:rsid w:val="001C4BE0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2D119F-9C7F-43F5-AA57-91632CFA49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247</Words>
  <Characters>1337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1581</CharactersWithSpaces>
  <SharedDoc>false</SharedDoc>
  <HLinks>
    <vt:vector size="12" baseType="variant">
      <vt:variant>
        <vt:i4>6225946</vt:i4>
      </vt:variant>
      <vt:variant>
        <vt:i4>3</vt:i4>
      </vt:variant>
      <vt:variant>
        <vt:i4>0</vt:i4>
      </vt:variant>
      <vt:variant>
        <vt:i4>5</vt:i4>
      </vt:variant>
      <vt:variant>
        <vt:lpwstr>http://www.mnh.si.edu/vikings</vt:lpwstr>
      </vt:variant>
      <vt:variant>
        <vt:lpwstr/>
      </vt:variant>
      <vt:variant>
        <vt:i4>3014753</vt:i4>
      </vt:variant>
      <vt:variant>
        <vt:i4>0</vt:i4>
      </vt:variant>
      <vt:variant>
        <vt:i4>0</vt:i4>
      </vt:variant>
      <vt:variant>
        <vt:i4>5</vt:i4>
      </vt:variant>
      <vt:variant>
        <vt:lpwstr>http://www.thevikingmuseum.com/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Rui Correia</dc:creator>
  <cp:keywords/>
  <cp:lastModifiedBy>Rita Moura de Oliveira</cp:lastModifiedBy>
  <cp:revision>5</cp:revision>
  <cp:lastPrinted>2012-04-13T17:54:00Z</cp:lastPrinted>
  <dcterms:created xsi:type="dcterms:W3CDTF">2018-07-17T13:04:00Z</dcterms:created>
  <dcterms:modified xsi:type="dcterms:W3CDTF">2018-07-23T14:24:00Z</dcterms:modified>
</cp:coreProperties>
</file>