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74017" w14:textId="4001553F" w:rsidR="001D00BD" w:rsidRPr="00A2589D" w:rsidRDefault="001D00BD" w:rsidP="001D00BD">
      <w:pPr>
        <w:spacing w:after="0" w:line="240" w:lineRule="auto"/>
        <w:jc w:val="right"/>
        <w:rPr>
          <w:rFonts w:ascii="Arial Narrow" w:hAnsi="Arial Narrow" w:cs="Arial"/>
          <w:i/>
          <w:iCs/>
          <w:lang w:val="en-US"/>
        </w:rPr>
      </w:pPr>
      <w:proofErr w:type="spellStart"/>
      <w:r w:rsidRPr="00A2589D">
        <w:rPr>
          <w:rFonts w:ascii="Arial Narrow" w:hAnsi="Arial Narrow" w:cs="Arial"/>
          <w:b/>
          <w:bCs/>
          <w:lang w:val="en-US"/>
        </w:rPr>
        <w:t>Módulo</w:t>
      </w:r>
      <w:proofErr w:type="spellEnd"/>
      <w:r w:rsidRPr="00A2589D">
        <w:rPr>
          <w:rFonts w:ascii="Arial Narrow" w:hAnsi="Arial Narrow" w:cs="Arial"/>
          <w:b/>
          <w:bCs/>
          <w:lang w:val="en-US"/>
        </w:rPr>
        <w:t xml:space="preserve"> </w:t>
      </w:r>
      <w:r w:rsidR="00EE615E">
        <w:rPr>
          <w:rFonts w:ascii="Arial Narrow" w:hAnsi="Arial Narrow" w:cs="Arial"/>
          <w:b/>
          <w:bCs/>
          <w:lang w:val="en-US"/>
        </w:rPr>
        <w:t>5</w:t>
      </w:r>
      <w:r w:rsidRPr="00A2589D">
        <w:rPr>
          <w:rFonts w:ascii="Arial Narrow" w:hAnsi="Arial Narrow" w:cs="Arial"/>
          <w:lang w:val="en-US"/>
        </w:rPr>
        <w:t xml:space="preserve"> |</w:t>
      </w:r>
      <w:r w:rsidRPr="00A2589D">
        <w:rPr>
          <w:rFonts w:ascii="Arial Narrow" w:hAnsi="Arial Narrow" w:cs="Arial"/>
          <w:sz w:val="24"/>
          <w:szCs w:val="24"/>
          <w:lang w:val="en-US"/>
        </w:rPr>
        <w:t xml:space="preserve"> </w:t>
      </w:r>
      <w:r w:rsidR="00EE615E" w:rsidRPr="00EE615E">
        <w:rPr>
          <w:rFonts w:ascii="Arial Narrow" w:hAnsi="Arial Narrow" w:cs="Arial"/>
          <w:i/>
          <w:iCs/>
          <w:sz w:val="24"/>
          <w:szCs w:val="24"/>
          <w:lang w:val="en-US"/>
        </w:rPr>
        <w:t>Healthy Body, Healthy Mind</w:t>
      </w:r>
    </w:p>
    <w:p w14:paraId="0E901BF7" w14:textId="498D8DC6" w:rsidR="00EE2D6B" w:rsidRPr="008B0EEC" w:rsidRDefault="00EE2D6B" w:rsidP="00F164F4">
      <w:pPr>
        <w:spacing w:after="0" w:line="240" w:lineRule="auto"/>
        <w:rPr>
          <w:rFonts w:ascii="Arial" w:hAnsi="Arial" w:cs="Arial"/>
          <w:lang w:val="en-US"/>
        </w:rPr>
      </w:pPr>
    </w:p>
    <w:tbl>
      <w:tblPr>
        <w:tblStyle w:val="TabelacomGrelha"/>
        <w:tblW w:w="4835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721"/>
        <w:gridCol w:w="360"/>
        <w:gridCol w:w="3571"/>
        <w:gridCol w:w="3428"/>
        <w:gridCol w:w="3541"/>
        <w:gridCol w:w="3259"/>
      </w:tblGrid>
      <w:tr w:rsidR="00EE2D6B" w:rsidRPr="008B0EEC" w14:paraId="214E85A0" w14:textId="77777777" w:rsidTr="00A2589D">
        <w:trPr>
          <w:trHeight w:val="438"/>
          <w:tblHeader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14732B3D" w14:textId="70450DCC" w:rsidR="00EE2D6B" w:rsidRPr="008B0EEC" w:rsidRDefault="00EE2D6B" w:rsidP="00BA245B">
            <w:pPr>
              <w:jc w:val="center"/>
              <w:rPr>
                <w:rFonts w:ascii="Arial Narrow" w:hAnsi="Arial Narrow" w:cs="Arial"/>
                <w:b/>
                <w:bCs/>
                <w:color w:val="FFFFFF" w:themeColor="background1"/>
                <w:szCs w:val="20"/>
              </w:rPr>
            </w:pPr>
            <w:r w:rsidRPr="008B0EEC">
              <w:rPr>
                <w:rFonts w:ascii="Arial Narrow" w:hAnsi="Arial Narrow" w:cs="Arial"/>
                <w:b/>
                <w:bCs/>
                <w:color w:val="FFFFFF" w:themeColor="background1"/>
                <w:szCs w:val="20"/>
              </w:rPr>
              <w:t>DESEMPENHO AVALIADO: Inicia, mant</w:t>
            </w:r>
            <w:r w:rsidR="008A50C2" w:rsidRPr="008B0EEC">
              <w:rPr>
                <w:rFonts w:ascii="Arial Narrow" w:hAnsi="Arial Narrow" w:cs="Arial"/>
                <w:b/>
                <w:bCs/>
                <w:color w:val="FFFFFF" w:themeColor="background1"/>
                <w:szCs w:val="20"/>
              </w:rPr>
              <w:t>é</w:t>
            </w:r>
            <w:r w:rsidRPr="008B0EEC">
              <w:rPr>
                <w:rFonts w:ascii="Arial Narrow" w:hAnsi="Arial Narrow" w:cs="Arial"/>
                <w:b/>
                <w:bCs/>
                <w:color w:val="FFFFFF" w:themeColor="background1"/>
                <w:szCs w:val="20"/>
              </w:rPr>
              <w:t>m e termina uma conversa breve</w:t>
            </w:r>
            <w:r w:rsidR="00EE615E">
              <w:rPr>
                <w:rFonts w:ascii="Arial Narrow" w:hAnsi="Arial Narrow" w:cs="Arial"/>
                <w:b/>
                <w:bCs/>
                <w:color w:val="FFFFFF" w:themeColor="background1"/>
                <w:szCs w:val="20"/>
              </w:rPr>
              <w:t xml:space="preserve"> para</w:t>
            </w:r>
            <w:r w:rsidRPr="008B0EEC">
              <w:rPr>
                <w:rFonts w:ascii="Arial Narrow" w:hAnsi="Arial Narrow" w:cs="Arial"/>
                <w:b/>
                <w:bCs/>
                <w:color w:val="FFFFFF" w:themeColor="background1"/>
                <w:szCs w:val="20"/>
              </w:rPr>
              <w:t xml:space="preserve"> </w:t>
            </w:r>
            <w:r w:rsidR="00EE615E" w:rsidRPr="00EE615E">
              <w:rPr>
                <w:rFonts w:ascii="Arial Narrow" w:hAnsi="Arial Narrow" w:cs="Arial"/>
                <w:b/>
                <w:bCs/>
                <w:color w:val="FFFFFF" w:themeColor="background1"/>
                <w:szCs w:val="20"/>
              </w:rPr>
              <w:t>pe</w:t>
            </w:r>
            <w:r w:rsidR="000A2263">
              <w:rPr>
                <w:rFonts w:ascii="Arial Narrow" w:hAnsi="Arial Narrow" w:cs="Arial"/>
                <w:b/>
                <w:bCs/>
                <w:color w:val="FFFFFF" w:themeColor="background1"/>
                <w:szCs w:val="20"/>
              </w:rPr>
              <w:t>dir</w:t>
            </w:r>
            <w:r w:rsidR="00EE615E" w:rsidRPr="00EE615E">
              <w:rPr>
                <w:rFonts w:ascii="Arial Narrow" w:hAnsi="Arial Narrow" w:cs="Arial"/>
                <w:b/>
                <w:bCs/>
                <w:color w:val="FFFFFF" w:themeColor="background1"/>
                <w:szCs w:val="20"/>
              </w:rPr>
              <w:t xml:space="preserve"> informações.</w:t>
            </w:r>
          </w:p>
        </w:tc>
      </w:tr>
      <w:tr w:rsidR="00EE2D6B" w:rsidRPr="008B0EEC" w14:paraId="7EA70091" w14:textId="77777777" w:rsidTr="00A2589D">
        <w:trPr>
          <w:trHeight w:val="430"/>
        </w:trPr>
        <w:tc>
          <w:tcPr>
            <w:tcW w:w="363" w:type="pct"/>
            <w:gridSpan w:val="2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690305" w14:textId="77777777" w:rsidR="00EE2D6B" w:rsidRPr="008B0EEC" w:rsidRDefault="00EE2D6B" w:rsidP="00BA245B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  <w:szCs w:val="18"/>
              </w:rPr>
            </w:pPr>
            <w:r w:rsidRPr="008B0EEC">
              <w:rPr>
                <w:rFonts w:ascii="Arial Narrow" w:hAnsi="Arial Narrow" w:cs="Arial"/>
                <w:b/>
                <w:bCs/>
                <w:szCs w:val="18"/>
              </w:rPr>
              <w:t>NÍVEIS</w:t>
            </w:r>
          </w:p>
        </w:tc>
        <w:tc>
          <w:tcPr>
            <w:tcW w:w="2352" w:type="pct"/>
            <w:gridSpan w:val="2"/>
            <w:tcBorders>
              <w:top w:val="single" w:sz="4" w:space="0" w:color="auto"/>
            </w:tcBorders>
            <w:vAlign w:val="center"/>
          </w:tcPr>
          <w:p w14:paraId="43A5C3FD" w14:textId="77777777" w:rsidR="00EE2D6B" w:rsidRPr="008B0EEC" w:rsidRDefault="00EE2D6B" w:rsidP="00BA245B">
            <w:pPr>
              <w:jc w:val="center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8B0EEC">
              <w:rPr>
                <w:rFonts w:ascii="Arial Narrow" w:hAnsi="Arial Narrow" w:cs="Arial"/>
                <w:b/>
                <w:bCs/>
                <w:sz w:val="26"/>
                <w:szCs w:val="26"/>
              </w:rPr>
              <w:t>PRODUÇÃO ORAL</w:t>
            </w:r>
          </w:p>
        </w:tc>
        <w:tc>
          <w:tcPr>
            <w:tcW w:w="2285" w:type="pct"/>
            <w:gridSpan w:val="2"/>
            <w:tcBorders>
              <w:top w:val="single" w:sz="4" w:space="0" w:color="auto"/>
            </w:tcBorders>
            <w:vAlign w:val="center"/>
          </w:tcPr>
          <w:p w14:paraId="495C8D56" w14:textId="77777777" w:rsidR="00EE2D6B" w:rsidRPr="008B0EEC" w:rsidRDefault="00EE2D6B" w:rsidP="00BA245B">
            <w:pPr>
              <w:jc w:val="center"/>
              <w:rPr>
                <w:rFonts w:ascii="Arial Narrow" w:hAnsi="Arial Narrow" w:cs="Arial"/>
                <w:b/>
                <w:bCs/>
                <w:sz w:val="26"/>
                <w:szCs w:val="26"/>
              </w:rPr>
            </w:pPr>
            <w:r w:rsidRPr="008B0EEC">
              <w:rPr>
                <w:rFonts w:ascii="Arial Narrow" w:hAnsi="Arial Narrow" w:cs="Arial"/>
                <w:b/>
                <w:bCs/>
                <w:sz w:val="26"/>
                <w:szCs w:val="26"/>
              </w:rPr>
              <w:t>INTERAÇÃO ORAL</w:t>
            </w:r>
          </w:p>
        </w:tc>
      </w:tr>
      <w:tr w:rsidR="00EE2D6B" w:rsidRPr="008B0EEC" w14:paraId="0E46F11D" w14:textId="77777777" w:rsidTr="008B0EEC">
        <w:trPr>
          <w:trHeight w:val="692"/>
        </w:trPr>
        <w:tc>
          <w:tcPr>
            <w:tcW w:w="363" w:type="pct"/>
            <w:gridSpan w:val="2"/>
            <w:vMerge/>
            <w:shd w:val="clear" w:color="auto" w:fill="F2F2F2" w:themeFill="background1" w:themeFillShade="F2"/>
            <w:textDirection w:val="btLr"/>
            <w:vAlign w:val="center"/>
          </w:tcPr>
          <w:p w14:paraId="67CDC331" w14:textId="77777777" w:rsidR="00EE2D6B" w:rsidRPr="008B0EEC" w:rsidRDefault="00EE2D6B" w:rsidP="00BA245B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</w:rPr>
            </w:pPr>
          </w:p>
        </w:tc>
        <w:tc>
          <w:tcPr>
            <w:tcW w:w="1200" w:type="pct"/>
            <w:vAlign w:val="center"/>
          </w:tcPr>
          <w:p w14:paraId="5BC62D34" w14:textId="77777777" w:rsidR="00EE2D6B" w:rsidRPr="008B0EEC" w:rsidRDefault="00EE2D6B" w:rsidP="00BA245B">
            <w:pPr>
              <w:jc w:val="center"/>
              <w:rPr>
                <w:rFonts w:ascii="Arial Narrow" w:eastAsia="Calibri" w:hAnsi="Arial Narrow" w:cs="Arial"/>
                <w:b/>
                <w:bCs/>
              </w:rPr>
            </w:pPr>
            <w:r w:rsidRPr="008B0EEC">
              <w:rPr>
                <w:rFonts w:ascii="Arial Narrow" w:eastAsia="Calibri" w:hAnsi="Arial Narrow" w:cs="Arial"/>
                <w:b/>
                <w:bCs/>
              </w:rPr>
              <w:t>VOCABULÁRIO</w:t>
            </w:r>
          </w:p>
          <w:p w14:paraId="5CC10E23" w14:textId="77777777" w:rsidR="00EE2D6B" w:rsidRPr="008B0EEC" w:rsidRDefault="00EE2D6B" w:rsidP="00BA245B">
            <w:pPr>
              <w:jc w:val="center"/>
              <w:rPr>
                <w:rFonts w:ascii="Arial Narrow" w:eastAsia="Calibri" w:hAnsi="Arial Narrow" w:cs="Arial"/>
              </w:rPr>
            </w:pPr>
            <w:r w:rsidRPr="008B0EEC">
              <w:rPr>
                <w:rFonts w:ascii="Arial Narrow" w:eastAsia="Calibri" w:hAnsi="Arial Narrow" w:cs="Arial"/>
                <w:sz w:val="20"/>
              </w:rPr>
              <w:t>leque – controlo – âmbito - coesão</w:t>
            </w:r>
          </w:p>
        </w:tc>
        <w:tc>
          <w:tcPr>
            <w:tcW w:w="1152" w:type="pct"/>
            <w:vAlign w:val="center"/>
          </w:tcPr>
          <w:p w14:paraId="75484448" w14:textId="77777777" w:rsidR="00EE2D6B" w:rsidRPr="008B0EEC" w:rsidRDefault="00EE2D6B" w:rsidP="00BA245B">
            <w:pPr>
              <w:jc w:val="center"/>
              <w:rPr>
                <w:rFonts w:ascii="Arial Narrow" w:eastAsia="Calibri" w:hAnsi="Arial Narrow" w:cs="Arial"/>
                <w:b/>
                <w:bCs/>
              </w:rPr>
            </w:pPr>
            <w:r w:rsidRPr="008B0EEC">
              <w:rPr>
                <w:rFonts w:ascii="Arial Narrow" w:eastAsia="Calibri" w:hAnsi="Arial Narrow" w:cs="Arial"/>
                <w:b/>
                <w:bCs/>
              </w:rPr>
              <w:t>PRONÚNCIA</w:t>
            </w:r>
          </w:p>
          <w:p w14:paraId="707069C0" w14:textId="77777777" w:rsidR="00EE2D6B" w:rsidRPr="008B0EEC" w:rsidRDefault="00EE2D6B" w:rsidP="00EE2D6B">
            <w:pPr>
              <w:ind w:left="60"/>
              <w:jc w:val="center"/>
              <w:rPr>
                <w:rFonts w:ascii="Arial Narrow" w:eastAsia="Calibri" w:hAnsi="Arial Narrow" w:cs="Arial"/>
              </w:rPr>
            </w:pPr>
            <w:r w:rsidRPr="008B0EEC">
              <w:rPr>
                <w:rFonts w:ascii="Arial Narrow" w:eastAsia="Calibri" w:hAnsi="Arial Narrow" w:cs="Arial"/>
                <w:sz w:val="20"/>
              </w:rPr>
              <w:t>sons individuais – acentuação – entoação</w:t>
            </w:r>
          </w:p>
        </w:tc>
        <w:tc>
          <w:tcPr>
            <w:tcW w:w="1190" w:type="pct"/>
            <w:vAlign w:val="center"/>
          </w:tcPr>
          <w:p w14:paraId="2395E4A9" w14:textId="77777777" w:rsidR="00EE2D6B" w:rsidRPr="008B0EEC" w:rsidRDefault="00EE2D6B" w:rsidP="00BA245B">
            <w:pPr>
              <w:jc w:val="center"/>
              <w:rPr>
                <w:rFonts w:ascii="Arial Narrow" w:eastAsia="Calibri" w:hAnsi="Arial Narrow" w:cs="Arial"/>
                <w:b/>
                <w:bCs/>
              </w:rPr>
            </w:pPr>
            <w:r w:rsidRPr="008B0EEC">
              <w:rPr>
                <w:rFonts w:ascii="Arial Narrow" w:eastAsia="Calibri" w:hAnsi="Arial Narrow" w:cs="Arial"/>
                <w:b/>
                <w:bCs/>
              </w:rPr>
              <w:t>INTERAÇÃO</w:t>
            </w:r>
          </w:p>
          <w:p w14:paraId="4871EF40" w14:textId="77777777" w:rsidR="00EE2D6B" w:rsidRPr="008B0EEC" w:rsidRDefault="00EE2D6B" w:rsidP="00BA245B">
            <w:pPr>
              <w:jc w:val="center"/>
              <w:rPr>
                <w:rFonts w:ascii="Arial Narrow" w:eastAsia="Calibri" w:hAnsi="Arial Narrow" w:cs="Arial"/>
              </w:rPr>
            </w:pPr>
            <w:r w:rsidRPr="008B0EEC">
              <w:rPr>
                <w:rFonts w:ascii="Arial Narrow" w:eastAsia="Calibri" w:hAnsi="Arial Narrow" w:cs="Arial"/>
                <w:sz w:val="20"/>
              </w:rPr>
              <w:t>receção/resposta – apoio necessário</w:t>
            </w:r>
          </w:p>
        </w:tc>
        <w:tc>
          <w:tcPr>
            <w:tcW w:w="1095" w:type="pct"/>
            <w:vAlign w:val="center"/>
          </w:tcPr>
          <w:p w14:paraId="55F44B82" w14:textId="77777777" w:rsidR="00EE2D6B" w:rsidRPr="008B0EEC" w:rsidRDefault="00EE2D6B" w:rsidP="00BA245B">
            <w:pPr>
              <w:jc w:val="center"/>
              <w:rPr>
                <w:rFonts w:ascii="Arial Narrow" w:eastAsia="Calibri" w:hAnsi="Arial Narrow" w:cs="Arial"/>
                <w:b/>
                <w:bCs/>
              </w:rPr>
            </w:pPr>
            <w:r w:rsidRPr="008B0EEC">
              <w:rPr>
                <w:rFonts w:ascii="Arial Narrow" w:eastAsia="Calibri" w:hAnsi="Arial Narrow" w:cs="Arial"/>
                <w:b/>
                <w:bCs/>
              </w:rPr>
              <w:t>INTERAÇÃO</w:t>
            </w:r>
          </w:p>
          <w:p w14:paraId="18018B3A" w14:textId="77777777" w:rsidR="00EE2D6B" w:rsidRPr="008B0EEC" w:rsidRDefault="00EE2D6B" w:rsidP="00BA245B">
            <w:pPr>
              <w:jc w:val="center"/>
              <w:rPr>
                <w:rFonts w:ascii="Arial Narrow" w:eastAsia="Calibri" w:hAnsi="Arial Narrow" w:cs="Arial"/>
              </w:rPr>
            </w:pPr>
            <w:r w:rsidRPr="008B0EEC">
              <w:rPr>
                <w:rFonts w:ascii="Arial Narrow" w:eastAsia="Calibri" w:hAnsi="Arial Narrow" w:cs="Arial"/>
                <w:sz w:val="20"/>
              </w:rPr>
              <w:t>fluência/prontidão</w:t>
            </w:r>
          </w:p>
        </w:tc>
      </w:tr>
      <w:tr w:rsidR="00EE2D6B" w:rsidRPr="008B0EEC" w14:paraId="0FB08038" w14:textId="77777777" w:rsidTr="00D7042A">
        <w:trPr>
          <w:trHeight w:val="81"/>
        </w:trPr>
        <w:tc>
          <w:tcPr>
            <w:tcW w:w="242" w:type="pct"/>
            <w:shd w:val="clear" w:color="auto" w:fill="F2F2F2" w:themeFill="background1" w:themeFillShade="F2"/>
            <w:textDirection w:val="btLr"/>
            <w:vAlign w:val="center"/>
          </w:tcPr>
          <w:p w14:paraId="529C8C1F" w14:textId="77777777" w:rsidR="00EE2D6B" w:rsidRPr="008B0EEC" w:rsidRDefault="00EE2D6B" w:rsidP="00BA245B">
            <w:pPr>
              <w:jc w:val="center"/>
              <w:rPr>
                <w:rFonts w:ascii="Arial Narrow" w:hAnsi="Arial Narrow" w:cs="Arial"/>
                <w:b/>
                <w:bCs/>
              </w:rPr>
            </w:pPr>
            <w:r w:rsidRPr="008B0EEC">
              <w:rPr>
                <w:rFonts w:ascii="Arial Narrow" w:eastAsia="Calibri" w:hAnsi="Arial Narrow" w:cs="Arial"/>
                <w:b/>
                <w:bCs/>
              </w:rPr>
              <w:t>MUITO BOM</w:t>
            </w:r>
          </w:p>
        </w:tc>
        <w:tc>
          <w:tcPr>
            <w:tcW w:w="121" w:type="pct"/>
            <w:shd w:val="clear" w:color="auto" w:fill="F2F2F2" w:themeFill="background1" w:themeFillShade="F2"/>
            <w:vAlign w:val="center"/>
          </w:tcPr>
          <w:p w14:paraId="5AB87001" w14:textId="77777777" w:rsidR="00EE2D6B" w:rsidRPr="008B0EEC" w:rsidRDefault="00EE2D6B" w:rsidP="00BA245B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</w:rPr>
            </w:pPr>
            <w:r w:rsidRPr="008B0EEC">
              <w:rPr>
                <w:rFonts w:ascii="Arial Narrow" w:hAnsi="Arial Narrow" w:cs="Arial"/>
                <w:b/>
                <w:bCs/>
              </w:rPr>
              <w:t>5</w:t>
            </w:r>
          </w:p>
        </w:tc>
        <w:tc>
          <w:tcPr>
            <w:tcW w:w="1200" w:type="pct"/>
            <w:vAlign w:val="center"/>
          </w:tcPr>
          <w:p w14:paraId="70ADC208" w14:textId="40540226" w:rsidR="00EE2D6B" w:rsidRPr="008B0EEC" w:rsidRDefault="00EE2D6B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>Usa vocabulário variado</w:t>
            </w:r>
            <w:r w:rsidR="00143ACD">
              <w:rPr>
                <w:rFonts w:ascii="Arial Narrow" w:eastAsia="Calibri" w:hAnsi="Arial Narrow" w:cs="Arial"/>
                <w:sz w:val="18"/>
              </w:rPr>
              <w:t xml:space="preserve"> e educado</w:t>
            </w:r>
            <w:r w:rsidRPr="008B0EEC">
              <w:rPr>
                <w:rFonts w:ascii="Arial Narrow" w:eastAsia="Calibri" w:hAnsi="Arial Narrow" w:cs="Arial"/>
                <w:sz w:val="18"/>
              </w:rPr>
              <w:t xml:space="preserve"> para</w:t>
            </w:r>
            <w:r w:rsidR="00F504A0">
              <w:rPr>
                <w:rFonts w:ascii="Arial Narrow" w:eastAsia="Calibri" w:hAnsi="Arial Narrow" w:cs="Arial"/>
                <w:sz w:val="18"/>
              </w:rPr>
              <w:t xml:space="preserve"> pedir informações sobre aulas num centro desportivo</w:t>
            </w:r>
            <w:r w:rsidR="00E14D4A" w:rsidRPr="008B0EEC">
              <w:rPr>
                <w:rFonts w:ascii="Arial Narrow" w:eastAsia="Calibri" w:hAnsi="Arial Narrow" w:cs="Arial"/>
                <w:sz w:val="18"/>
              </w:rPr>
              <w:t>;</w:t>
            </w:r>
          </w:p>
          <w:p w14:paraId="54F9ADC8" w14:textId="1D374247" w:rsidR="00EE2D6B" w:rsidRPr="007753CD" w:rsidRDefault="00EE2D6B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 xml:space="preserve">Usa </w:t>
            </w:r>
            <w:r w:rsidR="00143ACD">
              <w:rPr>
                <w:rFonts w:ascii="Arial Narrow" w:eastAsia="Calibri" w:hAnsi="Arial Narrow" w:cs="Arial"/>
                <w:sz w:val="18"/>
              </w:rPr>
              <w:t>estruturas simples</w:t>
            </w:r>
            <w:r w:rsidRPr="008B0EEC">
              <w:rPr>
                <w:rFonts w:ascii="Arial Narrow" w:eastAsia="Calibri" w:hAnsi="Arial Narrow" w:cs="Arial"/>
                <w:sz w:val="18"/>
              </w:rPr>
              <w:t xml:space="preserve"> e, embora haja alguns erros, o sentido é claro</w:t>
            </w:r>
            <w:r w:rsidR="00ED4305" w:rsidRPr="007753CD">
              <w:rPr>
                <w:rFonts w:ascii="Arial Narrow" w:eastAsia="Calibri" w:hAnsi="Arial Narrow" w:cs="Arial"/>
                <w:sz w:val="18"/>
              </w:rPr>
              <w:t>;</w:t>
            </w:r>
          </w:p>
          <w:p w14:paraId="098CBBAF" w14:textId="42646B26" w:rsidR="00EE2D6B" w:rsidRPr="008B0EEC" w:rsidRDefault="00EE2D6B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  <w:szCs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>Consegue</w:t>
            </w:r>
            <w:r w:rsidRPr="008B0EEC">
              <w:rPr>
                <w:rFonts w:ascii="Arial Narrow" w:eastAsia="Calibri" w:hAnsi="Arial Narrow" w:cs="Arial"/>
                <w:sz w:val="18"/>
                <w:szCs w:val="18"/>
              </w:rPr>
              <w:t xml:space="preserve"> ligar</w:t>
            </w:r>
            <w:r w:rsidR="00E14D4A" w:rsidRPr="008B0EEC">
              <w:rPr>
                <w:rFonts w:ascii="Arial Narrow" w:eastAsia="Calibri" w:hAnsi="Arial Narrow" w:cs="Arial"/>
                <w:sz w:val="18"/>
                <w:szCs w:val="18"/>
              </w:rPr>
              <w:t xml:space="preserve"> as</w:t>
            </w:r>
            <w:r w:rsidRPr="008B0EEC">
              <w:rPr>
                <w:rFonts w:ascii="Arial Narrow" w:eastAsia="Calibri" w:hAnsi="Arial Narrow" w:cs="Arial"/>
                <w:sz w:val="18"/>
                <w:szCs w:val="18"/>
              </w:rPr>
              <w:t xml:space="preserve"> ideias.</w:t>
            </w:r>
          </w:p>
        </w:tc>
        <w:tc>
          <w:tcPr>
            <w:tcW w:w="1152" w:type="pct"/>
            <w:vAlign w:val="center"/>
          </w:tcPr>
          <w:p w14:paraId="7708DCDF" w14:textId="42670E3C" w:rsidR="00EE2D6B" w:rsidRPr="008B0EEC" w:rsidRDefault="00EE2D6B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>Geralmente é inteligível</w:t>
            </w:r>
            <w:r w:rsidR="00ED4305" w:rsidRPr="008B0EEC">
              <w:rPr>
                <w:rFonts w:ascii="Arial Narrow" w:eastAsia="Calibri" w:hAnsi="Arial Narrow" w:cs="Arial"/>
                <w:sz w:val="18"/>
              </w:rPr>
              <w:t>;</w:t>
            </w:r>
          </w:p>
          <w:p w14:paraId="2A0E4EF9" w14:textId="5A2A38CA" w:rsidR="00EE2D6B" w:rsidRPr="008B0EEC" w:rsidRDefault="00EE2D6B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 xml:space="preserve">Tem algum controlo </w:t>
            </w:r>
            <w:r w:rsidR="00ED4305" w:rsidRPr="008B0EEC">
              <w:rPr>
                <w:rFonts w:ascii="Arial Narrow" w:eastAsia="Calibri" w:hAnsi="Arial Narrow" w:cs="Arial"/>
                <w:sz w:val="18"/>
              </w:rPr>
              <w:t>d</w:t>
            </w:r>
            <w:r w:rsidRPr="008B0EEC">
              <w:rPr>
                <w:rFonts w:ascii="Arial Narrow" w:eastAsia="Calibri" w:hAnsi="Arial Narrow" w:cs="Arial"/>
                <w:sz w:val="18"/>
              </w:rPr>
              <w:t>a acentuação e</w:t>
            </w:r>
            <w:r w:rsidR="00ED4305" w:rsidRPr="008B0EEC">
              <w:rPr>
                <w:rFonts w:ascii="Arial Narrow" w:eastAsia="Calibri" w:hAnsi="Arial Narrow" w:cs="Arial"/>
                <w:sz w:val="18"/>
              </w:rPr>
              <w:t xml:space="preserve"> da</w:t>
            </w:r>
            <w:r w:rsidRPr="008B0EEC">
              <w:rPr>
                <w:rFonts w:ascii="Arial Narrow" w:eastAsia="Calibri" w:hAnsi="Arial Narrow" w:cs="Arial"/>
                <w:sz w:val="18"/>
              </w:rPr>
              <w:t xml:space="preserve"> entoação, tanto ao nível da palavra, como em elocuções mais longas.</w:t>
            </w:r>
          </w:p>
        </w:tc>
        <w:tc>
          <w:tcPr>
            <w:tcW w:w="1190" w:type="pct"/>
            <w:vAlign w:val="center"/>
          </w:tcPr>
          <w:p w14:paraId="01F878F5" w14:textId="4CAAEFB5" w:rsidR="00EE2D6B" w:rsidRPr="008B0EEC" w:rsidRDefault="00EE2D6B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 xml:space="preserve">Responde de forma apropriada a todas as </w:t>
            </w:r>
            <w:r w:rsidR="00D7042A">
              <w:rPr>
                <w:rFonts w:ascii="Arial Narrow" w:eastAsia="Calibri" w:hAnsi="Arial Narrow" w:cs="Arial"/>
                <w:sz w:val="18"/>
              </w:rPr>
              <w:t>informações apresentadas</w:t>
            </w:r>
            <w:r w:rsidR="00ED4305" w:rsidRPr="008B0EEC">
              <w:rPr>
                <w:rFonts w:ascii="Arial Narrow" w:eastAsia="Calibri" w:hAnsi="Arial Narrow" w:cs="Arial"/>
                <w:sz w:val="18"/>
              </w:rPr>
              <w:t>,</w:t>
            </w:r>
            <w:r w:rsidRPr="008B0EEC">
              <w:rPr>
                <w:rFonts w:ascii="Arial Narrow" w:eastAsia="Calibri" w:hAnsi="Arial Narrow" w:cs="Arial"/>
                <w:sz w:val="18"/>
              </w:rPr>
              <w:t xml:space="preserve"> necessitando de muito pouco apoio;</w:t>
            </w:r>
          </w:p>
          <w:p w14:paraId="344501F5" w14:textId="373C69EF" w:rsidR="00EE2D6B" w:rsidRPr="008B0EEC" w:rsidRDefault="00EE2D6B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>Pede apoio se necessário.</w:t>
            </w:r>
          </w:p>
        </w:tc>
        <w:tc>
          <w:tcPr>
            <w:tcW w:w="1095" w:type="pct"/>
            <w:vAlign w:val="center"/>
          </w:tcPr>
          <w:p w14:paraId="5668DB43" w14:textId="60E20D2D" w:rsidR="00EE2D6B" w:rsidRPr="008B0EEC" w:rsidRDefault="00EE2D6B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 xml:space="preserve">Pergunta e responde sobre </w:t>
            </w:r>
            <w:r w:rsidR="00D7042A">
              <w:rPr>
                <w:rFonts w:ascii="Arial Narrow" w:eastAsia="Calibri" w:hAnsi="Arial Narrow" w:cs="Arial"/>
                <w:sz w:val="18"/>
              </w:rPr>
              <w:t>as aulas no centro desportivo com</w:t>
            </w:r>
            <w:r w:rsidRPr="008B0EEC">
              <w:rPr>
                <w:rFonts w:ascii="Arial Narrow" w:eastAsia="Calibri" w:hAnsi="Arial Narrow" w:cs="Arial"/>
                <w:sz w:val="18"/>
              </w:rPr>
              <w:t xml:space="preserve"> prontidão, com hesitação e pausas naturais.</w:t>
            </w:r>
          </w:p>
        </w:tc>
      </w:tr>
      <w:tr w:rsidR="001D00BD" w:rsidRPr="008B0EEC" w14:paraId="42020E25" w14:textId="77777777" w:rsidTr="00D7042A">
        <w:trPr>
          <w:trHeight w:val="81"/>
        </w:trPr>
        <w:tc>
          <w:tcPr>
            <w:tcW w:w="242" w:type="pct"/>
            <w:shd w:val="clear" w:color="auto" w:fill="F2F2F2" w:themeFill="background1" w:themeFillShade="F2"/>
            <w:textDirection w:val="btLr"/>
            <w:vAlign w:val="center"/>
          </w:tcPr>
          <w:p w14:paraId="757482DA" w14:textId="4761B5FD" w:rsidR="001D00BD" w:rsidRPr="008B0EEC" w:rsidRDefault="001D00BD" w:rsidP="00BA245B">
            <w:pPr>
              <w:jc w:val="center"/>
              <w:rPr>
                <w:rFonts w:ascii="Arial Narrow" w:eastAsia="Calibri" w:hAnsi="Arial Narrow" w:cs="Arial"/>
                <w:b/>
                <w:bCs/>
              </w:rPr>
            </w:pPr>
            <w:r w:rsidRPr="008B0EEC">
              <w:rPr>
                <w:rFonts w:ascii="Arial Narrow" w:eastAsia="Calibri" w:hAnsi="Arial Narrow" w:cs="Arial"/>
                <w:b/>
                <w:bCs/>
              </w:rPr>
              <w:t>BOM</w:t>
            </w:r>
          </w:p>
        </w:tc>
        <w:tc>
          <w:tcPr>
            <w:tcW w:w="121" w:type="pct"/>
            <w:shd w:val="clear" w:color="auto" w:fill="F2F2F2" w:themeFill="background1" w:themeFillShade="F2"/>
            <w:vAlign w:val="center"/>
          </w:tcPr>
          <w:p w14:paraId="11CCCCD3" w14:textId="0A8F94A3" w:rsidR="001D00BD" w:rsidRPr="008B0EEC" w:rsidRDefault="001D00BD" w:rsidP="00BA245B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</w:rPr>
            </w:pPr>
            <w:r w:rsidRPr="008B0EEC">
              <w:rPr>
                <w:rFonts w:ascii="Arial Narrow" w:hAnsi="Arial Narrow" w:cs="Arial"/>
                <w:b/>
                <w:bCs/>
              </w:rPr>
              <w:t>4</w:t>
            </w:r>
          </w:p>
        </w:tc>
        <w:tc>
          <w:tcPr>
            <w:tcW w:w="4637" w:type="pct"/>
            <w:gridSpan w:val="4"/>
            <w:vAlign w:val="center"/>
          </w:tcPr>
          <w:p w14:paraId="0DE5BFF7" w14:textId="3212A2DE" w:rsidR="001D00BD" w:rsidRPr="008B0EEC" w:rsidRDefault="00C94452" w:rsidP="00C94452">
            <w:pPr>
              <w:spacing w:before="60" w:after="60" w:line="200" w:lineRule="exact"/>
              <w:ind w:left="360"/>
              <w:jc w:val="center"/>
              <w:rPr>
                <w:rFonts w:ascii="Arial Narrow" w:eastAsia="Calibri" w:hAnsi="Arial Narrow" w:cs="Arial"/>
                <w:sz w:val="18"/>
              </w:rPr>
            </w:pPr>
            <w:r w:rsidRPr="00A2589D">
              <w:rPr>
                <w:rFonts w:ascii="Arial Narrow" w:hAnsi="Arial Narrow" w:cs="Arial"/>
                <w:b/>
                <w:bCs/>
                <w:sz w:val="18"/>
                <w:szCs w:val="18"/>
              </w:rPr>
              <w:t>Nível Intermédio</w:t>
            </w:r>
            <w:r w:rsidRPr="008B0EEC">
              <w:rPr>
                <w:rFonts w:ascii="Arial Narrow" w:hAnsi="Arial Narrow" w:cs="Arial"/>
                <w:sz w:val="18"/>
                <w:szCs w:val="18"/>
              </w:rPr>
              <w:t xml:space="preserve"> – O aluno apresenta características dos níveis 3 e 5</w:t>
            </w:r>
          </w:p>
        </w:tc>
      </w:tr>
      <w:tr w:rsidR="00EE2D6B" w:rsidRPr="008B0EEC" w14:paraId="696F46DF" w14:textId="77777777" w:rsidTr="00D7042A">
        <w:tc>
          <w:tcPr>
            <w:tcW w:w="242" w:type="pct"/>
            <w:shd w:val="clear" w:color="auto" w:fill="F2F2F2" w:themeFill="background1" w:themeFillShade="F2"/>
            <w:textDirection w:val="btLr"/>
            <w:vAlign w:val="center"/>
          </w:tcPr>
          <w:p w14:paraId="3BCC46EC" w14:textId="40F481FA" w:rsidR="00EE2D6B" w:rsidRPr="008B0EEC" w:rsidRDefault="00EE2D6B" w:rsidP="00BA245B">
            <w:pPr>
              <w:jc w:val="center"/>
              <w:rPr>
                <w:rFonts w:ascii="Arial Narrow" w:eastAsia="Calibri" w:hAnsi="Arial Narrow" w:cs="Arial"/>
                <w:b/>
                <w:bCs/>
              </w:rPr>
            </w:pPr>
            <w:r w:rsidRPr="008B0EEC">
              <w:rPr>
                <w:rFonts w:ascii="Arial Narrow" w:eastAsia="Calibri" w:hAnsi="Arial Narrow" w:cs="Arial"/>
                <w:b/>
                <w:bCs/>
              </w:rPr>
              <w:t>SUFICIENTE</w:t>
            </w:r>
          </w:p>
        </w:tc>
        <w:tc>
          <w:tcPr>
            <w:tcW w:w="121" w:type="pct"/>
            <w:shd w:val="clear" w:color="auto" w:fill="F2F2F2" w:themeFill="background1" w:themeFillShade="F2"/>
            <w:vAlign w:val="center"/>
          </w:tcPr>
          <w:p w14:paraId="26C9A487" w14:textId="77777777" w:rsidR="00EE2D6B" w:rsidRPr="008B0EEC" w:rsidRDefault="00EE2D6B" w:rsidP="00BA245B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</w:rPr>
            </w:pPr>
            <w:r w:rsidRPr="008B0EEC">
              <w:rPr>
                <w:rFonts w:ascii="Arial Narrow" w:hAnsi="Arial Narrow" w:cs="Arial"/>
                <w:b/>
                <w:bCs/>
              </w:rPr>
              <w:t>3</w:t>
            </w:r>
          </w:p>
        </w:tc>
        <w:tc>
          <w:tcPr>
            <w:tcW w:w="1200" w:type="pct"/>
            <w:vAlign w:val="center"/>
          </w:tcPr>
          <w:p w14:paraId="20B98BE3" w14:textId="5485E378" w:rsidR="00EE2D6B" w:rsidRPr="008B0EEC" w:rsidRDefault="00EE2D6B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 xml:space="preserve">Usa o vocabulário necessário para </w:t>
            </w:r>
            <w:r w:rsidR="00897617">
              <w:rPr>
                <w:rFonts w:ascii="Arial Narrow" w:eastAsia="Calibri" w:hAnsi="Arial Narrow" w:cs="Arial"/>
                <w:sz w:val="18"/>
              </w:rPr>
              <w:t>pedir informações sobre aulas num centro desportivo</w:t>
            </w:r>
            <w:r w:rsidR="00ED4305" w:rsidRPr="008B0EEC">
              <w:rPr>
                <w:rFonts w:ascii="Arial Narrow" w:eastAsia="Calibri" w:hAnsi="Arial Narrow" w:cs="Arial"/>
                <w:sz w:val="18"/>
              </w:rPr>
              <w:t>;</w:t>
            </w:r>
          </w:p>
          <w:p w14:paraId="093849D4" w14:textId="3C2EC7FE" w:rsidR="00EE2D6B" w:rsidRPr="008B0EEC" w:rsidRDefault="00EE2D6B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 xml:space="preserve">Usa </w:t>
            </w:r>
            <w:r w:rsidR="00897617">
              <w:rPr>
                <w:rFonts w:ascii="Arial Narrow" w:eastAsia="Calibri" w:hAnsi="Arial Narrow" w:cs="Arial"/>
                <w:sz w:val="18"/>
              </w:rPr>
              <w:t>estruturas simples</w:t>
            </w:r>
            <w:r w:rsidR="00524FE1" w:rsidRPr="008B0EEC">
              <w:rPr>
                <w:rFonts w:ascii="Arial Narrow" w:eastAsia="Calibri" w:hAnsi="Arial Narrow" w:cs="Arial"/>
                <w:sz w:val="18"/>
              </w:rPr>
              <w:t xml:space="preserve">, </w:t>
            </w:r>
            <w:r w:rsidRPr="008B0EEC">
              <w:rPr>
                <w:rFonts w:ascii="Arial Narrow" w:eastAsia="Calibri" w:hAnsi="Arial Narrow" w:cs="Arial"/>
                <w:sz w:val="18"/>
              </w:rPr>
              <w:t xml:space="preserve">embora </w:t>
            </w:r>
            <w:r w:rsidR="00524FE1" w:rsidRPr="008B0EEC">
              <w:rPr>
                <w:rFonts w:ascii="Arial Narrow" w:eastAsia="Calibri" w:hAnsi="Arial Narrow" w:cs="Arial"/>
                <w:sz w:val="18"/>
              </w:rPr>
              <w:t>com</w:t>
            </w:r>
            <w:r w:rsidRPr="008B0EEC">
              <w:rPr>
                <w:rFonts w:ascii="Arial Narrow" w:eastAsia="Calibri" w:hAnsi="Arial Narrow" w:cs="Arial"/>
                <w:sz w:val="18"/>
              </w:rPr>
              <w:t xml:space="preserve"> alguns erros mais frequentes</w:t>
            </w:r>
            <w:r w:rsidR="00524FE1" w:rsidRPr="008B0EEC">
              <w:rPr>
                <w:rFonts w:ascii="Arial Narrow" w:eastAsia="Calibri" w:hAnsi="Arial Narrow" w:cs="Arial"/>
                <w:sz w:val="18"/>
              </w:rPr>
              <w:t xml:space="preserve"> que</w:t>
            </w:r>
            <w:r w:rsidR="00E14D4A" w:rsidRPr="008B0EEC">
              <w:rPr>
                <w:rFonts w:ascii="Arial Narrow" w:eastAsia="Calibri" w:hAnsi="Arial Narrow" w:cs="Arial"/>
                <w:sz w:val="18"/>
              </w:rPr>
              <w:t xml:space="preserve"> </w:t>
            </w:r>
            <w:r w:rsidRPr="008B0EEC">
              <w:rPr>
                <w:rFonts w:ascii="Arial Narrow" w:eastAsia="Calibri" w:hAnsi="Arial Narrow" w:cs="Arial"/>
                <w:sz w:val="18"/>
              </w:rPr>
              <w:t>não impedem a compreensão</w:t>
            </w:r>
            <w:r w:rsidR="00ED4305" w:rsidRPr="008B0EEC">
              <w:rPr>
                <w:rFonts w:ascii="Arial Narrow" w:eastAsia="Calibri" w:hAnsi="Arial Narrow" w:cs="Arial"/>
                <w:sz w:val="18"/>
              </w:rPr>
              <w:t>;</w:t>
            </w:r>
          </w:p>
          <w:p w14:paraId="4F74ECA2" w14:textId="69BB2D3F" w:rsidR="00EE2D6B" w:rsidRPr="008B0EEC" w:rsidRDefault="00EE2D6B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  <w:szCs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>Nem sempre consegue</w:t>
            </w:r>
            <w:r w:rsidRPr="008B0EEC">
              <w:rPr>
                <w:rFonts w:ascii="Arial Narrow" w:eastAsia="Calibri" w:hAnsi="Arial Narrow" w:cs="Arial"/>
                <w:sz w:val="18"/>
                <w:szCs w:val="18"/>
              </w:rPr>
              <w:t xml:space="preserve"> ligar</w:t>
            </w:r>
            <w:r w:rsidR="00E14D4A" w:rsidRPr="008B0EEC">
              <w:rPr>
                <w:rFonts w:ascii="Arial Narrow" w:eastAsia="Calibri" w:hAnsi="Arial Narrow" w:cs="Arial"/>
                <w:sz w:val="18"/>
                <w:szCs w:val="18"/>
              </w:rPr>
              <w:t xml:space="preserve"> as</w:t>
            </w:r>
            <w:r w:rsidRPr="008B0EEC">
              <w:rPr>
                <w:rFonts w:ascii="Arial Narrow" w:eastAsia="Calibri" w:hAnsi="Arial Narrow" w:cs="Arial"/>
                <w:sz w:val="18"/>
                <w:szCs w:val="18"/>
              </w:rPr>
              <w:t xml:space="preserve"> ideias</w:t>
            </w:r>
            <w:r w:rsidR="00E14D4A" w:rsidRPr="008B0EEC">
              <w:rPr>
                <w:rFonts w:ascii="Arial Narrow" w:eastAsia="Calibri" w:hAnsi="Arial Narrow" w:cs="Arial"/>
                <w:sz w:val="18"/>
                <w:szCs w:val="18"/>
              </w:rPr>
              <w:t>.</w:t>
            </w:r>
          </w:p>
        </w:tc>
        <w:tc>
          <w:tcPr>
            <w:tcW w:w="1152" w:type="pct"/>
            <w:vAlign w:val="center"/>
          </w:tcPr>
          <w:p w14:paraId="53A6D98B" w14:textId="16D47B1B" w:rsidR="00EE2D6B" w:rsidRPr="008B0EEC" w:rsidRDefault="00EE2D6B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>Geralmente é inteligível;</w:t>
            </w:r>
          </w:p>
          <w:p w14:paraId="42F48968" w14:textId="7E3BCBE7" w:rsidR="00EE2D6B" w:rsidRPr="008B0EEC" w:rsidRDefault="00EE2D6B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 xml:space="preserve">Tem um controlo limitado </w:t>
            </w:r>
            <w:r w:rsidR="00ED4305" w:rsidRPr="008B0EEC">
              <w:rPr>
                <w:rFonts w:ascii="Arial Narrow" w:eastAsia="Calibri" w:hAnsi="Arial Narrow" w:cs="Arial"/>
                <w:sz w:val="18"/>
              </w:rPr>
              <w:t>d</w:t>
            </w:r>
            <w:r w:rsidRPr="008B0EEC">
              <w:rPr>
                <w:rFonts w:ascii="Arial Narrow" w:eastAsia="Calibri" w:hAnsi="Arial Narrow" w:cs="Arial"/>
                <w:sz w:val="18"/>
              </w:rPr>
              <w:t>a acentuação da palavra e da entoação.</w:t>
            </w:r>
          </w:p>
        </w:tc>
        <w:tc>
          <w:tcPr>
            <w:tcW w:w="1190" w:type="pct"/>
            <w:vAlign w:val="center"/>
          </w:tcPr>
          <w:p w14:paraId="3A482170" w14:textId="317550E9" w:rsidR="00EE2D6B" w:rsidRPr="008B0EEC" w:rsidRDefault="00EE2D6B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 xml:space="preserve">Responde de forma apropriada à maioria das </w:t>
            </w:r>
            <w:r w:rsidR="00D7042A">
              <w:rPr>
                <w:rFonts w:ascii="Arial Narrow" w:eastAsia="Calibri" w:hAnsi="Arial Narrow" w:cs="Arial"/>
                <w:sz w:val="18"/>
              </w:rPr>
              <w:t>informações apresentadas</w:t>
            </w:r>
            <w:r w:rsidRPr="008B0EEC">
              <w:rPr>
                <w:rFonts w:ascii="Arial Narrow" w:eastAsia="Calibri" w:hAnsi="Arial Narrow" w:cs="Arial"/>
                <w:sz w:val="18"/>
              </w:rPr>
              <w:t>, necessitando de algum apoio;</w:t>
            </w:r>
          </w:p>
          <w:p w14:paraId="7C37AA8A" w14:textId="024E9217" w:rsidR="00EE2D6B" w:rsidRPr="008B0EEC" w:rsidRDefault="00EE2D6B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>Tenta pedir apoio se necessário.</w:t>
            </w:r>
          </w:p>
        </w:tc>
        <w:tc>
          <w:tcPr>
            <w:tcW w:w="1095" w:type="pct"/>
            <w:vAlign w:val="center"/>
          </w:tcPr>
          <w:p w14:paraId="7E965CB3" w14:textId="6C9E5F58" w:rsidR="00EE2D6B" w:rsidRPr="008B0EEC" w:rsidRDefault="003602FF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>P</w:t>
            </w:r>
            <w:r w:rsidR="00EE2D6B" w:rsidRPr="008B0EEC">
              <w:rPr>
                <w:rFonts w:ascii="Arial Narrow" w:eastAsia="Calibri" w:hAnsi="Arial Narrow" w:cs="Arial"/>
                <w:sz w:val="18"/>
              </w:rPr>
              <w:t xml:space="preserve">ergunta e responde sobre </w:t>
            </w:r>
            <w:r w:rsidR="00D7042A">
              <w:rPr>
                <w:rFonts w:ascii="Arial Narrow" w:eastAsia="Calibri" w:hAnsi="Arial Narrow" w:cs="Arial"/>
                <w:sz w:val="18"/>
              </w:rPr>
              <w:t>as aulas no centro desportivo</w:t>
            </w:r>
            <w:r w:rsidR="00EE2D6B" w:rsidRPr="008B0EEC">
              <w:rPr>
                <w:rFonts w:ascii="Arial Narrow" w:eastAsia="Calibri" w:hAnsi="Arial Narrow" w:cs="Arial"/>
                <w:sz w:val="18"/>
              </w:rPr>
              <w:t>, quase sempre, com prontidão, embora haja hesitação com algumas pausas a meio das elocuções.</w:t>
            </w:r>
          </w:p>
        </w:tc>
      </w:tr>
      <w:tr w:rsidR="001D00BD" w:rsidRPr="008B0EEC" w14:paraId="670076A5" w14:textId="77777777" w:rsidTr="00D7042A">
        <w:tc>
          <w:tcPr>
            <w:tcW w:w="242" w:type="pct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2219D834" w14:textId="385F6C23" w:rsidR="001D00BD" w:rsidRPr="008B0EEC" w:rsidRDefault="001D00BD" w:rsidP="001D00BD">
            <w:pPr>
              <w:jc w:val="center"/>
              <w:rPr>
                <w:rFonts w:ascii="Arial Narrow" w:eastAsia="Calibri" w:hAnsi="Arial Narrow" w:cs="Arial"/>
                <w:b/>
                <w:bCs/>
              </w:rPr>
            </w:pPr>
            <w:r w:rsidRPr="008B0EEC">
              <w:rPr>
                <w:rFonts w:ascii="Arial Narrow" w:eastAsia="Calibri" w:hAnsi="Arial Narrow" w:cs="Arial"/>
                <w:b/>
                <w:bCs/>
              </w:rPr>
              <w:t>INSUFICIENTE</w:t>
            </w:r>
          </w:p>
        </w:tc>
        <w:tc>
          <w:tcPr>
            <w:tcW w:w="121" w:type="pct"/>
            <w:shd w:val="clear" w:color="auto" w:fill="F2F2F2" w:themeFill="background1" w:themeFillShade="F2"/>
            <w:vAlign w:val="center"/>
          </w:tcPr>
          <w:p w14:paraId="5488184F" w14:textId="68D5C9CD" w:rsidR="001D00BD" w:rsidRPr="008B0EEC" w:rsidRDefault="001D00BD" w:rsidP="001D00BD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</w:rPr>
            </w:pPr>
            <w:r w:rsidRPr="008B0EEC">
              <w:rPr>
                <w:rFonts w:ascii="Arial Narrow" w:hAnsi="Arial Narrow" w:cs="Arial"/>
                <w:b/>
                <w:bCs/>
              </w:rPr>
              <w:t>2</w:t>
            </w:r>
          </w:p>
        </w:tc>
        <w:tc>
          <w:tcPr>
            <w:tcW w:w="4637" w:type="pct"/>
            <w:gridSpan w:val="4"/>
            <w:vAlign w:val="center"/>
          </w:tcPr>
          <w:p w14:paraId="5CD15D98" w14:textId="6C0B0FD7" w:rsidR="001D00BD" w:rsidRPr="008B0EEC" w:rsidRDefault="00C94452" w:rsidP="00C94452">
            <w:pPr>
              <w:spacing w:before="60" w:after="60" w:line="200" w:lineRule="exact"/>
              <w:ind w:left="360"/>
              <w:jc w:val="center"/>
              <w:rPr>
                <w:rFonts w:ascii="Arial Narrow" w:eastAsia="Calibri" w:hAnsi="Arial Narrow" w:cs="Arial"/>
                <w:sz w:val="18"/>
              </w:rPr>
            </w:pPr>
            <w:r w:rsidRPr="00A2589D">
              <w:rPr>
                <w:rFonts w:ascii="Arial Narrow" w:hAnsi="Arial Narrow" w:cs="Arial"/>
                <w:b/>
                <w:bCs/>
                <w:sz w:val="18"/>
                <w:szCs w:val="18"/>
              </w:rPr>
              <w:t>Nível Intermédio</w:t>
            </w:r>
            <w:r w:rsidRPr="008B0EEC">
              <w:rPr>
                <w:rFonts w:ascii="Arial Narrow" w:hAnsi="Arial Narrow" w:cs="Arial"/>
                <w:sz w:val="18"/>
                <w:szCs w:val="18"/>
              </w:rPr>
              <w:t xml:space="preserve"> – O aluno apresenta características dos níveis 1 e 3</w:t>
            </w:r>
          </w:p>
        </w:tc>
      </w:tr>
      <w:tr w:rsidR="001D00BD" w:rsidRPr="008B0EEC" w14:paraId="1C8C7D81" w14:textId="77777777" w:rsidTr="00D7042A">
        <w:tc>
          <w:tcPr>
            <w:tcW w:w="242" w:type="pct"/>
            <w:vMerge/>
            <w:shd w:val="clear" w:color="auto" w:fill="F2F2F2" w:themeFill="background1" w:themeFillShade="F2"/>
            <w:textDirection w:val="btLr"/>
            <w:vAlign w:val="center"/>
          </w:tcPr>
          <w:p w14:paraId="2AD9CAB5" w14:textId="77777777" w:rsidR="001D00BD" w:rsidRPr="008B0EEC" w:rsidRDefault="001D00BD" w:rsidP="001D00BD">
            <w:pPr>
              <w:spacing w:before="120" w:after="120"/>
              <w:jc w:val="both"/>
              <w:rPr>
                <w:rFonts w:ascii="Arial Narrow" w:eastAsia="Calibri" w:hAnsi="Arial Narrow" w:cs="Arial"/>
                <w:b/>
                <w:bCs/>
              </w:rPr>
            </w:pPr>
          </w:p>
        </w:tc>
        <w:tc>
          <w:tcPr>
            <w:tcW w:w="121" w:type="pct"/>
            <w:shd w:val="clear" w:color="auto" w:fill="F2F2F2" w:themeFill="background1" w:themeFillShade="F2"/>
            <w:vAlign w:val="center"/>
          </w:tcPr>
          <w:p w14:paraId="0042529B" w14:textId="77777777" w:rsidR="001D00BD" w:rsidRPr="008B0EEC" w:rsidRDefault="001D00BD" w:rsidP="001D00BD">
            <w:pPr>
              <w:spacing w:before="120" w:after="120"/>
              <w:jc w:val="center"/>
              <w:rPr>
                <w:rFonts w:ascii="Arial Narrow" w:hAnsi="Arial Narrow" w:cs="Arial"/>
                <w:b/>
                <w:bCs/>
              </w:rPr>
            </w:pPr>
            <w:r w:rsidRPr="008B0EEC">
              <w:rPr>
                <w:rFonts w:ascii="Arial Narrow" w:hAnsi="Arial Narrow" w:cs="Arial"/>
                <w:b/>
                <w:bCs/>
              </w:rPr>
              <w:t>1</w:t>
            </w:r>
          </w:p>
        </w:tc>
        <w:tc>
          <w:tcPr>
            <w:tcW w:w="1200" w:type="pct"/>
            <w:vAlign w:val="center"/>
          </w:tcPr>
          <w:p w14:paraId="0B67B76A" w14:textId="0A3BB36D" w:rsidR="001D00BD" w:rsidRPr="008B0EEC" w:rsidRDefault="001D00BD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  <w:szCs w:val="18"/>
              </w:rPr>
              <w:t xml:space="preserve">Usa </w:t>
            </w:r>
            <w:r w:rsidRPr="008B0EEC">
              <w:rPr>
                <w:rFonts w:ascii="Arial Narrow" w:eastAsia="Calibri" w:hAnsi="Arial Narrow" w:cs="Arial"/>
                <w:sz w:val="18"/>
              </w:rPr>
              <w:t xml:space="preserve">vocabulário muito limitado para </w:t>
            </w:r>
            <w:r w:rsidR="00897617">
              <w:rPr>
                <w:rFonts w:ascii="Arial Narrow" w:eastAsia="Calibri" w:hAnsi="Arial Narrow" w:cs="Arial"/>
                <w:sz w:val="18"/>
              </w:rPr>
              <w:t>pedir informações sobre aulas num centro desportivo</w:t>
            </w:r>
            <w:r w:rsidR="00ED4305" w:rsidRPr="008B0EEC">
              <w:rPr>
                <w:rFonts w:ascii="Arial Narrow" w:eastAsia="Calibri" w:hAnsi="Arial Narrow" w:cs="Arial"/>
                <w:sz w:val="18"/>
              </w:rPr>
              <w:t>;</w:t>
            </w:r>
          </w:p>
          <w:p w14:paraId="24F40C57" w14:textId="0DDCA45B" w:rsidR="001D00BD" w:rsidRPr="008B0EEC" w:rsidRDefault="001D00BD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 xml:space="preserve">Tenta usar </w:t>
            </w:r>
            <w:r w:rsidR="00897617">
              <w:rPr>
                <w:rFonts w:ascii="Arial Narrow" w:eastAsia="Calibri" w:hAnsi="Arial Narrow" w:cs="Arial"/>
                <w:sz w:val="18"/>
              </w:rPr>
              <w:t>estruturas simples</w:t>
            </w:r>
            <w:r w:rsidRPr="008B0EEC">
              <w:rPr>
                <w:rFonts w:ascii="Arial Narrow" w:eastAsia="Calibri" w:hAnsi="Arial Narrow" w:cs="Arial"/>
                <w:sz w:val="18"/>
              </w:rPr>
              <w:t>, mas comete erros básicos que tornam o sentido pouco claro</w:t>
            </w:r>
            <w:r w:rsidR="00ED4305" w:rsidRPr="008B0EEC">
              <w:rPr>
                <w:rFonts w:ascii="Arial Narrow" w:eastAsia="Calibri" w:hAnsi="Arial Narrow" w:cs="Arial"/>
                <w:sz w:val="18"/>
              </w:rPr>
              <w:t>;</w:t>
            </w:r>
          </w:p>
          <w:p w14:paraId="418A3B9D" w14:textId="6499F001" w:rsidR="001D00BD" w:rsidRPr="008B0EEC" w:rsidRDefault="001D00BD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  <w:szCs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>Não consegue</w:t>
            </w:r>
            <w:r w:rsidRPr="008B0EEC">
              <w:rPr>
                <w:rFonts w:ascii="Arial Narrow" w:eastAsia="Calibri" w:hAnsi="Arial Narrow" w:cs="Arial"/>
                <w:sz w:val="18"/>
                <w:szCs w:val="18"/>
              </w:rPr>
              <w:t xml:space="preserve"> ligar </w:t>
            </w:r>
            <w:r w:rsidR="00E14D4A" w:rsidRPr="008B0EEC">
              <w:rPr>
                <w:rFonts w:ascii="Arial Narrow" w:eastAsia="Calibri" w:hAnsi="Arial Narrow" w:cs="Arial"/>
                <w:sz w:val="18"/>
                <w:szCs w:val="18"/>
              </w:rPr>
              <w:t xml:space="preserve">as </w:t>
            </w:r>
            <w:r w:rsidRPr="008B0EEC">
              <w:rPr>
                <w:rFonts w:ascii="Arial Narrow" w:eastAsia="Calibri" w:hAnsi="Arial Narrow" w:cs="Arial"/>
                <w:sz w:val="18"/>
                <w:szCs w:val="18"/>
              </w:rPr>
              <w:t>ideias</w:t>
            </w:r>
            <w:r w:rsidR="00E14D4A" w:rsidRPr="008B0EEC">
              <w:rPr>
                <w:rFonts w:ascii="Arial Narrow" w:eastAsia="Calibri" w:hAnsi="Arial Narrow" w:cs="Arial"/>
                <w:sz w:val="18"/>
                <w:szCs w:val="18"/>
              </w:rPr>
              <w:t>.</w:t>
            </w:r>
          </w:p>
        </w:tc>
        <w:tc>
          <w:tcPr>
            <w:tcW w:w="1152" w:type="pct"/>
            <w:vAlign w:val="center"/>
          </w:tcPr>
          <w:p w14:paraId="6F1DD4B4" w14:textId="22347CAF" w:rsidR="001D00BD" w:rsidRPr="008B0EEC" w:rsidRDefault="001D00BD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>Geralmente é inteligível, embora alguns sons possam não ser claros;</w:t>
            </w:r>
          </w:p>
          <w:p w14:paraId="6675FDAA" w14:textId="7E0F4D2F" w:rsidR="001D00BD" w:rsidRPr="008B0EEC" w:rsidRDefault="001D00BD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 xml:space="preserve">Tem </w:t>
            </w:r>
            <w:r w:rsidR="00ED4305" w:rsidRPr="008B0EEC">
              <w:rPr>
                <w:rFonts w:ascii="Arial Narrow" w:eastAsia="Calibri" w:hAnsi="Arial Narrow" w:cs="Arial"/>
                <w:sz w:val="18"/>
              </w:rPr>
              <w:t xml:space="preserve">um </w:t>
            </w:r>
            <w:r w:rsidRPr="008B0EEC">
              <w:rPr>
                <w:rFonts w:ascii="Arial Narrow" w:eastAsia="Calibri" w:hAnsi="Arial Narrow" w:cs="Arial"/>
                <w:sz w:val="18"/>
              </w:rPr>
              <w:t>controlo limitado da acentuação da palavra;</w:t>
            </w:r>
          </w:p>
          <w:p w14:paraId="579161C3" w14:textId="0FE7840C" w:rsidR="001D00BD" w:rsidRPr="008B0EEC" w:rsidRDefault="001D00BD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>Tem</w:t>
            </w:r>
            <w:r w:rsidR="00ED4305" w:rsidRPr="008B0EEC">
              <w:rPr>
                <w:rFonts w:ascii="Arial Narrow" w:eastAsia="Calibri" w:hAnsi="Arial Narrow" w:cs="Arial"/>
                <w:sz w:val="18"/>
              </w:rPr>
              <w:t xml:space="preserve"> um</w:t>
            </w:r>
            <w:r w:rsidRPr="008B0EEC">
              <w:rPr>
                <w:rFonts w:ascii="Arial Narrow" w:eastAsia="Calibri" w:hAnsi="Arial Narrow" w:cs="Arial"/>
                <w:sz w:val="18"/>
              </w:rPr>
              <w:t xml:space="preserve"> controlo muito limitado da entoação.</w:t>
            </w:r>
          </w:p>
        </w:tc>
        <w:tc>
          <w:tcPr>
            <w:tcW w:w="1190" w:type="pct"/>
            <w:vAlign w:val="center"/>
          </w:tcPr>
          <w:p w14:paraId="7F604B1B" w14:textId="113ED901" w:rsidR="001D00BD" w:rsidRPr="008B0EEC" w:rsidRDefault="001D00BD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 xml:space="preserve">Não responde ou raramente responde de forma apropriada </w:t>
            </w:r>
            <w:r w:rsidR="00D7042A">
              <w:rPr>
                <w:rFonts w:ascii="Arial Narrow" w:eastAsia="Calibri" w:hAnsi="Arial Narrow" w:cs="Arial"/>
                <w:sz w:val="18"/>
              </w:rPr>
              <w:t>às informações apresentadas</w:t>
            </w:r>
            <w:r w:rsidRPr="008B0EEC">
              <w:rPr>
                <w:rFonts w:ascii="Arial Narrow" w:eastAsia="Calibri" w:hAnsi="Arial Narrow" w:cs="Arial"/>
                <w:sz w:val="18"/>
              </w:rPr>
              <w:t>, mesmo com apoio</w:t>
            </w:r>
            <w:r w:rsidR="00ED4305" w:rsidRPr="008B0EEC">
              <w:rPr>
                <w:rFonts w:ascii="Arial Narrow" w:eastAsia="Calibri" w:hAnsi="Arial Narrow" w:cs="Arial"/>
                <w:sz w:val="18"/>
              </w:rPr>
              <w:t>.</w:t>
            </w:r>
          </w:p>
        </w:tc>
        <w:tc>
          <w:tcPr>
            <w:tcW w:w="1095" w:type="pct"/>
            <w:vAlign w:val="center"/>
          </w:tcPr>
          <w:p w14:paraId="2C2E3FC6" w14:textId="673EC9D6" w:rsidR="001D00BD" w:rsidRPr="008B0EEC" w:rsidRDefault="001D00BD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 xml:space="preserve">Não pergunta nem responde ou raramente pergunta ou responde sobre </w:t>
            </w:r>
            <w:r w:rsidR="00D7042A">
              <w:rPr>
                <w:rFonts w:ascii="Arial Narrow" w:eastAsia="Calibri" w:hAnsi="Arial Narrow" w:cs="Arial"/>
                <w:sz w:val="18"/>
              </w:rPr>
              <w:t>as aulas no centro desportivo</w:t>
            </w:r>
            <w:r w:rsidR="00ED4305" w:rsidRPr="008B0EEC">
              <w:rPr>
                <w:rFonts w:ascii="Arial Narrow" w:eastAsia="Calibri" w:hAnsi="Arial Narrow" w:cs="Arial"/>
                <w:sz w:val="18"/>
              </w:rPr>
              <w:t>;</w:t>
            </w:r>
          </w:p>
          <w:p w14:paraId="0551573D" w14:textId="60DB92FB" w:rsidR="001D00BD" w:rsidRPr="008B0EEC" w:rsidRDefault="003602FF" w:rsidP="00C94452">
            <w:pPr>
              <w:spacing w:before="60" w:after="60" w:line="200" w:lineRule="exact"/>
              <w:rPr>
                <w:rFonts w:ascii="Arial Narrow" w:eastAsia="Calibri" w:hAnsi="Arial Narrow" w:cs="Arial"/>
                <w:sz w:val="18"/>
              </w:rPr>
            </w:pPr>
            <w:r w:rsidRPr="008B0EEC">
              <w:rPr>
                <w:rFonts w:ascii="Arial Narrow" w:eastAsia="Calibri" w:hAnsi="Arial Narrow" w:cs="Arial"/>
                <w:sz w:val="18"/>
              </w:rPr>
              <w:t>T</w:t>
            </w:r>
            <w:r w:rsidR="001D00BD" w:rsidRPr="008B0EEC">
              <w:rPr>
                <w:rFonts w:ascii="Arial Narrow" w:eastAsia="Calibri" w:hAnsi="Arial Narrow" w:cs="Arial"/>
                <w:sz w:val="18"/>
              </w:rPr>
              <w:t xml:space="preserve">em muitas hesitações </w:t>
            </w:r>
            <w:r w:rsidR="00ED4305" w:rsidRPr="008B0EEC">
              <w:rPr>
                <w:rFonts w:ascii="Arial Narrow" w:eastAsia="Calibri" w:hAnsi="Arial Narrow" w:cs="Arial"/>
                <w:sz w:val="18"/>
              </w:rPr>
              <w:t>com</w:t>
            </w:r>
            <w:r w:rsidR="001D00BD" w:rsidRPr="008B0EEC">
              <w:rPr>
                <w:rFonts w:ascii="Arial Narrow" w:eastAsia="Calibri" w:hAnsi="Arial Narrow" w:cs="Arial"/>
                <w:sz w:val="18"/>
              </w:rPr>
              <w:t xml:space="preserve"> pausas muito frequentes que impedem a comunicação</w:t>
            </w:r>
            <w:r w:rsidR="00ED4305" w:rsidRPr="008B0EEC">
              <w:rPr>
                <w:rFonts w:ascii="Arial Narrow" w:eastAsia="Calibri" w:hAnsi="Arial Narrow" w:cs="Arial"/>
                <w:sz w:val="18"/>
              </w:rPr>
              <w:t>.</w:t>
            </w:r>
          </w:p>
        </w:tc>
      </w:tr>
    </w:tbl>
    <w:p w14:paraId="3D94E71D" w14:textId="77777777" w:rsidR="00EE2D6B" w:rsidRPr="008B0EEC" w:rsidRDefault="00EE2D6B" w:rsidP="00EE2D6B">
      <w:pPr>
        <w:spacing w:after="0" w:line="240" w:lineRule="auto"/>
        <w:rPr>
          <w:rFonts w:ascii="Arial" w:hAnsi="Arial" w:cs="Arial"/>
        </w:rPr>
      </w:pPr>
    </w:p>
    <w:sectPr w:rsidR="00EE2D6B" w:rsidRPr="008B0EEC" w:rsidSect="008B0EEC">
      <w:headerReference w:type="default" r:id="rId7"/>
      <w:footerReference w:type="default" r:id="rId8"/>
      <w:pgSz w:w="16838" w:h="11906" w:orient="landscape"/>
      <w:pgMar w:top="720" w:right="720" w:bottom="720" w:left="720" w:header="283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857BE" w14:textId="77777777" w:rsidR="00837777" w:rsidRDefault="00837777" w:rsidP="008B0EEC">
      <w:pPr>
        <w:spacing w:after="0" w:line="240" w:lineRule="auto"/>
      </w:pPr>
      <w:r>
        <w:separator/>
      </w:r>
    </w:p>
  </w:endnote>
  <w:endnote w:type="continuationSeparator" w:id="0">
    <w:p w14:paraId="7F0E74B9" w14:textId="77777777" w:rsidR="00837777" w:rsidRDefault="00837777" w:rsidP="008B0E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3DF13" w14:textId="4201942B" w:rsidR="008B0EEC" w:rsidRDefault="008B0EEC">
    <w:pPr>
      <w:pStyle w:val="Rodap"/>
    </w:pPr>
    <w:r>
      <w:rPr>
        <w:rFonts w:cs="Arial"/>
        <w:sz w:val="16"/>
        <w:szCs w:val="16"/>
      </w:rPr>
      <w:t xml:space="preserve">© </w:t>
    </w:r>
    <w:r w:rsidRPr="00957CA0">
      <w:rPr>
        <w:rFonts w:cs="Arial"/>
        <w:sz w:val="14"/>
        <w:szCs w:val="14"/>
      </w:rPr>
      <w:t>Leirilivro &amp; Express Publishing PHOTOCOPIABLE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4B120" w14:textId="77777777" w:rsidR="00837777" w:rsidRDefault="00837777" w:rsidP="008B0EEC">
      <w:pPr>
        <w:spacing w:after="0" w:line="240" w:lineRule="auto"/>
      </w:pPr>
      <w:r>
        <w:separator/>
      </w:r>
    </w:p>
  </w:footnote>
  <w:footnote w:type="continuationSeparator" w:id="0">
    <w:p w14:paraId="7DB4F78D" w14:textId="77777777" w:rsidR="00837777" w:rsidRDefault="00837777" w:rsidP="008B0E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0ACB4" w14:textId="3E636E25" w:rsidR="008B0EEC" w:rsidRDefault="00863A0A">
    <w:pPr>
      <w:pStyle w:val="Cabealho"/>
      <w:rPr>
        <w:noProof/>
      </w:rPr>
    </w:pPr>
    <w:r>
      <w:rPr>
        <w:noProof/>
      </w:rPr>
      <w:drawing>
        <wp:inline distT="0" distB="0" distL="0" distR="0" wp14:anchorId="07855358" wp14:editId="7A549F5D">
          <wp:extent cx="9777730" cy="661670"/>
          <wp:effectExtent l="0" t="0" r="127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7730" cy="6616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7272DE8" w14:textId="77777777" w:rsidR="00EE615E" w:rsidRDefault="00EE615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57CE6"/>
    <w:multiLevelType w:val="multilevel"/>
    <w:tmpl w:val="CDD60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E5CBC"/>
    <w:multiLevelType w:val="hybridMultilevel"/>
    <w:tmpl w:val="BF44125A"/>
    <w:lvl w:ilvl="0" w:tplc="77F46FA2">
      <w:numFmt w:val="bullet"/>
      <w:lvlText w:val="-"/>
      <w:lvlJc w:val="left"/>
      <w:pPr>
        <w:ind w:left="1080" w:hanging="360"/>
      </w:pPr>
      <w:rPr>
        <w:rFonts w:ascii="Arial Narrow" w:eastAsia="Calibri" w:hAnsi="Arial Narrow" w:cs="Times New Roman" w:hint="default"/>
      </w:rPr>
    </w:lvl>
    <w:lvl w:ilvl="1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0D24C23"/>
    <w:multiLevelType w:val="multilevel"/>
    <w:tmpl w:val="41D27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E716F5"/>
    <w:multiLevelType w:val="multilevel"/>
    <w:tmpl w:val="F73E9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FE1E9C"/>
    <w:multiLevelType w:val="hybridMultilevel"/>
    <w:tmpl w:val="024203D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D23024"/>
    <w:multiLevelType w:val="multilevel"/>
    <w:tmpl w:val="FECEE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DD662C"/>
    <w:multiLevelType w:val="multilevel"/>
    <w:tmpl w:val="E3C6A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441C2F"/>
    <w:multiLevelType w:val="multilevel"/>
    <w:tmpl w:val="DB6E8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A2MzIwNTM0tDQ0NjVT0lEKTi0uzszPAykwrAUAYf84zSwAAAA="/>
  </w:docVars>
  <w:rsids>
    <w:rsidRoot w:val="00E33C7C"/>
    <w:rsid w:val="00036C29"/>
    <w:rsid w:val="000A2263"/>
    <w:rsid w:val="00111805"/>
    <w:rsid w:val="00143ACD"/>
    <w:rsid w:val="0018370F"/>
    <w:rsid w:val="001D00BD"/>
    <w:rsid w:val="003602FF"/>
    <w:rsid w:val="004C36BB"/>
    <w:rsid w:val="00524FE1"/>
    <w:rsid w:val="0058146E"/>
    <w:rsid w:val="0067282F"/>
    <w:rsid w:val="006B5F03"/>
    <w:rsid w:val="007753CD"/>
    <w:rsid w:val="007D28AA"/>
    <w:rsid w:val="00837777"/>
    <w:rsid w:val="00863A0A"/>
    <w:rsid w:val="00897617"/>
    <w:rsid w:val="008A50C2"/>
    <w:rsid w:val="008B0EEC"/>
    <w:rsid w:val="008D7162"/>
    <w:rsid w:val="00A2589D"/>
    <w:rsid w:val="00A40BC4"/>
    <w:rsid w:val="00AC0A08"/>
    <w:rsid w:val="00BA514C"/>
    <w:rsid w:val="00C94452"/>
    <w:rsid w:val="00CC7B25"/>
    <w:rsid w:val="00CE49AF"/>
    <w:rsid w:val="00D7042A"/>
    <w:rsid w:val="00DA3631"/>
    <w:rsid w:val="00E14D4A"/>
    <w:rsid w:val="00E33C7C"/>
    <w:rsid w:val="00ED4305"/>
    <w:rsid w:val="00EE2D6B"/>
    <w:rsid w:val="00EE615E"/>
    <w:rsid w:val="00EF7434"/>
    <w:rsid w:val="00F164F4"/>
    <w:rsid w:val="00F504A0"/>
    <w:rsid w:val="00F803F5"/>
    <w:rsid w:val="00F91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79340B"/>
  <w15:chartTrackingRefBased/>
  <w15:docId w15:val="{1011D426-6C98-423C-844C-D21E668BE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4F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F16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164F4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8B0E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0EEC"/>
  </w:style>
  <w:style w:type="paragraph" w:styleId="Rodap">
    <w:name w:val="footer"/>
    <w:basedOn w:val="Normal"/>
    <w:link w:val="RodapCarter"/>
    <w:uiPriority w:val="99"/>
    <w:unhideWhenUsed/>
    <w:rsid w:val="008B0E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0E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4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363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Janey Gregorio</dc:creator>
  <cp:keywords/>
  <dc:description/>
  <cp:lastModifiedBy>Susana Nogueira</cp:lastModifiedBy>
  <cp:revision>11</cp:revision>
  <dcterms:created xsi:type="dcterms:W3CDTF">2021-03-16T11:08:00Z</dcterms:created>
  <dcterms:modified xsi:type="dcterms:W3CDTF">2021-11-05T10:41:00Z</dcterms:modified>
</cp:coreProperties>
</file>