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77777777" w:rsidR="00570B45" w:rsidRPr="00570B45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570B45">
        <w:rPr>
          <w:rFonts w:cstheme="minorHAnsi"/>
          <w:b/>
          <w:bCs/>
          <w:sz w:val="32"/>
          <w:szCs w:val="32"/>
          <w:lang w:val="en-GB"/>
        </w:rPr>
        <w:t>Table of Specifications (Unit 1)</w:t>
      </w:r>
    </w:p>
    <w:p w14:paraId="431F3A9C" w14:textId="1B7FDC16" w:rsidR="000310F3" w:rsidRPr="00570B45" w:rsidRDefault="00570B45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70B45">
        <w:rPr>
          <w:rFonts w:cstheme="minorHAnsi"/>
          <w:b/>
          <w:bCs/>
          <w:sz w:val="30"/>
          <w:szCs w:val="30"/>
          <w:lang w:val="en-GB"/>
        </w:rPr>
        <w:t>Listening Tests 1A and 1B / Progress Tests 1A, 1B and 1C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949"/>
        <w:gridCol w:w="3123"/>
      </w:tblGrid>
      <w:tr w:rsidR="009309AB" w:rsidRPr="00E14D56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9309AB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r w:rsidRPr="0026410D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Aprendizagens Essenciais (AE)</w:t>
            </w:r>
          </w:p>
        </w:tc>
      </w:tr>
      <w:tr w:rsidR="009309AB" w:rsidRPr="009309AB" w14:paraId="243447DE" w14:textId="77777777" w:rsidTr="0026410D">
        <w:tc>
          <w:tcPr>
            <w:tcW w:w="59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DFD56C" w14:textId="77777777" w:rsidR="0026410D" w:rsidRPr="0026410D" w:rsidRDefault="0026410D" w:rsidP="00210D01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Áreas temáticas/situacionais</w:t>
            </w:r>
          </w:p>
          <w:p w14:paraId="570B7BD5" w14:textId="639C5C35" w:rsidR="0026410D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Situações quotidianas.</w:t>
            </w:r>
          </w:p>
          <w:p w14:paraId="6E9A6DEC" w14:textId="5486E1D3" w:rsidR="0026410D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Hábitos e rotinas.</w:t>
            </w:r>
          </w:p>
          <w:p w14:paraId="3577E4E1" w14:textId="77777777" w:rsidR="0026410D" w:rsidRPr="0026410D" w:rsidRDefault="0026410D" w:rsidP="00210D01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comunicativa</w:t>
            </w:r>
          </w:p>
          <w:p w14:paraId="7F20AF66" w14:textId="3991005A" w:rsidR="0026410D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Compreensão oral: identificar o conteúdo principal do que se ouve, os in</w:t>
            </w:r>
            <w:r w:rsidR="00210D01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tervenientes e a sequência do discurso assim como informações específicas.</w:t>
            </w:r>
          </w:p>
          <w:p w14:paraId="22E3635A" w14:textId="0AC75052" w:rsidR="0026410D" w:rsidRPr="00210D01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spacing w:val="2"/>
                <w:sz w:val="18"/>
                <w:szCs w:val="18"/>
                <w:lang w:val="pt-PT"/>
              </w:rPr>
            </w:pPr>
            <w:r w:rsidRPr="00210D01">
              <w:rPr>
                <w:rFonts w:cstheme="minorHAnsi"/>
                <w:spacing w:val="2"/>
                <w:sz w:val="18"/>
                <w:szCs w:val="18"/>
                <w:lang w:val="pt-PT"/>
              </w:rPr>
              <w:t>Compreensão escrita: compreender textos narrativos sobre temas abor</w:t>
            </w:r>
            <w:r w:rsidR="00210D01" w:rsidRPr="00210D01">
              <w:rPr>
                <w:rFonts w:cstheme="minorHAnsi"/>
                <w:spacing w:val="2"/>
                <w:sz w:val="18"/>
                <w:szCs w:val="18"/>
                <w:lang w:val="pt-PT"/>
              </w:rPr>
              <w:softHyphen/>
            </w:r>
            <w:r w:rsidRPr="00210D01">
              <w:rPr>
                <w:rFonts w:cstheme="minorHAnsi"/>
                <w:spacing w:val="2"/>
                <w:sz w:val="18"/>
                <w:szCs w:val="18"/>
                <w:lang w:val="pt-PT"/>
              </w:rPr>
              <w:t>dados no domínio intercultural; identificar informação essencial em textos adaptados de jornais e revistas.</w:t>
            </w:r>
          </w:p>
          <w:p w14:paraId="27C363B1" w14:textId="0844536E" w:rsidR="009309AB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Produção escrita: escrever sobre pessoas e rotinas.</w:t>
            </w:r>
          </w:p>
        </w:tc>
        <w:tc>
          <w:tcPr>
            <w:tcW w:w="3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7E2AE6" w14:textId="77777777" w:rsidR="0026410D" w:rsidRPr="0026410D" w:rsidRDefault="0026410D" w:rsidP="00210D01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intercultural</w:t>
            </w:r>
          </w:p>
          <w:p w14:paraId="77675602" w14:textId="1B61022E" w:rsidR="0026410D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Reconhecer realidades interculturais distintas: conhecer, com algum por</w:t>
            </w:r>
            <w:r w:rsidR="00210D01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menor, o seu meio e identidade.</w:t>
            </w:r>
          </w:p>
          <w:p w14:paraId="525B79D8" w14:textId="77777777" w:rsidR="0026410D" w:rsidRPr="0026410D" w:rsidRDefault="0026410D" w:rsidP="00210D01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estratégica</w:t>
            </w:r>
          </w:p>
          <w:p w14:paraId="0DD44A55" w14:textId="739D4E83" w:rsidR="009309AB" w:rsidRPr="0026410D" w:rsidRDefault="0026410D" w:rsidP="00210D01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00" w:lineRule="exact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>Utilizar conhecimentos prévios da lín</w:t>
            </w:r>
            <w:r w:rsidR="00210D01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gua e a sua experiência pessoal para comunicar de forma simples.</w:t>
            </w:r>
          </w:p>
        </w:tc>
      </w:tr>
    </w:tbl>
    <w:p w14:paraId="236A9A50" w14:textId="148C6EDD" w:rsidR="009309AB" w:rsidRPr="00DE4ECA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8"/>
          <w:szCs w:val="8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68"/>
        <w:gridCol w:w="1229"/>
        <w:gridCol w:w="2835"/>
        <w:gridCol w:w="1291"/>
        <w:gridCol w:w="1549"/>
      </w:tblGrid>
      <w:tr w:rsidR="009309AB" w:rsidRPr="009309AB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6D21B35D" w:rsidR="009309AB" w:rsidRPr="0026410D" w:rsidRDefault="0026410D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dos Testes de Compreensão Oral 1A/1B</w:t>
            </w:r>
          </w:p>
        </w:tc>
      </w:tr>
      <w:tr w:rsidR="009309AB" w:rsidRPr="009309AB" w14:paraId="770DB817" w14:textId="77777777" w:rsidTr="0026410D">
        <w:tc>
          <w:tcPr>
            <w:tcW w:w="21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26410D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26410D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26410D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26410D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5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26410D" w:rsidRDefault="009309AB" w:rsidP="00E630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26410D" w:rsidRPr="009309AB" w14:paraId="788BFBFC" w14:textId="77777777" w:rsidTr="0026410D">
        <w:tc>
          <w:tcPr>
            <w:tcW w:w="216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04F9FB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26410D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Listening </w:t>
            </w: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71DB8C0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sz w:val="18"/>
                <w:szCs w:val="18"/>
                <w:lang w:val="pt-PT"/>
              </w:rPr>
              <w:t xml:space="preserve">Identificar o conteúdo principal do que se ouve,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br/>
              <w:t xml:space="preserve">os intervenientes,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br/>
              <w:t>a sequência e informações específicas.</w:t>
            </w:r>
          </w:p>
        </w:tc>
        <w:tc>
          <w:tcPr>
            <w:tcW w:w="12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55BA21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Personal ID;</w:t>
            </w:r>
          </w:p>
          <w:p w14:paraId="1BD2664C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family</w:t>
            </w:r>
          </w:p>
          <w:p w14:paraId="71AB3112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members;</w:t>
            </w:r>
          </w:p>
          <w:p w14:paraId="4F8679F9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physical</w:t>
            </w:r>
          </w:p>
          <w:p w14:paraId="750217CD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description;</w:t>
            </w:r>
          </w:p>
          <w:p w14:paraId="6C580536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i/>
                <w:iCs/>
                <w:sz w:val="18"/>
                <w:szCs w:val="18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daily routine</w:t>
            </w:r>
          </w:p>
          <w:p w14:paraId="6453DFD8" w14:textId="07CCDEA2" w:rsidR="0026410D" w:rsidRPr="0026410D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i/>
                <w:iCs/>
                <w:sz w:val="18"/>
                <w:szCs w:val="18"/>
              </w:rPr>
              <w:t>activities</w:t>
            </w: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3671B80A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A.</w:t>
            </w:r>
            <w:r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Escolher a opção correta para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completar frases.</w:t>
            </w:r>
          </w:p>
        </w:tc>
        <w:tc>
          <w:tcPr>
            <w:tcW w:w="12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38969ED1" w:rsidR="0026410D" w:rsidRPr="0026410D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6 x 6% = 36%</w:t>
            </w:r>
          </w:p>
        </w:tc>
        <w:tc>
          <w:tcPr>
            <w:tcW w:w="15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76B90342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26410D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26410D">
              <w:rPr>
                <w:rFonts w:cstheme="minorHAnsi"/>
                <w:sz w:val="18"/>
                <w:szCs w:val="18"/>
              </w:rPr>
              <w:t>0 pontos</w:t>
            </w:r>
          </w:p>
        </w:tc>
      </w:tr>
      <w:tr w:rsidR="0026410D" w:rsidRPr="009309AB" w14:paraId="5E2FF3F0" w14:textId="77777777" w:rsidTr="0026410D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25320B76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B.</w:t>
            </w:r>
            <w:r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Selecionar a imagem correta.</w:t>
            </w:r>
          </w:p>
        </w:tc>
        <w:tc>
          <w:tcPr>
            <w:tcW w:w="12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3DC65C04" w:rsidR="0026410D" w:rsidRPr="0026410D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4 x 4% = 16%</w:t>
            </w:r>
          </w:p>
        </w:tc>
        <w:tc>
          <w:tcPr>
            <w:tcW w:w="15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60332E03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26410D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26410D">
              <w:rPr>
                <w:rFonts w:cstheme="minorHAnsi"/>
                <w:sz w:val="18"/>
                <w:szCs w:val="18"/>
              </w:rPr>
              <w:t>0 pontos</w:t>
            </w:r>
          </w:p>
        </w:tc>
      </w:tr>
      <w:tr w:rsidR="0026410D" w:rsidRPr="009309AB" w14:paraId="0B5A9978" w14:textId="77777777" w:rsidTr="0026410D">
        <w:tc>
          <w:tcPr>
            <w:tcW w:w="216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A906D7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785993" w14:textId="77777777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110C5B" w14:textId="02835DCB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  <w:lang w:val="pt-PT"/>
              </w:rPr>
              <w:t>C.</w:t>
            </w:r>
            <w:r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Classificar as afirmações como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verdadeiras ou falsas, de acordo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26410D">
              <w:rPr>
                <w:rFonts w:cstheme="minorHAnsi"/>
                <w:sz w:val="18"/>
                <w:szCs w:val="18"/>
                <w:lang w:val="pt-PT"/>
              </w:rPr>
              <w:t>com o diálogo escutado.</w:t>
            </w:r>
          </w:p>
        </w:tc>
        <w:tc>
          <w:tcPr>
            <w:tcW w:w="12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13E27D" w14:textId="613007D1" w:rsidR="0026410D" w:rsidRPr="0026410D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8 x 6% = 48%</w:t>
            </w:r>
          </w:p>
        </w:tc>
        <w:tc>
          <w:tcPr>
            <w:tcW w:w="15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4B0AD" w14:textId="0B4CD7D1" w:rsidR="0026410D" w:rsidRPr="0026410D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26410D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26410D">
              <w:rPr>
                <w:rFonts w:cstheme="minorHAnsi"/>
                <w:sz w:val="18"/>
                <w:szCs w:val="18"/>
              </w:rPr>
              <w:t>0 pontos</w:t>
            </w:r>
          </w:p>
        </w:tc>
      </w:tr>
    </w:tbl>
    <w:p w14:paraId="53607459" w14:textId="77777777" w:rsidR="00E630AF" w:rsidRPr="00DE4ECA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8"/>
          <w:szCs w:val="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489"/>
        <w:gridCol w:w="1348"/>
        <w:gridCol w:w="1348"/>
        <w:gridCol w:w="1349"/>
        <w:gridCol w:w="2125"/>
      </w:tblGrid>
      <w:tr w:rsidR="009309AB" w:rsidRPr="009309AB" w14:paraId="432DCA37" w14:textId="77777777" w:rsidTr="00DE4ECA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22196469" w14:textId="7E187CA1" w:rsidR="009309AB" w:rsidRPr="00862A11" w:rsidRDefault="00862A11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862A11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1A/B</w:t>
            </w:r>
          </w:p>
        </w:tc>
      </w:tr>
      <w:tr w:rsidR="0026410D" w:rsidRPr="009309AB" w14:paraId="0EF9605E" w14:textId="77777777" w:rsidTr="00336DE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EB3710D" w14:textId="77777777" w:rsidR="0026410D" w:rsidRPr="0026410D" w:rsidRDefault="0026410D" w:rsidP="0026410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14:paraId="5504EE17" w14:textId="77777777" w:rsidR="0026410D" w:rsidRPr="0026410D" w:rsidRDefault="0026410D" w:rsidP="0026410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28E38A7F" w14:textId="1D68775D" w:rsidR="0026410D" w:rsidRPr="0026410D" w:rsidRDefault="0026410D" w:rsidP="002641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br/>
              <w:t>(teste A)</w:t>
            </w:r>
          </w:p>
        </w:tc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392ED78D" w14:textId="69BC4C27" w:rsidR="0026410D" w:rsidRPr="0026410D" w:rsidRDefault="0026410D" w:rsidP="002641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br/>
              <w:t>(teste B)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51004FA" w14:textId="77777777" w:rsidR="0026410D" w:rsidRPr="0026410D" w:rsidRDefault="0026410D" w:rsidP="0026410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629BD2F8" w14:textId="77777777" w:rsidR="0026410D" w:rsidRPr="0026410D" w:rsidRDefault="0026410D" w:rsidP="002641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26410D" w:rsidRPr="009309AB" w14:paraId="452659DD" w14:textId="77777777" w:rsidTr="00336DE4">
        <w:tc>
          <w:tcPr>
            <w:tcW w:w="1413" w:type="dxa"/>
            <w:vMerge w:val="restart"/>
          </w:tcPr>
          <w:p w14:paraId="7D8520B3" w14:textId="77777777" w:rsidR="0026410D" w:rsidRPr="00DE4ECA" w:rsidRDefault="0026410D" w:rsidP="00DE4ECA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DE4EC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–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30%</w:t>
            </w:r>
          </w:p>
          <w:p w14:paraId="0FF2BBAF" w14:textId="442965B9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>Compreender</w:t>
            </w:r>
            <w:r w:rsidRPr="00DE4ECA">
              <w:rPr>
                <w:rFonts w:cstheme="minorHAnsi"/>
                <w:sz w:val="18"/>
                <w:szCs w:val="18"/>
              </w:rPr>
              <w:br/>
              <w:t>textos.</w:t>
            </w:r>
          </w:p>
        </w:tc>
        <w:tc>
          <w:tcPr>
            <w:tcW w:w="1489" w:type="dxa"/>
            <w:vMerge w:val="restart"/>
          </w:tcPr>
          <w:p w14:paraId="6E16F1A0" w14:textId="59DE66B1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Texto sobre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br/>
              <w:t>a rotina diária de dois adolescentes com características físicas especiais</w:t>
            </w:r>
          </w:p>
        </w:tc>
        <w:tc>
          <w:tcPr>
            <w:tcW w:w="1348" w:type="dxa"/>
          </w:tcPr>
          <w:p w14:paraId="23396AA7" w14:textId="059E25A5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DE4ECA" w:rsidRPr="00DE4ECA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uma tabela com</w:t>
            </w:r>
            <w:r w:rsidR="00DE4ECA" w:rsidRPr="00DE4ECA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informação do</w:t>
            </w:r>
            <w:r w:rsidR="00DE4ECA" w:rsidRPr="00DE4ECA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348" w:type="dxa"/>
          </w:tcPr>
          <w:p w14:paraId="1B25FEBF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</w:t>
            </w:r>
          </w:p>
          <w:p w14:paraId="1BAAA5C1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uma tabela com</w:t>
            </w:r>
          </w:p>
          <w:p w14:paraId="7CA591B6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informação do</w:t>
            </w:r>
          </w:p>
          <w:p w14:paraId="01408B27" w14:textId="76D3E096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>texto.</w:t>
            </w:r>
          </w:p>
        </w:tc>
        <w:tc>
          <w:tcPr>
            <w:tcW w:w="1349" w:type="dxa"/>
            <w:vAlign w:val="center"/>
          </w:tcPr>
          <w:p w14:paraId="24270CBE" w14:textId="048D31D8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10 x 1% = 10%</w:t>
            </w:r>
          </w:p>
        </w:tc>
        <w:tc>
          <w:tcPr>
            <w:tcW w:w="2125" w:type="dxa"/>
            <w:vAlign w:val="center"/>
          </w:tcPr>
          <w:p w14:paraId="7202E9A5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0920A9FF" w14:textId="1E213C42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62A1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  <w:tr w:rsidR="0026410D" w:rsidRPr="009309AB" w14:paraId="1C623190" w14:textId="77777777" w:rsidTr="00336DE4">
        <w:tc>
          <w:tcPr>
            <w:tcW w:w="1413" w:type="dxa"/>
            <w:vMerge/>
          </w:tcPr>
          <w:p w14:paraId="750A982E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  <w:vMerge/>
          </w:tcPr>
          <w:p w14:paraId="327D0623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48" w:type="dxa"/>
          </w:tcPr>
          <w:p w14:paraId="01613613" w14:textId="6A0B4F60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Identificar a quem se refere cada frase.</w:t>
            </w:r>
          </w:p>
        </w:tc>
        <w:tc>
          <w:tcPr>
            <w:tcW w:w="1348" w:type="dxa"/>
          </w:tcPr>
          <w:p w14:paraId="544CB45B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Identificar a</w:t>
            </w:r>
          </w:p>
          <w:p w14:paraId="1DAFF01C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quem se refere</w:t>
            </w:r>
          </w:p>
          <w:p w14:paraId="096423B7" w14:textId="019B2EFA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>cada frase.</w:t>
            </w:r>
          </w:p>
        </w:tc>
        <w:tc>
          <w:tcPr>
            <w:tcW w:w="1349" w:type="dxa"/>
            <w:vAlign w:val="center"/>
          </w:tcPr>
          <w:p w14:paraId="61BAC86B" w14:textId="48C85B69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125" w:type="dxa"/>
            <w:vAlign w:val="center"/>
          </w:tcPr>
          <w:p w14:paraId="55A7AB44" w14:textId="1E264BA6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6410D" w:rsidRPr="009309AB" w14:paraId="6258CEAD" w14:textId="77777777" w:rsidTr="00336DE4">
        <w:tc>
          <w:tcPr>
            <w:tcW w:w="1413" w:type="dxa"/>
            <w:vMerge/>
          </w:tcPr>
          <w:p w14:paraId="60DCC194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  <w:vMerge/>
          </w:tcPr>
          <w:p w14:paraId="0FFB394A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48" w:type="dxa"/>
          </w:tcPr>
          <w:p w14:paraId="33D17C4A" w14:textId="15FDF530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 xml:space="preserve">Classificar afirmações como verdadeiras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br/>
              <w:t>ou falsas.</w:t>
            </w:r>
          </w:p>
        </w:tc>
        <w:tc>
          <w:tcPr>
            <w:tcW w:w="1348" w:type="dxa"/>
          </w:tcPr>
          <w:p w14:paraId="7E6A90FE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Classificar</w:t>
            </w:r>
          </w:p>
          <w:p w14:paraId="59496ABD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afirmações</w:t>
            </w:r>
          </w:p>
          <w:p w14:paraId="7090C846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como</w:t>
            </w:r>
          </w:p>
          <w:p w14:paraId="7D6009AE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verdadeiras</w:t>
            </w:r>
          </w:p>
          <w:p w14:paraId="0699E366" w14:textId="686059E9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ou falsas.</w:t>
            </w:r>
          </w:p>
        </w:tc>
        <w:tc>
          <w:tcPr>
            <w:tcW w:w="1349" w:type="dxa"/>
            <w:vAlign w:val="center"/>
          </w:tcPr>
          <w:p w14:paraId="58B58297" w14:textId="515832BE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125" w:type="dxa"/>
            <w:vAlign w:val="center"/>
          </w:tcPr>
          <w:p w14:paraId="465FC015" w14:textId="7F0E4586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6410D" w:rsidRPr="009309AB" w14:paraId="1A73BC21" w14:textId="77777777" w:rsidTr="00336DE4">
        <w:tc>
          <w:tcPr>
            <w:tcW w:w="1413" w:type="dxa"/>
            <w:vMerge/>
          </w:tcPr>
          <w:p w14:paraId="47BC09A4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  <w:vMerge/>
          </w:tcPr>
          <w:p w14:paraId="13CAA7DB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48" w:type="dxa"/>
          </w:tcPr>
          <w:p w14:paraId="609636C7" w14:textId="48766B4C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Responder, de forma completa, a questões sobre o texto.</w:t>
            </w:r>
          </w:p>
        </w:tc>
        <w:tc>
          <w:tcPr>
            <w:tcW w:w="1348" w:type="dxa"/>
          </w:tcPr>
          <w:p w14:paraId="5220EFFC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Responder</w:t>
            </w:r>
          </w:p>
          <w:p w14:paraId="54A3709C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a questões</w:t>
            </w:r>
          </w:p>
          <w:p w14:paraId="1D23F740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do texto,</w:t>
            </w:r>
          </w:p>
          <w:p w14:paraId="07D11F48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DE4ECA">
              <w:rPr>
                <w:rFonts w:cstheme="minorHAnsi"/>
                <w:sz w:val="18"/>
                <w:szCs w:val="18"/>
              </w:rPr>
              <w:t>completando</w:t>
            </w:r>
          </w:p>
          <w:p w14:paraId="7DC04F4C" w14:textId="2BCF572A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>as respostas.</w:t>
            </w:r>
          </w:p>
        </w:tc>
        <w:tc>
          <w:tcPr>
            <w:tcW w:w="1349" w:type="dxa"/>
            <w:vAlign w:val="center"/>
          </w:tcPr>
          <w:p w14:paraId="55AF2319" w14:textId="56A85A1A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125" w:type="dxa"/>
            <w:vAlign w:val="center"/>
          </w:tcPr>
          <w:p w14:paraId="49D9A35E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3CAD070D" w14:textId="45F27ED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0,5 pontos</w:t>
            </w:r>
          </w:p>
          <w:p w14:paraId="3AE2661A" w14:textId="2233118D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Erros de ortografia + estrutura: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26410D" w:rsidRPr="009309AB" w14:paraId="539FAB72" w14:textId="77777777" w:rsidTr="00336DE4">
        <w:tc>
          <w:tcPr>
            <w:tcW w:w="1413" w:type="dxa"/>
            <w:vMerge w:val="restart"/>
          </w:tcPr>
          <w:p w14:paraId="1C755B3F" w14:textId="77777777" w:rsidR="0026410D" w:rsidRPr="00DE4ECA" w:rsidRDefault="0026410D" w:rsidP="00DE4ECA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50%</w:t>
            </w:r>
          </w:p>
          <w:p w14:paraId="4ED0AFC9" w14:textId="3106B2DE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Aplicar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br/>
              <w:t>vocabulário e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br/>
              <w:t>itens gramaticais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br/>
              <w:t>trabalhados.</w:t>
            </w:r>
          </w:p>
        </w:tc>
        <w:tc>
          <w:tcPr>
            <w:tcW w:w="1489" w:type="dxa"/>
          </w:tcPr>
          <w:p w14:paraId="36F4880A" w14:textId="2CF93C54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i/>
                <w:iCs/>
                <w:sz w:val="18"/>
                <w:szCs w:val="18"/>
              </w:rPr>
              <w:t>Family members</w:t>
            </w:r>
          </w:p>
        </w:tc>
        <w:tc>
          <w:tcPr>
            <w:tcW w:w="1348" w:type="dxa"/>
          </w:tcPr>
          <w:p w14:paraId="5E13AF30" w14:textId="7619D050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 frases com parentescos.</w:t>
            </w:r>
          </w:p>
        </w:tc>
        <w:tc>
          <w:tcPr>
            <w:tcW w:w="1348" w:type="dxa"/>
          </w:tcPr>
          <w:p w14:paraId="778A7173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</w:t>
            </w:r>
          </w:p>
          <w:p w14:paraId="152F4250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frases com</w:t>
            </w:r>
          </w:p>
          <w:p w14:paraId="3434B02F" w14:textId="510FC284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parentescos.</w:t>
            </w:r>
          </w:p>
        </w:tc>
        <w:tc>
          <w:tcPr>
            <w:tcW w:w="1349" w:type="dxa"/>
            <w:vAlign w:val="center"/>
          </w:tcPr>
          <w:p w14:paraId="6457DC8E" w14:textId="6D488876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125" w:type="dxa"/>
            <w:vAlign w:val="center"/>
          </w:tcPr>
          <w:p w14:paraId="19B5197E" w14:textId="16F3D069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6410D" w:rsidRPr="009309AB" w14:paraId="34C28048" w14:textId="77777777" w:rsidTr="00336DE4">
        <w:tc>
          <w:tcPr>
            <w:tcW w:w="1413" w:type="dxa"/>
            <w:vMerge/>
          </w:tcPr>
          <w:p w14:paraId="0C93732C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</w:tcPr>
          <w:p w14:paraId="0FB60739" w14:textId="0D2173E2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i/>
                <w:iCs/>
                <w:sz w:val="18"/>
                <w:szCs w:val="18"/>
              </w:rPr>
              <w:t>Physical description</w:t>
            </w:r>
          </w:p>
        </w:tc>
        <w:tc>
          <w:tcPr>
            <w:tcW w:w="1348" w:type="dxa"/>
          </w:tcPr>
          <w:p w14:paraId="553FDDF0" w14:textId="48E4F451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Associar imagens a frases.</w:t>
            </w:r>
          </w:p>
        </w:tc>
        <w:tc>
          <w:tcPr>
            <w:tcW w:w="1348" w:type="dxa"/>
          </w:tcPr>
          <w:p w14:paraId="70522C24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Associar</w:t>
            </w:r>
          </w:p>
          <w:p w14:paraId="1B7442A3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imagens a</w:t>
            </w:r>
          </w:p>
          <w:p w14:paraId="0E321DED" w14:textId="562D2DDF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349" w:type="dxa"/>
            <w:vAlign w:val="center"/>
          </w:tcPr>
          <w:p w14:paraId="33B2C97E" w14:textId="6423E548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25" w:type="dxa"/>
            <w:vAlign w:val="center"/>
          </w:tcPr>
          <w:p w14:paraId="6CE8A9AF" w14:textId="48A57713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6410D" w:rsidRPr="00DE4ECA" w14:paraId="1CFEA2A2" w14:textId="77777777" w:rsidTr="00336DE4">
        <w:tc>
          <w:tcPr>
            <w:tcW w:w="1413" w:type="dxa"/>
            <w:vMerge/>
          </w:tcPr>
          <w:p w14:paraId="2CC7014E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</w:tcPr>
          <w:p w14:paraId="6989E719" w14:textId="411ECFA1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4ECA">
              <w:rPr>
                <w:rFonts w:cstheme="minorHAnsi"/>
                <w:i/>
                <w:iCs/>
                <w:sz w:val="18"/>
                <w:szCs w:val="18"/>
              </w:rPr>
              <w:t xml:space="preserve">Daily routine activities; </w:t>
            </w:r>
            <w:r w:rsidRPr="00DE4ECA">
              <w:rPr>
                <w:rFonts w:cstheme="minorHAnsi"/>
                <w:i/>
                <w:iCs/>
                <w:sz w:val="18"/>
                <w:szCs w:val="18"/>
              </w:rPr>
              <w:br/>
              <w:t>telling the time</w:t>
            </w:r>
          </w:p>
        </w:tc>
        <w:tc>
          <w:tcPr>
            <w:tcW w:w="1348" w:type="dxa"/>
          </w:tcPr>
          <w:p w14:paraId="1649113E" w14:textId="1DC8322A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 frases de acordo</w:t>
            </w:r>
          </w:p>
          <w:p w14:paraId="6A739B26" w14:textId="0C2739B0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com imagens.</w:t>
            </w:r>
          </w:p>
        </w:tc>
        <w:tc>
          <w:tcPr>
            <w:tcW w:w="1348" w:type="dxa"/>
          </w:tcPr>
          <w:p w14:paraId="18EA4202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Completar</w:t>
            </w:r>
          </w:p>
          <w:p w14:paraId="6DF3133A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frases de acordo</w:t>
            </w:r>
          </w:p>
          <w:p w14:paraId="7013DE50" w14:textId="2135835F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com imagens.</w:t>
            </w:r>
          </w:p>
        </w:tc>
        <w:tc>
          <w:tcPr>
            <w:tcW w:w="1349" w:type="dxa"/>
            <w:vAlign w:val="center"/>
          </w:tcPr>
          <w:p w14:paraId="45449747" w14:textId="4A36EFCC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125" w:type="dxa"/>
            <w:vAlign w:val="center"/>
          </w:tcPr>
          <w:p w14:paraId="736C4E24" w14:textId="7376F7FD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26410D" w:rsidRPr="00DE4ECA" w14:paraId="5A731637" w14:textId="77777777" w:rsidTr="00336DE4">
        <w:tc>
          <w:tcPr>
            <w:tcW w:w="1413" w:type="dxa"/>
            <w:vMerge/>
          </w:tcPr>
          <w:p w14:paraId="0EE6B5A9" w14:textId="77777777" w:rsidR="0026410D" w:rsidRPr="00DE4ECA" w:rsidRDefault="0026410D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89" w:type="dxa"/>
          </w:tcPr>
          <w:p w14:paraId="43D3D8E1" w14:textId="2B79BA75" w:rsidR="0026410D" w:rsidRPr="00DE4ECA" w:rsidRDefault="0026410D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DE4ECA">
              <w:rPr>
                <w:rFonts w:cstheme="minorHAnsi"/>
                <w:i/>
                <w:iCs/>
                <w:sz w:val="18"/>
                <w:szCs w:val="18"/>
              </w:rPr>
              <w:t>Personal pronouns/ Possessive determiners</w:t>
            </w:r>
          </w:p>
        </w:tc>
        <w:tc>
          <w:tcPr>
            <w:tcW w:w="1348" w:type="dxa"/>
          </w:tcPr>
          <w:p w14:paraId="31340A54" w14:textId="3F94A934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Selecionar a opção correta.</w:t>
            </w:r>
          </w:p>
        </w:tc>
        <w:tc>
          <w:tcPr>
            <w:tcW w:w="1348" w:type="dxa"/>
          </w:tcPr>
          <w:p w14:paraId="78A96636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DE4ECA">
              <w:rPr>
                <w:rFonts w:cstheme="minorHAnsi"/>
                <w:sz w:val="18"/>
                <w:szCs w:val="18"/>
                <w:lang w:val="pt-PT"/>
              </w:rPr>
              <w:t>Selecionar a</w:t>
            </w:r>
          </w:p>
          <w:p w14:paraId="347D0325" w14:textId="15C330D6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opção correta.</w:t>
            </w:r>
          </w:p>
        </w:tc>
        <w:tc>
          <w:tcPr>
            <w:tcW w:w="1349" w:type="dxa"/>
            <w:vAlign w:val="center"/>
          </w:tcPr>
          <w:p w14:paraId="3AEE78FC" w14:textId="60C37019" w:rsidR="0026410D" w:rsidRPr="00DE4ECA" w:rsidRDefault="00DE4ECA" w:rsidP="00DE4ECA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25" w:type="dxa"/>
            <w:vAlign w:val="center"/>
          </w:tcPr>
          <w:p w14:paraId="46B72AE8" w14:textId="77777777" w:rsidR="00DE4ECA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DE4ECA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69A42D84" w14:textId="38AF9782" w:rsidR="0026410D" w:rsidRPr="00DE4ECA" w:rsidRDefault="00DE4ECA" w:rsidP="00DE4ECA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DE4ECA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62A1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62B090F2" w14:textId="77777777" w:rsidR="009309AB" w:rsidRPr="00DE4ECA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 w:rsidRPr="00DE4ECA">
        <w:rPr>
          <w:rFonts w:cstheme="minorHAnsi"/>
          <w:b/>
          <w:bCs/>
          <w:color w:val="000000" w:themeColor="text1"/>
          <w:sz w:val="6"/>
          <w:szCs w:val="6"/>
        </w:rPr>
        <w:br w:type="page"/>
      </w: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384"/>
        <w:gridCol w:w="1384"/>
        <w:gridCol w:w="1349"/>
        <w:gridCol w:w="2125"/>
      </w:tblGrid>
      <w:tr w:rsidR="00DE4ECA" w:rsidRPr="009309AB" w14:paraId="32A60692" w14:textId="77777777" w:rsidTr="00B13826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19FA4E99" w14:textId="73080FB7" w:rsidR="00DE4ECA" w:rsidRPr="00DE4ECA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E4ECA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lastRenderedPageBreak/>
              <w:t>Matriz do Teste 1A/B</w:t>
            </w:r>
          </w:p>
        </w:tc>
      </w:tr>
      <w:tr w:rsidR="00DE4ECA" w:rsidRPr="009309AB" w14:paraId="4A8D7FAF" w14:textId="77777777" w:rsidTr="00336DE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656D15A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BAA3A04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7C80A0DD" w14:textId="77777777" w:rsidR="00DE4ECA" w:rsidRPr="0026410D" w:rsidRDefault="00DE4ECA" w:rsidP="00B1382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br/>
              <w:t>(teste A)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6DA83066" w14:textId="77777777" w:rsidR="00DE4ECA" w:rsidRPr="0026410D" w:rsidRDefault="00DE4ECA" w:rsidP="00B1382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br/>
              <w:t>(teste B)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855AB78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39A00285" w14:textId="77777777" w:rsidR="00DE4ECA" w:rsidRPr="0026410D" w:rsidRDefault="00DE4ECA" w:rsidP="00B1382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DE4ECA" w:rsidRPr="009309AB" w14:paraId="00BC6373" w14:textId="77777777" w:rsidTr="00336DE4">
        <w:tc>
          <w:tcPr>
            <w:tcW w:w="1413" w:type="dxa"/>
            <w:vMerge w:val="restart"/>
          </w:tcPr>
          <w:p w14:paraId="38D93CCD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50%</w:t>
            </w:r>
          </w:p>
          <w:p w14:paraId="04CB9FE4" w14:textId="7A9FFEC8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Aplicar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e itens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gramaticais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trabalhados.</w:t>
            </w:r>
          </w:p>
        </w:tc>
        <w:tc>
          <w:tcPr>
            <w:tcW w:w="1417" w:type="dxa"/>
          </w:tcPr>
          <w:p w14:paraId="12C1AFB1" w14:textId="1B6FB5EB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Present simple: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verb to be and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have got</w:t>
            </w:r>
          </w:p>
        </w:tc>
        <w:tc>
          <w:tcPr>
            <w:tcW w:w="1384" w:type="dxa"/>
          </w:tcPr>
          <w:p w14:paraId="2B7DE62E" w14:textId="629DD942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 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formas verbais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corretas.</w:t>
            </w:r>
          </w:p>
        </w:tc>
        <w:tc>
          <w:tcPr>
            <w:tcW w:w="1384" w:type="dxa"/>
          </w:tcPr>
          <w:p w14:paraId="2AC9C041" w14:textId="3D056B5C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 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formas verbais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corretas.</w:t>
            </w:r>
          </w:p>
        </w:tc>
        <w:tc>
          <w:tcPr>
            <w:tcW w:w="1349" w:type="dxa"/>
            <w:vAlign w:val="center"/>
          </w:tcPr>
          <w:p w14:paraId="18E146AC" w14:textId="23E312CA" w:rsidR="00DE4ECA" w:rsidRPr="00336DE4" w:rsidRDefault="00DE4ECA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125" w:type="dxa"/>
            <w:vAlign w:val="center"/>
          </w:tcPr>
          <w:p w14:paraId="42423372" w14:textId="3C8E25C3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1A4CA50C" w14:textId="77777777" w:rsidTr="00336DE4">
        <w:tc>
          <w:tcPr>
            <w:tcW w:w="1413" w:type="dxa"/>
            <w:vMerge/>
          </w:tcPr>
          <w:p w14:paraId="1AF33FBB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E09C31" w14:textId="26A495A3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Possessive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pronouns</w:t>
            </w:r>
          </w:p>
        </w:tc>
        <w:tc>
          <w:tcPr>
            <w:tcW w:w="1384" w:type="dxa"/>
          </w:tcPr>
          <w:p w14:paraId="43D4B135" w14:textId="7C43A950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="00336DE4">
              <w:rPr>
                <w:rFonts w:cstheme="minorHAnsi"/>
                <w:sz w:val="16"/>
                <w:szCs w:val="16"/>
                <w:lang w:val="pt-PT"/>
              </w:rPr>
              <w:br/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os pronomes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corretos.</w:t>
            </w:r>
          </w:p>
        </w:tc>
        <w:tc>
          <w:tcPr>
            <w:tcW w:w="1384" w:type="dxa"/>
          </w:tcPr>
          <w:p w14:paraId="519F1AF1" w14:textId="15E8436B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frases,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selecionando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os pronomes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corretos.</w:t>
            </w:r>
          </w:p>
        </w:tc>
        <w:tc>
          <w:tcPr>
            <w:tcW w:w="1349" w:type="dxa"/>
            <w:vAlign w:val="center"/>
          </w:tcPr>
          <w:p w14:paraId="5FD968F0" w14:textId="675B8D75" w:rsidR="00DE4ECA" w:rsidRPr="00336DE4" w:rsidRDefault="00DE4ECA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2125" w:type="dxa"/>
            <w:vAlign w:val="center"/>
          </w:tcPr>
          <w:p w14:paraId="329BB3C7" w14:textId="516BEBD8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sz w:val="18"/>
                <w:szCs w:val="18"/>
              </w:rPr>
              <w:t>Resposta errada: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1D723B36" w14:textId="77777777" w:rsidTr="00336DE4">
        <w:tc>
          <w:tcPr>
            <w:tcW w:w="1413" w:type="dxa"/>
            <w:vMerge/>
          </w:tcPr>
          <w:p w14:paraId="10FF5FA8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0055AD1" w14:textId="23402625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Present simple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(affirmative/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negative)</w:t>
            </w:r>
          </w:p>
        </w:tc>
        <w:tc>
          <w:tcPr>
            <w:tcW w:w="1384" w:type="dxa"/>
          </w:tcPr>
          <w:p w14:paraId="5879D2E6" w14:textId="66FB0768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 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formas verbais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corretas.</w:t>
            </w:r>
          </w:p>
        </w:tc>
        <w:tc>
          <w:tcPr>
            <w:tcW w:w="1384" w:type="dxa"/>
          </w:tcPr>
          <w:p w14:paraId="549CACA0" w14:textId="55223DC9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 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formas verbais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corretas.</w:t>
            </w:r>
          </w:p>
        </w:tc>
        <w:tc>
          <w:tcPr>
            <w:tcW w:w="1349" w:type="dxa"/>
            <w:vAlign w:val="center"/>
          </w:tcPr>
          <w:p w14:paraId="1997659F" w14:textId="259A13E7" w:rsidR="00DE4ECA" w:rsidRPr="00336DE4" w:rsidRDefault="00DE4ECA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25" w:type="dxa"/>
            <w:vAlign w:val="center"/>
          </w:tcPr>
          <w:p w14:paraId="60224307" w14:textId="23E79725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sz w:val="18"/>
                <w:szCs w:val="18"/>
              </w:rPr>
              <w:t>Resposta errada: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05635F91" w14:textId="77777777" w:rsidTr="00336DE4">
        <w:tc>
          <w:tcPr>
            <w:tcW w:w="1413" w:type="dxa"/>
            <w:vMerge/>
          </w:tcPr>
          <w:p w14:paraId="44099167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1BF116" w14:textId="0C4D6411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Present simple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(interrogative)</w:t>
            </w:r>
          </w:p>
        </w:tc>
        <w:tc>
          <w:tcPr>
            <w:tcW w:w="1384" w:type="dxa"/>
          </w:tcPr>
          <w:p w14:paraId="50FCBC92" w14:textId="1DA6BB00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Construir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questões 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respostas curtas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de acordo com</w:t>
            </w:r>
            <w:r w:rsidR="00336DE4" w:rsidRP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384" w:type="dxa"/>
          </w:tcPr>
          <w:p w14:paraId="0ADB163E" w14:textId="3872E43B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questões 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respostas curtas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de acordo com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349" w:type="dxa"/>
            <w:vAlign w:val="center"/>
          </w:tcPr>
          <w:p w14:paraId="11F0FCE7" w14:textId="5E472E1B" w:rsidR="00DE4ECA" w:rsidRPr="00336DE4" w:rsidRDefault="00DE4ECA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125" w:type="dxa"/>
            <w:vAlign w:val="center"/>
          </w:tcPr>
          <w:p w14:paraId="6522DC1E" w14:textId="7BC50D7C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sz w:val="18"/>
                <w:szCs w:val="18"/>
              </w:rPr>
              <w:t>Resposta errada: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0B280226" w14:textId="77777777" w:rsidTr="00336DE4">
        <w:tc>
          <w:tcPr>
            <w:tcW w:w="1413" w:type="dxa"/>
            <w:vMerge/>
          </w:tcPr>
          <w:p w14:paraId="08B6F662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E16D2E8" w14:textId="1E10D7C5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Adverbs of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frequency</w:t>
            </w:r>
          </w:p>
        </w:tc>
        <w:tc>
          <w:tcPr>
            <w:tcW w:w="1384" w:type="dxa"/>
          </w:tcPr>
          <w:p w14:paraId="7CA60F28" w14:textId="63513214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Ordenar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palavras para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construir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384" w:type="dxa"/>
          </w:tcPr>
          <w:p w14:paraId="09A05B8F" w14:textId="3BECA65F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M.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Ordenar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palavras/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expressões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para construir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349" w:type="dxa"/>
            <w:vAlign w:val="center"/>
          </w:tcPr>
          <w:p w14:paraId="67E53152" w14:textId="3BB66F61" w:rsidR="00DE4ECA" w:rsidRPr="00336DE4" w:rsidRDefault="00DE4ECA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2125" w:type="dxa"/>
            <w:vAlign w:val="center"/>
          </w:tcPr>
          <w:p w14:paraId="5EA215B7" w14:textId="025C6F39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>Resposta errada: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07416FC6" w14:textId="77777777" w:rsidTr="00336DE4">
        <w:tc>
          <w:tcPr>
            <w:tcW w:w="1413" w:type="dxa"/>
          </w:tcPr>
          <w:p w14:paraId="38A63678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after="120"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Writing </w:t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20%</w:t>
            </w:r>
          </w:p>
          <w:p w14:paraId="5E1CE802" w14:textId="24E959B5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Escrever sobre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pessoas 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rotinas.</w:t>
            </w:r>
          </w:p>
        </w:tc>
        <w:tc>
          <w:tcPr>
            <w:tcW w:w="1417" w:type="dxa"/>
          </w:tcPr>
          <w:p w14:paraId="15FD795C" w14:textId="0A9A369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Personal ID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and physical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description /</w:t>
            </w:r>
            <w:r w:rsidR="00336DE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Daily routine</w:t>
            </w:r>
          </w:p>
        </w:tc>
        <w:tc>
          <w:tcPr>
            <w:tcW w:w="1384" w:type="dxa"/>
          </w:tcPr>
          <w:p w14:paraId="38256FBA" w14:textId="163C6FEE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N.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Produzir um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texto sobre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a sua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identificação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pessoal ou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sobre a sua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rotina diária.</w:t>
            </w:r>
          </w:p>
        </w:tc>
        <w:tc>
          <w:tcPr>
            <w:tcW w:w="1384" w:type="dxa"/>
          </w:tcPr>
          <w:p w14:paraId="0F3BF9FB" w14:textId="3737B32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N.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Produzir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um texto sobre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a sua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identificação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pessoal,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recorrendo a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 w:rsidR="00336DE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fornecido.</w:t>
            </w:r>
          </w:p>
        </w:tc>
        <w:tc>
          <w:tcPr>
            <w:tcW w:w="1349" w:type="dxa"/>
            <w:vAlign w:val="center"/>
          </w:tcPr>
          <w:p w14:paraId="0AF1C9A2" w14:textId="2FB2C0A1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125" w:type="dxa"/>
            <w:vAlign w:val="center"/>
          </w:tcPr>
          <w:p w14:paraId="7C5389E2" w14:textId="02E4657C" w:rsidR="00336DE4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Erros de ortografia irrelevantes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+ estrutura das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organizada e completa:</w:t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15 a 20 pontos</w:t>
            </w:r>
          </w:p>
          <w:p w14:paraId="650664DD" w14:textId="130F8B79" w:rsidR="00336DE4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Erros de ortografia + estrutura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pouco organizada das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 xml:space="preserve">frases: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9 a 14 pontos</w:t>
            </w:r>
          </w:p>
          <w:p w14:paraId="4409BA20" w14:textId="258A885A" w:rsidR="00336DE4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Erros de ortografia + estrutura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bastante desorganizada: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1 a 8 pontos</w:t>
            </w:r>
          </w:p>
          <w:p w14:paraId="78D10F35" w14:textId="2F2393A8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Frases incoerentes / sem estrutura: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</w:tc>
      </w:tr>
    </w:tbl>
    <w:p w14:paraId="1367B418" w14:textId="77777777" w:rsidR="00DE4ECA" w:rsidRPr="00DE4ECA" w:rsidRDefault="00DE4ECA" w:rsidP="00DE4ECA">
      <w:pPr>
        <w:spacing w:after="0" w:line="240" w:lineRule="auto"/>
        <w:rPr>
          <w:rFonts w:cstheme="minorHAnsi"/>
          <w:b/>
          <w:bCs/>
          <w:color w:val="000000" w:themeColor="text1"/>
          <w:sz w:val="8"/>
          <w:szCs w:val="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2342"/>
        <w:gridCol w:w="1349"/>
        <w:gridCol w:w="2125"/>
      </w:tblGrid>
      <w:tr w:rsidR="00DE4ECA" w:rsidRPr="009309AB" w14:paraId="760523E6" w14:textId="77777777" w:rsidTr="00B13826">
        <w:tc>
          <w:tcPr>
            <w:tcW w:w="9072" w:type="dxa"/>
            <w:gridSpan w:val="5"/>
            <w:shd w:val="clear" w:color="auto" w:fill="808080" w:themeFill="background1" w:themeFillShade="80"/>
            <w:vAlign w:val="center"/>
          </w:tcPr>
          <w:p w14:paraId="0C74C062" w14:textId="1C00320A" w:rsidR="00DE4ECA" w:rsidRPr="009309AB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E4ECA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1C</w:t>
            </w:r>
          </w:p>
        </w:tc>
      </w:tr>
      <w:tr w:rsidR="00DE4ECA" w:rsidRPr="009309AB" w14:paraId="5E41EB2E" w14:textId="77777777" w:rsidTr="00336DE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3E3F2684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7B56874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342" w:type="dxa"/>
            <w:shd w:val="clear" w:color="auto" w:fill="D9D9D9" w:themeFill="background1" w:themeFillShade="D9"/>
            <w:vAlign w:val="center"/>
          </w:tcPr>
          <w:p w14:paraId="0F52A8FB" w14:textId="719879C0" w:rsidR="00DE4ECA" w:rsidRPr="0026410D" w:rsidRDefault="00DE4ECA" w:rsidP="00B1382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71294EB1" w14:textId="77777777" w:rsidR="00DE4ECA" w:rsidRPr="0026410D" w:rsidRDefault="00DE4ECA" w:rsidP="00B138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125" w:type="dxa"/>
            <w:shd w:val="clear" w:color="auto" w:fill="D9D9D9" w:themeFill="background1" w:themeFillShade="D9"/>
            <w:vAlign w:val="center"/>
          </w:tcPr>
          <w:p w14:paraId="58BCCE44" w14:textId="77777777" w:rsidR="00DE4ECA" w:rsidRPr="0026410D" w:rsidRDefault="00DE4ECA" w:rsidP="00B1382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DE4ECA" w:rsidRPr="00336DE4" w14:paraId="1577571C" w14:textId="77777777" w:rsidTr="00336DE4">
        <w:tc>
          <w:tcPr>
            <w:tcW w:w="1413" w:type="dxa"/>
          </w:tcPr>
          <w:p w14:paraId="6418357C" w14:textId="67A4DE63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– 24%</w:t>
            </w:r>
          </w:p>
        </w:tc>
        <w:tc>
          <w:tcPr>
            <w:tcW w:w="1843" w:type="dxa"/>
          </w:tcPr>
          <w:p w14:paraId="0FC8B31C" w14:textId="59519882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Personal ID and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physical description</w:t>
            </w:r>
          </w:p>
        </w:tc>
        <w:tc>
          <w:tcPr>
            <w:tcW w:w="2342" w:type="dxa"/>
          </w:tcPr>
          <w:p w14:paraId="33C8BB23" w14:textId="63F58CD3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Preencher uma tabela de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acordo com o texto.</w:t>
            </w:r>
          </w:p>
        </w:tc>
        <w:tc>
          <w:tcPr>
            <w:tcW w:w="1349" w:type="dxa"/>
            <w:vAlign w:val="center"/>
          </w:tcPr>
          <w:p w14:paraId="36BFEC0E" w14:textId="1965D605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6 x 4% = 24%</w:t>
            </w:r>
          </w:p>
        </w:tc>
        <w:tc>
          <w:tcPr>
            <w:tcW w:w="2125" w:type="dxa"/>
            <w:vAlign w:val="center"/>
          </w:tcPr>
          <w:p w14:paraId="6A2E837E" w14:textId="1ABE657B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07223F24" w14:textId="77777777" w:rsidTr="00336DE4">
        <w:tc>
          <w:tcPr>
            <w:tcW w:w="1413" w:type="dxa"/>
            <w:vMerge w:val="restart"/>
          </w:tcPr>
          <w:p w14:paraId="3B708EB5" w14:textId="08D7C185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Language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– 64%</w:t>
            </w:r>
          </w:p>
        </w:tc>
        <w:tc>
          <w:tcPr>
            <w:tcW w:w="1843" w:type="dxa"/>
          </w:tcPr>
          <w:p w14:paraId="681F7ECF" w14:textId="3C771AC9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Family members</w:t>
            </w:r>
          </w:p>
        </w:tc>
        <w:tc>
          <w:tcPr>
            <w:tcW w:w="2342" w:type="dxa"/>
          </w:tcPr>
          <w:p w14:paraId="1B50A8DD" w14:textId="51AD78DA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Preencher espaços em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frases com parentescos.</w:t>
            </w:r>
          </w:p>
        </w:tc>
        <w:tc>
          <w:tcPr>
            <w:tcW w:w="1349" w:type="dxa"/>
            <w:vAlign w:val="center"/>
          </w:tcPr>
          <w:p w14:paraId="006ADBB7" w14:textId="21B4F9DE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25" w:type="dxa"/>
            <w:vAlign w:val="center"/>
          </w:tcPr>
          <w:p w14:paraId="1E7B9C27" w14:textId="53D41953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30D2E245" w14:textId="77777777" w:rsidTr="00336DE4">
        <w:tc>
          <w:tcPr>
            <w:tcW w:w="1413" w:type="dxa"/>
            <w:vMerge/>
          </w:tcPr>
          <w:p w14:paraId="4F2BDD0B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60CBD8A5" w14:textId="6BDABCD4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Physical description</w:t>
            </w:r>
          </w:p>
        </w:tc>
        <w:tc>
          <w:tcPr>
            <w:tcW w:w="2342" w:type="dxa"/>
          </w:tcPr>
          <w:p w14:paraId="07431021" w14:textId="5484CCF5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Selecionar a opção correta.</w:t>
            </w:r>
          </w:p>
        </w:tc>
        <w:tc>
          <w:tcPr>
            <w:tcW w:w="1349" w:type="dxa"/>
            <w:vAlign w:val="center"/>
          </w:tcPr>
          <w:p w14:paraId="32CE81D4" w14:textId="43E43E9E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6 x 2% = 12%</w:t>
            </w:r>
          </w:p>
        </w:tc>
        <w:tc>
          <w:tcPr>
            <w:tcW w:w="2125" w:type="dxa"/>
            <w:vAlign w:val="center"/>
          </w:tcPr>
          <w:p w14:paraId="37577290" w14:textId="7693272A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547227D1" w14:textId="77777777" w:rsidTr="00336DE4">
        <w:tc>
          <w:tcPr>
            <w:tcW w:w="1413" w:type="dxa"/>
            <w:vMerge/>
          </w:tcPr>
          <w:p w14:paraId="083E28E9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53B42239" w14:textId="37301774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Daily routine activities</w:t>
            </w:r>
          </w:p>
        </w:tc>
        <w:tc>
          <w:tcPr>
            <w:tcW w:w="2342" w:type="dxa"/>
          </w:tcPr>
          <w:p w14:paraId="4091CBA9" w14:textId="771AF432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Fazer a ligação entre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imagens e expressões.</w:t>
            </w:r>
          </w:p>
        </w:tc>
        <w:tc>
          <w:tcPr>
            <w:tcW w:w="1349" w:type="dxa"/>
            <w:vAlign w:val="center"/>
          </w:tcPr>
          <w:p w14:paraId="343EDBE6" w14:textId="08A105AA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125" w:type="dxa"/>
            <w:vAlign w:val="center"/>
          </w:tcPr>
          <w:p w14:paraId="6A86E7A9" w14:textId="635BF98A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3FFF1A04" w14:textId="77777777" w:rsidTr="00336DE4">
        <w:tc>
          <w:tcPr>
            <w:tcW w:w="1413" w:type="dxa"/>
            <w:vMerge/>
          </w:tcPr>
          <w:p w14:paraId="06B0463C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33832E56" w14:textId="09FF27FB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Personal pronouns/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Possessive determiners</w:t>
            </w:r>
          </w:p>
        </w:tc>
        <w:tc>
          <w:tcPr>
            <w:tcW w:w="2342" w:type="dxa"/>
          </w:tcPr>
          <w:p w14:paraId="4A95581B" w14:textId="6C9D126A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Escolher a opção correta.</w:t>
            </w:r>
          </w:p>
        </w:tc>
        <w:tc>
          <w:tcPr>
            <w:tcW w:w="1349" w:type="dxa"/>
            <w:vAlign w:val="center"/>
          </w:tcPr>
          <w:p w14:paraId="5E61ECDB" w14:textId="22B8427D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25" w:type="dxa"/>
            <w:vAlign w:val="center"/>
          </w:tcPr>
          <w:p w14:paraId="6DC880B9" w14:textId="791111C2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336DE4" w14:paraId="47CDC57F" w14:textId="77777777" w:rsidTr="00336DE4">
        <w:tc>
          <w:tcPr>
            <w:tcW w:w="1413" w:type="dxa"/>
            <w:vMerge/>
          </w:tcPr>
          <w:p w14:paraId="56FB72DB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0772231D" w14:textId="44544C40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Present simple: verb to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be and have got</w:t>
            </w:r>
          </w:p>
        </w:tc>
        <w:tc>
          <w:tcPr>
            <w:tcW w:w="2342" w:type="dxa"/>
          </w:tcPr>
          <w:p w14:paraId="40B9C40F" w14:textId="01A7FFD6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Escolher a opção correta.</w:t>
            </w:r>
          </w:p>
        </w:tc>
        <w:tc>
          <w:tcPr>
            <w:tcW w:w="1349" w:type="dxa"/>
            <w:vAlign w:val="center"/>
          </w:tcPr>
          <w:p w14:paraId="31A359F4" w14:textId="7D41AF4E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5 x 2% = 10</w:t>
            </w:r>
          </w:p>
        </w:tc>
        <w:tc>
          <w:tcPr>
            <w:tcW w:w="2125" w:type="dxa"/>
            <w:vAlign w:val="center"/>
          </w:tcPr>
          <w:p w14:paraId="62BEABB2" w14:textId="2611434B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336DE4" w14:paraId="737D1121" w14:textId="77777777" w:rsidTr="00336DE4">
        <w:tc>
          <w:tcPr>
            <w:tcW w:w="1413" w:type="dxa"/>
            <w:vMerge/>
          </w:tcPr>
          <w:p w14:paraId="4748EDB0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53D34E5B" w14:textId="11255769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Possessive pronouns</w:t>
            </w:r>
          </w:p>
        </w:tc>
        <w:tc>
          <w:tcPr>
            <w:tcW w:w="2342" w:type="dxa"/>
          </w:tcPr>
          <w:p w14:paraId="6C71D598" w14:textId="749CFB4F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Selecionar a opção correta.</w:t>
            </w:r>
          </w:p>
        </w:tc>
        <w:tc>
          <w:tcPr>
            <w:tcW w:w="1349" w:type="dxa"/>
            <w:vAlign w:val="center"/>
          </w:tcPr>
          <w:p w14:paraId="661C0E92" w14:textId="5C2EA87F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2125" w:type="dxa"/>
            <w:vAlign w:val="center"/>
          </w:tcPr>
          <w:p w14:paraId="5D67D5AC" w14:textId="104991CE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336DE4" w14:paraId="4ED54FEB" w14:textId="77777777" w:rsidTr="00336DE4">
        <w:tc>
          <w:tcPr>
            <w:tcW w:w="1413" w:type="dxa"/>
            <w:vMerge/>
          </w:tcPr>
          <w:p w14:paraId="50F8B12E" w14:textId="77777777" w:rsidR="00DE4ECA" w:rsidRPr="00336DE4" w:rsidRDefault="00DE4ECA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43" w:type="dxa"/>
          </w:tcPr>
          <w:p w14:paraId="6FB219C9" w14:textId="5DB917FB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Present simple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336DE4">
              <w:rPr>
                <w:rFonts w:cstheme="minorHAnsi"/>
                <w:i/>
                <w:iCs/>
                <w:sz w:val="18"/>
                <w:szCs w:val="18"/>
              </w:rPr>
              <w:t>(affirmative /negative)</w:t>
            </w:r>
          </w:p>
        </w:tc>
        <w:tc>
          <w:tcPr>
            <w:tcW w:w="2342" w:type="dxa"/>
          </w:tcPr>
          <w:p w14:paraId="1E941953" w14:textId="73B93471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Identificar as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336DE4">
              <w:rPr>
                <w:rFonts w:cstheme="minorHAnsi"/>
                <w:sz w:val="18"/>
                <w:szCs w:val="18"/>
                <w:lang w:val="pt-PT"/>
              </w:rPr>
              <w:t>corretas.</w:t>
            </w:r>
          </w:p>
        </w:tc>
        <w:tc>
          <w:tcPr>
            <w:tcW w:w="1349" w:type="dxa"/>
            <w:vAlign w:val="center"/>
          </w:tcPr>
          <w:p w14:paraId="329C4ECF" w14:textId="0FDA393B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2 x 4% = 8%</w:t>
            </w:r>
          </w:p>
        </w:tc>
        <w:tc>
          <w:tcPr>
            <w:tcW w:w="2125" w:type="dxa"/>
            <w:vAlign w:val="center"/>
          </w:tcPr>
          <w:p w14:paraId="318823E2" w14:textId="2C0FDC57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DE4ECA" w:rsidRPr="009309AB" w14:paraId="7606C76B" w14:textId="77777777" w:rsidTr="00336DE4">
        <w:tc>
          <w:tcPr>
            <w:tcW w:w="1413" w:type="dxa"/>
          </w:tcPr>
          <w:p w14:paraId="4901C19E" w14:textId="7279B55E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 w:rsidRPr="00336DE4">
              <w:rPr>
                <w:rFonts w:cstheme="minorHAnsi"/>
                <w:b/>
                <w:bCs/>
                <w:sz w:val="18"/>
                <w:szCs w:val="18"/>
              </w:rPr>
              <w:t>– 12%</w:t>
            </w:r>
          </w:p>
        </w:tc>
        <w:tc>
          <w:tcPr>
            <w:tcW w:w="1843" w:type="dxa"/>
          </w:tcPr>
          <w:p w14:paraId="636DA06A" w14:textId="217A83F4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i/>
                <w:iCs/>
                <w:sz w:val="18"/>
                <w:szCs w:val="18"/>
              </w:rPr>
              <w:t>Personal ID</w:t>
            </w:r>
          </w:p>
        </w:tc>
        <w:tc>
          <w:tcPr>
            <w:tcW w:w="2342" w:type="dxa"/>
          </w:tcPr>
          <w:p w14:paraId="7FAFF06D" w14:textId="5FC5FF9C" w:rsidR="00DE4ECA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 xml:space="preserve">I. </w:t>
            </w:r>
            <w:r w:rsidRPr="00336DE4">
              <w:rPr>
                <w:rFonts w:cstheme="minorHAnsi"/>
                <w:sz w:val="18"/>
                <w:szCs w:val="18"/>
              </w:rPr>
              <w:t>Responder a questões.</w:t>
            </w:r>
          </w:p>
        </w:tc>
        <w:tc>
          <w:tcPr>
            <w:tcW w:w="1349" w:type="dxa"/>
            <w:vAlign w:val="center"/>
          </w:tcPr>
          <w:p w14:paraId="1BA77159" w14:textId="7BD9CD1C" w:rsidR="00DE4ECA" w:rsidRPr="00336DE4" w:rsidRDefault="00336DE4" w:rsidP="00336DE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336DE4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2125" w:type="dxa"/>
            <w:vAlign w:val="center"/>
          </w:tcPr>
          <w:p w14:paraId="0AF63EE5" w14:textId="77777777" w:rsidR="00336DE4" w:rsidRPr="00336DE4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336DE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01B41E9B" w14:textId="4A3B5690" w:rsidR="00DE4ECA" w:rsidRPr="00862A11" w:rsidRDefault="00336DE4" w:rsidP="00336DE4">
            <w:pPr>
              <w:autoSpaceDE w:val="0"/>
              <w:autoSpaceDN w:val="0"/>
              <w:adjustRightInd w:val="0"/>
              <w:spacing w:line="20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336DE4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62A11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01E45AB8" w14:textId="5C48CBC1" w:rsidR="004067C3" w:rsidRPr="00E630AF" w:rsidRDefault="00DE4ECA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</w:rPr>
        <w:t xml:space="preserve">Grelha de classificação Excel® em </w:t>
      </w:r>
      <w:r w:rsidRPr="00DE4ECA">
        <w:rPr>
          <w:rFonts w:ascii="Calibri-Bold" w:hAnsi="Calibri-Bold" w:cs="Calibri-Bold"/>
          <w:b/>
          <w:bCs/>
          <w:noProof/>
          <w:position w:val="-4"/>
        </w:rPr>
        <w:drawing>
          <wp:inline distT="0" distB="0" distL="0" distR="0" wp14:anchorId="6FBD7FB4" wp14:editId="53D91F5D">
            <wp:extent cx="720000" cy="178759"/>
            <wp:effectExtent l="0" t="0" r="4445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7C3" w:rsidRPr="00E630AF" w:rsidSect="00336D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567" w:footer="709" w:gutter="0"/>
      <w:pgNumType w:start="3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CE0B" w14:textId="77777777" w:rsidR="005D5EE4" w:rsidRDefault="005D5EE4" w:rsidP="00C70F63">
      <w:pPr>
        <w:spacing w:after="0" w:line="240" w:lineRule="auto"/>
      </w:pPr>
      <w:r>
        <w:separator/>
      </w:r>
    </w:p>
  </w:endnote>
  <w:endnote w:type="continuationSeparator" w:id="0">
    <w:p w14:paraId="0A3E8429" w14:textId="77777777" w:rsidR="005D5EE4" w:rsidRDefault="005D5EE4" w:rsidP="00C70F63">
      <w:pPr>
        <w:spacing w:after="0" w:line="240" w:lineRule="auto"/>
      </w:pPr>
      <w:r>
        <w:continuationSeparator/>
      </w:r>
    </w:p>
  </w:endnote>
  <w:endnote w:type="continuationNotice" w:id="1">
    <w:p w14:paraId="6A3FB92F" w14:textId="77777777" w:rsidR="005D5EE4" w:rsidRDefault="005D5E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F9200" w14:textId="77777777" w:rsidR="005D5EE4" w:rsidRDefault="005D5EE4" w:rsidP="00C70F63">
      <w:pPr>
        <w:spacing w:after="0" w:line="240" w:lineRule="auto"/>
      </w:pPr>
      <w:r>
        <w:separator/>
      </w:r>
    </w:p>
  </w:footnote>
  <w:footnote w:type="continuationSeparator" w:id="0">
    <w:p w14:paraId="0578608A" w14:textId="77777777" w:rsidR="005D5EE4" w:rsidRDefault="005D5EE4" w:rsidP="00C70F63">
      <w:pPr>
        <w:spacing w:after="0" w:line="240" w:lineRule="auto"/>
      </w:pPr>
      <w:r>
        <w:continuationSeparator/>
      </w:r>
    </w:p>
  </w:footnote>
  <w:footnote w:type="continuationNotice" w:id="1">
    <w:p w14:paraId="34C032D6" w14:textId="77777777" w:rsidR="005D5EE4" w:rsidRDefault="005D5E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65pt;height:5.6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0D01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A04"/>
    <w:rsid w:val="005B6D45"/>
    <w:rsid w:val="005C3609"/>
    <w:rsid w:val="005C3682"/>
    <w:rsid w:val="005C6201"/>
    <w:rsid w:val="005C6ED1"/>
    <w:rsid w:val="005D5EE4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2A11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921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2021-08-30T13:07:00Z</dcterms:created>
  <dcterms:modified xsi:type="dcterms:W3CDTF">2021-09-10T07:59:00Z</dcterms:modified>
</cp:coreProperties>
</file>