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4DC67CCB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CA36BE">
        <w:rPr>
          <w:rFonts w:cstheme="minorHAnsi"/>
          <w:b/>
          <w:bCs/>
          <w:color w:val="009FE3"/>
          <w:sz w:val="23"/>
          <w:szCs w:val="23"/>
        </w:rPr>
        <w:t>FATORES ABIÓTICOS</w:t>
      </w:r>
    </w:p>
    <w:p w14:paraId="77FBA01F" w14:textId="23DECCC2" w:rsidR="00AE6EDE" w:rsidRPr="00CA36BE" w:rsidRDefault="00AE6EDE" w:rsidP="007F4778">
      <w:pPr>
        <w:pStyle w:val="NormalWeb"/>
        <w:tabs>
          <w:tab w:val="left" w:pos="284"/>
        </w:tabs>
        <w:spacing w:before="1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CA36BE" w:rsidRPr="00CA36BE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="00CA36BE" w:rsidRPr="00CA36BE">
        <w:rPr>
          <w:rFonts w:asciiTheme="minorHAnsi" w:hAnsiTheme="minorHAnsi" w:cstheme="minorHAnsi"/>
          <w:sz w:val="21"/>
          <w:szCs w:val="21"/>
        </w:rPr>
        <w:t xml:space="preserve">o seguinte texto sobre a Reserva Natural do Sapal de Castro Marim e Vila Real de Santo António. </w:t>
      </w:r>
    </w:p>
    <w:p w14:paraId="3BDEBE77" w14:textId="681F6AEF" w:rsidR="00CA36BE" w:rsidRPr="00CA36BE" w:rsidRDefault="00CA36BE" w:rsidP="00CA36BE">
      <w:pPr>
        <w:pStyle w:val="NormalWeb"/>
        <w:spacing w:before="120" w:beforeAutospacing="0" w:after="0" w:afterAutospacing="0"/>
        <w:ind w:left="1134" w:right="990"/>
        <w:jc w:val="both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sz w:val="21"/>
          <w:szCs w:val="21"/>
        </w:rPr>
        <w:t>A área protegida da Reserva Natural do Sapal de Castro Marim e Vila Real de Santo António localiza-se no sudeste algarvio, junto à foz do rio Guadiana, sendo constituída por sapais salgados, massas de água salobra e salinas, que se estendem pelos concelhos de Castro Marim e de Vila Real de Santo António, abrigando um elevado número de espécies de animais e plantas.</w:t>
      </w:r>
    </w:p>
    <w:p w14:paraId="6B3DACAD" w14:textId="50892AC7" w:rsidR="00CA36BE" w:rsidRDefault="00CA36BE" w:rsidP="00CA36BE">
      <w:pPr>
        <w:pStyle w:val="NormalWeb"/>
        <w:spacing w:before="0" w:beforeAutospacing="0" w:after="120" w:afterAutospacing="0"/>
        <w:ind w:left="1134" w:right="990"/>
        <w:jc w:val="both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sz w:val="21"/>
          <w:szCs w:val="21"/>
        </w:rPr>
        <w:t>O sapal de Castro Marim e Vila Real de Santo António é percorrido por inúmeras linhas de água e está em contacto direto com o rio Guadiana. A temperatura elevada no verão e amena no inverno, em conjunto com o fotoperíodo, tornam esta zona um reconhecido local de passagem de aves migratórias. As zonas da Lezíria e da Carrasqueira são importantes locais de reprodução de várias espécies de peixes, funcionando como viveiros naturais. Além de inúmeros bivalves, a área serve também de habitat a crustáceos, como o camarão-de-monte-gordo.</w:t>
      </w:r>
    </w:p>
    <w:p w14:paraId="393AFF37" w14:textId="20925F2F" w:rsidR="00CA36BE" w:rsidRPr="00254095" w:rsidRDefault="00CA36BE" w:rsidP="00CA36BE">
      <w:pPr>
        <w:pStyle w:val="NormalWeb"/>
        <w:spacing w:before="120" w:beforeAutospacing="0" w:after="120" w:afterAutospacing="0"/>
        <w:ind w:right="990"/>
        <w:jc w:val="right"/>
        <w:rPr>
          <w:rFonts w:asciiTheme="minorHAnsi" w:hAnsiTheme="minorHAnsi" w:cstheme="minorHAnsi"/>
          <w:sz w:val="20"/>
          <w:szCs w:val="20"/>
        </w:rPr>
      </w:pPr>
      <w:r w:rsidRPr="00254095">
        <w:rPr>
          <w:rFonts w:asciiTheme="minorHAnsi" w:hAnsiTheme="minorHAnsi" w:cstheme="minorHAnsi"/>
          <w:sz w:val="20"/>
          <w:szCs w:val="20"/>
        </w:rPr>
        <w:t xml:space="preserve">cm-castromarim.pt (consultado em 29/01/2022; adaptado) </w:t>
      </w:r>
    </w:p>
    <w:p w14:paraId="208A8C7D" w14:textId="7149E8A3" w:rsidR="00AE6EDE" w:rsidRDefault="00CA36BE" w:rsidP="00CA36B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CA36B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CA36B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CA36BE">
        <w:rPr>
          <w:rFonts w:asciiTheme="minorHAnsi" w:hAnsiTheme="minorHAnsi" w:cstheme="minorHAnsi"/>
          <w:sz w:val="21"/>
          <w:szCs w:val="21"/>
        </w:rPr>
        <w:t>os fatores abióticos referidos no texto.</w:t>
      </w:r>
    </w:p>
    <w:p w14:paraId="3B6E9DE4" w14:textId="6B2AFB16" w:rsidR="00CA36BE" w:rsidRPr="00CA36BE" w:rsidRDefault="00CA36BE" w:rsidP="00CA36B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21C778" w14:textId="01E56517" w:rsidR="00AE6EDE" w:rsidRDefault="00CA36BE" w:rsidP="002F0A62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F0A62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2F0A62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="00680DDE" w:rsidRPr="002F0A6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F0A62" w:rsidRPr="002F0A62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2F0A62" w:rsidRPr="002F0A62">
        <w:rPr>
          <w:rFonts w:asciiTheme="minorHAnsi" w:hAnsiTheme="minorHAnsi" w:cstheme="minorHAnsi"/>
          <w:sz w:val="21"/>
          <w:szCs w:val="21"/>
        </w:rPr>
        <w:t xml:space="preserve">a opção que permite completar corretamente a afirmação. </w:t>
      </w:r>
    </w:p>
    <w:p w14:paraId="5863C5AC" w14:textId="7A71F08D" w:rsidR="00CD77A8" w:rsidRPr="00CD77A8" w:rsidRDefault="00CD77A8" w:rsidP="007F4778">
      <w:pPr>
        <w:spacing w:after="60" w:line="240" w:lineRule="auto"/>
        <w:ind w:left="709"/>
        <w:rPr>
          <w:rFonts w:eastAsia="Times New Roman" w:cstheme="minorHAnsi"/>
          <w:sz w:val="21"/>
          <w:szCs w:val="21"/>
          <w:lang w:eastAsia="en-GB"/>
        </w:rPr>
      </w:pPr>
      <w:r w:rsidRPr="00CD77A8">
        <w:rPr>
          <w:rFonts w:eastAsia="Times New Roman" w:cstheme="minorHAnsi"/>
          <w:sz w:val="21"/>
          <w:szCs w:val="21"/>
          <w:lang w:eastAsia="en-GB"/>
        </w:rPr>
        <w:t xml:space="preserve">A Reserva Natural do Sapal de Castro Marim e Vila Real de Santo António pode ser considerada um ecossistema porque </w:t>
      </w:r>
    </w:p>
    <w:p w14:paraId="0816A521" w14:textId="282AD830" w:rsidR="002F0A62" w:rsidRPr="007859E8" w:rsidRDefault="002F0A62" w:rsidP="002F0A62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01B9D67" wp14:editId="3E722EBE">
                <wp:extent cx="144000" cy="144000"/>
                <wp:effectExtent l="0" t="0" r="27940" b="2794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F7F92" w14:textId="77777777" w:rsidR="002F0A62" w:rsidRPr="00AE6EDE" w:rsidRDefault="002F0A62" w:rsidP="002F0A6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1B9D6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" fillcolor="white [3212]" strokecolor="#009fe3">
                <v:textbox inset="0,0,0,0">
                  <w:txbxContent>
                    <w:p w14:paraId="2B4F7F92" w14:textId="77777777" w:rsidR="002F0A62" w:rsidRPr="00AE6EDE" w:rsidRDefault="002F0A62" w:rsidP="002F0A62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apresenta uma grande biodiversidade.</w:t>
      </w:r>
    </w:p>
    <w:p w14:paraId="67C9883A" w14:textId="73CC0EF4" w:rsidR="002F0A62" w:rsidRPr="007859E8" w:rsidRDefault="002F0A62" w:rsidP="002F0A62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D77FCF3" wp14:editId="3F2FDAE8">
                <wp:extent cx="144000" cy="144000"/>
                <wp:effectExtent l="0" t="0" r="27940" b="27940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DD68A" w14:textId="77777777" w:rsidR="002F0A62" w:rsidRPr="00AE6EDE" w:rsidRDefault="002F0A62" w:rsidP="002F0A6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77FCF3" 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23DDD68A" w14:textId="77777777" w:rsidR="002F0A62" w:rsidRPr="00AE6EDE" w:rsidRDefault="002F0A62" w:rsidP="002F0A62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apresenta condições ambientais específicas.</w:t>
      </w:r>
    </w:p>
    <w:p w14:paraId="397BFD7A" w14:textId="0EE9EA85" w:rsidR="002F0A62" w:rsidRPr="007859E8" w:rsidRDefault="002F0A62" w:rsidP="002F0A62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9EDCDF3" wp14:editId="2302AAB0">
                <wp:extent cx="144000" cy="144000"/>
                <wp:effectExtent l="0" t="0" r="27940" b="27940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1F16" w14:textId="77777777" w:rsidR="002F0A62" w:rsidRPr="00AE6EDE" w:rsidRDefault="002F0A62" w:rsidP="002F0A6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EDCDF3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07C1F16" w14:textId="77777777" w:rsidR="002F0A62" w:rsidRPr="00AE6EDE" w:rsidRDefault="002F0A62" w:rsidP="002F0A62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apresenta seres vivos raros e em vias de extinção.</w:t>
      </w:r>
    </w:p>
    <w:p w14:paraId="64B7F414" w14:textId="40E27CB7" w:rsidR="002F0A62" w:rsidRPr="007859E8" w:rsidRDefault="002F0A62" w:rsidP="00CD77A8">
      <w:pPr>
        <w:tabs>
          <w:tab w:val="left" w:pos="1418"/>
        </w:tabs>
        <w:autoSpaceDE w:val="0"/>
        <w:autoSpaceDN w:val="0"/>
        <w:adjustRightInd w:val="0"/>
        <w:spacing w:after="24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85AD963" wp14:editId="10526E54">
                <wp:extent cx="144000" cy="144000"/>
                <wp:effectExtent l="0" t="0" r="27940" b="27940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15641" w14:textId="77777777" w:rsidR="002F0A62" w:rsidRPr="00AE6EDE" w:rsidRDefault="002F0A62" w:rsidP="002F0A6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5AD963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04C15641" w14:textId="77777777" w:rsidR="002F0A62" w:rsidRPr="00AE6EDE" w:rsidRDefault="002F0A62" w:rsidP="002F0A62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Pr="00E207B4">
        <w:rPr>
          <w:rFonts w:cs="Calibri (Body)"/>
          <w:color w:val="211D1E"/>
          <w:spacing w:val="-12"/>
          <w:sz w:val="21"/>
          <w:szCs w:val="21"/>
        </w:rPr>
        <w:t>apresenta uma comunidade biótica, fatores ambientais e relações entre estes</w:t>
      </w:r>
      <w:r w:rsidR="00E207B4" w:rsidRPr="00E207B4">
        <w:rPr>
          <w:rFonts w:cs="Calibri (Body)"/>
          <w:color w:val="211D1E"/>
          <w:spacing w:val="-12"/>
          <w:sz w:val="21"/>
          <w:szCs w:val="21"/>
        </w:rPr>
        <w:t xml:space="preserve"> e a comunidade biótica.</w:t>
      </w:r>
    </w:p>
    <w:p w14:paraId="49388701" w14:textId="6CF4C5C9" w:rsidR="00AE6EDE" w:rsidRDefault="00680DDE" w:rsidP="00680DD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.3</w:t>
      </w:r>
      <w:r w:rsidR="00105A0B" w:rsidRPr="00680DD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DDE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680DDE">
        <w:rPr>
          <w:rFonts w:asciiTheme="minorHAnsi" w:hAnsiTheme="minorHAnsi" w:cstheme="minorHAnsi"/>
          <w:sz w:val="21"/>
          <w:szCs w:val="21"/>
        </w:rPr>
        <w:t>o fator abiótico que condiciona a migração das aves.</w:t>
      </w:r>
    </w:p>
    <w:p w14:paraId="0554AE81" w14:textId="1464430C" w:rsidR="00680DD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DFE998" w14:textId="7BB8962C" w:rsidR="00680DDE" w:rsidRPr="007859E8" w:rsidRDefault="007F4778" w:rsidP="007F4778">
      <w:pPr>
        <w:autoSpaceDE w:val="0"/>
        <w:autoSpaceDN w:val="0"/>
        <w:adjustRightInd w:val="0"/>
        <w:spacing w:before="240" w:after="120" w:line="241" w:lineRule="atLeast"/>
        <w:ind w:left="284" w:hanging="284"/>
        <w:jc w:val="both"/>
        <w:rPr>
          <w:rFonts w:cstheme="minorHAnsi"/>
          <w:color w:val="000000"/>
          <w:spacing w:val="-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9E3B2C" wp14:editId="2FCF915A">
                <wp:simplePos x="0" y="0"/>
                <wp:positionH relativeFrom="column">
                  <wp:posOffset>2540</wp:posOffset>
                </wp:positionH>
                <wp:positionV relativeFrom="paragraph">
                  <wp:posOffset>1979930</wp:posOffset>
                </wp:positionV>
                <wp:extent cx="5735955" cy="215265"/>
                <wp:effectExtent l="0" t="0" r="4445" b="63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F302F" w14:textId="77777777" w:rsidR="007D480A" w:rsidRPr="006939B7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9E3B2C" id="_x0000_s1030" type="#_x0000_t202" style="position:absolute;left:0;text-align:left;margin-left:.2pt;margin-top:155.9pt;width:451.65pt;height:16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" fillcolor="#009fe3" stroked="f">
                <v:textbox inset="0,0,0,0">
                  <w:txbxContent>
                    <w:p w14:paraId="350F302F" w14:textId="77777777" w:rsidR="007D480A" w:rsidRPr="006939B7" w:rsidRDefault="007D480A" w:rsidP="007D480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44416" wp14:editId="70B711E0">
                <wp:simplePos x="0" y="0"/>
                <wp:positionH relativeFrom="column">
                  <wp:posOffset>5564505</wp:posOffset>
                </wp:positionH>
                <wp:positionV relativeFrom="paragraph">
                  <wp:posOffset>416137</wp:posOffset>
                </wp:positionV>
                <wp:extent cx="180000" cy="180000"/>
                <wp:effectExtent l="0" t="0" r="0" b="0"/>
                <wp:wrapNone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2E0A5" w14:textId="0A2DB07F" w:rsidR="007D480A" w:rsidRPr="00A35DEA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44416" id="_x0000_s1031" type="#_x0000_t202" style="position:absolute;left:0;text-align:left;margin-left:438.15pt;margin-top:32.75pt;width:14.1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" filled="f" strokecolor="#009fe3" strokeweight="1pt">
                <v:textbox inset="0,0,0,0">
                  <w:txbxContent>
                    <w:p w14:paraId="35A2E0A5" w14:textId="0A2DB07F" w:rsidR="007D480A" w:rsidRPr="00A35DEA" w:rsidRDefault="007D480A" w:rsidP="007D480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F89864" wp14:editId="358E9CD8">
                <wp:simplePos x="0" y="0"/>
                <wp:positionH relativeFrom="column">
                  <wp:posOffset>2629111</wp:posOffset>
                </wp:positionH>
                <wp:positionV relativeFrom="paragraph">
                  <wp:posOffset>414444</wp:posOffset>
                </wp:positionV>
                <wp:extent cx="180000" cy="180000"/>
                <wp:effectExtent l="0" t="0" r="0" b="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9E6D" w14:textId="77777777" w:rsidR="007D480A" w:rsidRPr="00A35DEA" w:rsidRDefault="007D480A" w:rsidP="007D480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35DE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89864" id="_x0000_s1032" type="#_x0000_t202" style="position:absolute;left:0;text-align:left;margin-left:207pt;margin-top:32.65pt;width:14.1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" filled="f" strokecolor="#009fe3" strokeweight="1pt">
                <v:textbox inset="0,0,0,0">
                  <w:txbxContent>
                    <w:p w14:paraId="7A499E6D" w14:textId="77777777" w:rsidR="007D480A" w:rsidRPr="00A35DEA" w:rsidRDefault="007D480A" w:rsidP="007D480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A35DEA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0000"/>
          <w:spacing w:val="-2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AAC3A94" wp14:editId="7D181275">
            <wp:simplePos x="0" y="0"/>
            <wp:positionH relativeFrom="column">
              <wp:posOffset>2936875</wp:posOffset>
            </wp:positionH>
            <wp:positionV relativeFrom="paragraph">
              <wp:posOffset>419735</wp:posOffset>
            </wp:positionV>
            <wp:extent cx="2806700" cy="1574800"/>
            <wp:effectExtent l="0" t="0" r="0" b="0"/>
            <wp:wrapSquare wrapText="bothSides"/>
            <wp:docPr id="15" name="Picture 15" descr="A group of cacti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oup of cacti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0000"/>
          <w:spacing w:val="-2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CB91291" wp14:editId="37CB69EF">
            <wp:simplePos x="0" y="0"/>
            <wp:positionH relativeFrom="column">
              <wp:posOffset>3810</wp:posOffset>
            </wp:positionH>
            <wp:positionV relativeFrom="paragraph">
              <wp:posOffset>418253</wp:posOffset>
            </wp:positionV>
            <wp:extent cx="2806700" cy="1574800"/>
            <wp:effectExtent l="0" t="0" r="0" b="0"/>
            <wp:wrapSquare wrapText="bothSides"/>
            <wp:docPr id="13" name="Picture 13" descr="A picture containing nature, water, pond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nature, water, pond, outdoo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DDE" w:rsidRPr="007859E8">
        <w:rPr>
          <w:rFonts w:cstheme="minorHAnsi"/>
          <w:b/>
          <w:bCs/>
          <w:color w:val="009FE3"/>
          <w:sz w:val="21"/>
          <w:szCs w:val="21"/>
        </w:rPr>
        <w:t>2.</w:t>
      </w:r>
      <w:r w:rsidR="00680DDE" w:rsidRPr="007859E8">
        <w:rPr>
          <w:rFonts w:cstheme="minorHAnsi"/>
          <w:b/>
          <w:bCs/>
          <w:color w:val="009FE3"/>
          <w:sz w:val="21"/>
          <w:szCs w:val="21"/>
        </w:rPr>
        <w:tab/>
      </w:r>
      <w:r w:rsidR="00680DDE" w:rsidRPr="007859E8">
        <w:rPr>
          <w:rFonts w:cstheme="minorHAnsi"/>
          <w:b/>
          <w:bCs/>
          <w:color w:val="221E1F"/>
          <w:sz w:val="21"/>
          <w:szCs w:val="21"/>
        </w:rPr>
        <w:t xml:space="preserve">Observa </w:t>
      </w:r>
      <w:r w:rsidR="00680DDE" w:rsidRPr="007859E8">
        <w:rPr>
          <w:rFonts w:cstheme="minorHAnsi"/>
          <w:color w:val="221E1F"/>
          <w:sz w:val="21"/>
          <w:szCs w:val="21"/>
        </w:rPr>
        <w:t>a figura 1, que representa adaptações de duas plantas a um fator abiótico.</w:t>
      </w:r>
      <w:r w:rsidR="007D480A" w:rsidRPr="007D480A">
        <w:rPr>
          <w:noProof/>
        </w:rPr>
        <w:t xml:space="preserve"> </w:t>
      </w:r>
    </w:p>
    <w:p w14:paraId="25BC74F7" w14:textId="0D89D4E2" w:rsidR="00680DDE" w:rsidRPr="00680DDE" w:rsidRDefault="00680DDE" w:rsidP="00680DD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</w:p>
    <w:p w14:paraId="623D5E7F" w14:textId="0ECF084D" w:rsidR="007D480A" w:rsidRPr="007D480A" w:rsidRDefault="007D480A" w:rsidP="007F4778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D480A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7D480A">
        <w:rPr>
          <w:rFonts w:asciiTheme="minorHAnsi" w:hAnsiTheme="minorHAnsi" w:cstheme="minorHAnsi"/>
          <w:sz w:val="21"/>
          <w:szCs w:val="21"/>
        </w:rPr>
        <w:t xml:space="preserve">o fator abiótico ao qual as plantas se encontram adaptadas. </w:t>
      </w:r>
    </w:p>
    <w:p w14:paraId="10B0F80B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C84EF5" w14:textId="047B168A" w:rsidR="007D480A" w:rsidRPr="007F4778" w:rsidRDefault="007D480A" w:rsidP="006801BA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2.2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D480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7D480A">
        <w:rPr>
          <w:rFonts w:asciiTheme="minorHAnsi" w:hAnsiTheme="minorHAnsi" w:cstheme="minorHAnsi"/>
          <w:sz w:val="21"/>
          <w:szCs w:val="21"/>
        </w:rPr>
        <w:t>duas adaptações da planta A a</w:t>
      </w:r>
      <w:r w:rsidR="007F4778">
        <w:rPr>
          <w:rFonts w:asciiTheme="minorHAnsi" w:hAnsiTheme="minorHAnsi" w:cstheme="minorHAnsi"/>
          <w:sz w:val="21"/>
          <w:szCs w:val="21"/>
        </w:rPr>
        <w:t xml:space="preserve"> esse fator.</w:t>
      </w:r>
    </w:p>
    <w:p w14:paraId="4B963221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C0DED5C" w14:textId="77777777" w:rsidR="007D480A" w:rsidRDefault="007D480A" w:rsidP="007D480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D233C13" w14:textId="6C6FA892" w:rsidR="007D480A" w:rsidRDefault="007D480A" w:rsidP="006801BA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7D480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Seleciona</w:t>
      </w:r>
      <w:r>
        <w:rPr>
          <w:rFonts w:asciiTheme="minorHAnsi" w:hAnsiTheme="minorHAnsi" w:cstheme="minorHAnsi"/>
          <w:sz w:val="21"/>
          <w:szCs w:val="21"/>
        </w:rPr>
        <w:t xml:space="preserve"> a opção que completa corretamente a seguinte afirmação.</w:t>
      </w:r>
      <w:r w:rsidRPr="007D480A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0F0B9D17" w14:textId="1683DD9C" w:rsidR="007D480A" w:rsidRDefault="007D480A" w:rsidP="006801BA">
      <w:pPr>
        <w:pStyle w:val="NormalWeb"/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A planta B pode ser denominada.</w:t>
      </w:r>
    </w:p>
    <w:p w14:paraId="1E6FC9DF" w14:textId="6D7F160B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1E137F0" wp14:editId="082BBC5F">
                <wp:extent cx="144000" cy="144000"/>
                <wp:effectExtent l="0" t="0" r="27940" b="2794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CBF9A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137F0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0BCBF9A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xerófila.</w:t>
      </w:r>
    </w:p>
    <w:p w14:paraId="41A0364B" w14:textId="25A232C5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0E6353F" wp14:editId="6A957638">
                <wp:extent cx="144000" cy="144000"/>
                <wp:effectExtent l="0" t="0" r="27940" b="2794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F45C6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E6353F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40F45C6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hidrófila.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3A4FC39F" w14:textId="56E8F991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2E5355D" wp14:editId="2E3CDD4B">
                <wp:extent cx="144000" cy="144000"/>
                <wp:effectExtent l="0" t="0" r="27940" b="2794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473B3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E5355D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8F473B3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poiquilotérmica.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21108594" w14:textId="7778B9DC" w:rsidR="006801BA" w:rsidRPr="007859E8" w:rsidRDefault="006801BA" w:rsidP="006801BA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0025C0A" wp14:editId="2591DBA7">
                <wp:extent cx="144000" cy="144000"/>
                <wp:effectExtent l="0" t="0" r="27940" b="2794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791C3" w14:textId="77777777" w:rsidR="006801BA" w:rsidRPr="00AE6EDE" w:rsidRDefault="006801BA" w:rsidP="006801B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025C0A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50791C3" w14:textId="77777777" w:rsidR="006801BA" w:rsidRPr="00AE6EDE" w:rsidRDefault="006801BA" w:rsidP="006801BA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homeotérmica.</w:t>
      </w:r>
    </w:p>
    <w:p w14:paraId="5C5FA244" w14:textId="3B0FEBE9" w:rsidR="006801BA" w:rsidRPr="006801BA" w:rsidRDefault="006801BA" w:rsidP="006801BA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8480" behindDoc="0" locked="0" layoutInCell="1" allowOverlap="1" wp14:anchorId="453F6807" wp14:editId="08D7CEFB">
            <wp:simplePos x="0" y="0"/>
            <wp:positionH relativeFrom="margin">
              <wp:posOffset>3175</wp:posOffset>
            </wp:positionH>
            <wp:positionV relativeFrom="paragraph">
              <wp:posOffset>459105</wp:posOffset>
            </wp:positionV>
            <wp:extent cx="5753100" cy="2222500"/>
            <wp:effectExtent l="0" t="0" r="0" b="0"/>
            <wp:wrapTopAndBottom/>
            <wp:docPr id="24" name="Picture 24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&#10;&#10;Description automatically generated with low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A42E99" wp14:editId="04598E1A">
                <wp:simplePos x="0" y="0"/>
                <wp:positionH relativeFrom="column">
                  <wp:posOffset>-2963</wp:posOffset>
                </wp:positionH>
                <wp:positionV relativeFrom="paragraph">
                  <wp:posOffset>2565612</wp:posOffset>
                </wp:positionV>
                <wp:extent cx="5735955" cy="215265"/>
                <wp:effectExtent l="0" t="0" r="4445" b="635"/>
                <wp:wrapTopAndBottom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9EA9C" w14:textId="51CF4E99" w:rsidR="006801BA" w:rsidRPr="006939B7" w:rsidRDefault="006801BA" w:rsidP="006801B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75479D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A42E99" id="_x0000_s1037" type="#_x0000_t202" style="position:absolute;margin-left:-.25pt;margin-top:202pt;width:451.65pt;height:16.9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" fillcolor="#009fe3" stroked="f">
                <v:textbox inset="0,0,0,0">
                  <w:txbxContent>
                    <w:p w14:paraId="27D9EA9C" w14:textId="51CF4E99" w:rsidR="006801BA" w:rsidRPr="006939B7" w:rsidRDefault="006801BA" w:rsidP="006801B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75479D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</w: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1BA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6801BA">
        <w:rPr>
          <w:rFonts w:asciiTheme="minorHAnsi" w:hAnsiTheme="minorHAnsi" w:cstheme="minorHAnsi"/>
          <w:sz w:val="21"/>
          <w:szCs w:val="21"/>
        </w:rPr>
        <w:t>os gráficos da distribuição de mariposas e de libélulas consoante a temperatura ambiente.</w:t>
      </w:r>
    </w:p>
    <w:p w14:paraId="03D21300" w14:textId="77777777" w:rsidR="006801BA" w:rsidRDefault="006801BA" w:rsidP="006801BA">
      <w:pPr>
        <w:pStyle w:val="NormalWeb"/>
        <w:tabs>
          <w:tab w:val="left" w:pos="709"/>
        </w:tabs>
        <w:spacing w:before="0" w:beforeAutospacing="0" w:after="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</w:rPr>
      </w:pPr>
    </w:p>
    <w:p w14:paraId="5A2C1CC4" w14:textId="6D4C2980" w:rsidR="006801BA" w:rsidRPr="006801BA" w:rsidRDefault="006801BA" w:rsidP="006801BA">
      <w:pPr>
        <w:pStyle w:val="NormalWeb"/>
        <w:tabs>
          <w:tab w:val="left" w:pos="709"/>
        </w:tabs>
        <w:spacing w:before="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Pr="006801BA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801BA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6801BA">
        <w:rPr>
          <w:rFonts w:asciiTheme="minorHAnsi" w:hAnsiTheme="minorHAnsi" w:cstheme="minorHAnsi"/>
          <w:sz w:val="21"/>
          <w:szCs w:val="21"/>
        </w:rPr>
        <w:t xml:space="preserve">a espécie que melhor se consegue adaptar e viver em diferentes condições de temperatura. </w:t>
      </w:r>
    </w:p>
    <w:p w14:paraId="70C8DA1F" w14:textId="77777777" w:rsidR="006801BA" w:rsidRDefault="006801BA" w:rsidP="006801B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0A10F9A" w14:textId="1C48905B" w:rsidR="006801BA" w:rsidRPr="00194289" w:rsidRDefault="006801BA" w:rsidP="0017284A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3.2</w:t>
      </w: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194289" w:rsidRPr="00194289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="00194289" w:rsidRPr="00194289">
        <w:rPr>
          <w:rFonts w:asciiTheme="minorHAnsi" w:hAnsiTheme="minorHAnsi" w:cstheme="minorHAnsi"/>
          <w:sz w:val="21"/>
          <w:szCs w:val="21"/>
        </w:rPr>
        <w:t xml:space="preserve">como verdadeira (V) ou falsa (F) cada uma das seguintes afirmações. </w:t>
      </w:r>
    </w:p>
    <w:p w14:paraId="2BB34E0B" w14:textId="3C20D6A7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3D7C367" wp14:editId="67702593">
                <wp:extent cx="144000" cy="144000"/>
                <wp:effectExtent l="0" t="0" r="27940" b="27940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6E832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7C367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746E832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As mariposas podem viver na serra da Estrela, onde a temperatura média, em janeiro, é de 4 </w:t>
      </w:r>
      <w:r>
        <w:rPr>
          <w:rFonts w:ascii="Calibri" w:hAnsi="Calibri" w:cs="Calibri"/>
          <w:sz w:val="21"/>
          <w:szCs w:val="21"/>
        </w:rPr>
        <w:t>°</w:t>
      </w:r>
      <w:r w:rsidRPr="00194289">
        <w:rPr>
          <w:rFonts w:asciiTheme="minorHAnsi" w:hAnsiTheme="minorHAnsi" w:cstheme="minorHAnsi"/>
          <w:sz w:val="21"/>
          <w:szCs w:val="21"/>
        </w:rPr>
        <w:t xml:space="preserve">C. </w:t>
      </w:r>
    </w:p>
    <w:p w14:paraId="18C5D22B" w14:textId="39ECC9D4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45E6C77" wp14:editId="4573F8EE">
                <wp:extent cx="144000" cy="144000"/>
                <wp:effectExtent l="0" t="0" r="27940" b="27940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69969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E6C77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6469969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>As mariposas e as libélulas podem coexistir numa mesma região.</w:t>
      </w:r>
    </w:p>
    <w:p w14:paraId="781C6ABF" w14:textId="5F907CF9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D21AB4A" wp14:editId="5FB4EDC7">
                <wp:extent cx="144000" cy="144000"/>
                <wp:effectExtent l="0" t="0" r="27940" b="27940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8236A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1AB4A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D78236A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>As libélulas terão, em princípio, uma maior distribuição geográfica.</w:t>
      </w:r>
    </w:p>
    <w:p w14:paraId="75382B40" w14:textId="45F528A7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B12D877" wp14:editId="5D0719A8">
                <wp:extent cx="144000" cy="144000"/>
                <wp:effectExtent l="0" t="0" r="27940" b="2794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38449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2D877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4F38449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Num local onde a temperatura seja 25 </w:t>
      </w:r>
      <w:r w:rsidR="007F4778">
        <w:rPr>
          <w:rFonts w:ascii="Calibri" w:hAnsi="Calibri" w:cs="Calibri"/>
          <w:sz w:val="21"/>
          <w:szCs w:val="21"/>
        </w:rPr>
        <w:t>°</w:t>
      </w:r>
      <w:r w:rsidRPr="00194289">
        <w:rPr>
          <w:rFonts w:asciiTheme="minorHAnsi" w:hAnsiTheme="minorHAnsi" w:cstheme="minorHAnsi"/>
          <w:sz w:val="21"/>
          <w:szCs w:val="21"/>
        </w:rPr>
        <w:t xml:space="preserve">C existem mais libélulas do que mariposas. </w:t>
      </w:r>
    </w:p>
    <w:p w14:paraId="06E03ED9" w14:textId="152D2182" w:rsidR="00194289" w:rsidRPr="00194289" w:rsidRDefault="00194289" w:rsidP="00194289">
      <w:pPr>
        <w:pStyle w:val="NormalWeb"/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70265B" wp14:editId="0D7C7995">
                <wp:extent cx="144000" cy="144000"/>
                <wp:effectExtent l="0" t="0" r="27940" b="2794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691C6" w14:textId="77777777" w:rsidR="00194289" w:rsidRPr="00AE6EDE" w:rsidRDefault="00194289" w:rsidP="001942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70265B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D2691C6" w14:textId="77777777" w:rsidR="00194289" w:rsidRPr="00AE6EDE" w:rsidRDefault="00194289" w:rsidP="001942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194289">
        <w:rPr>
          <w:rFonts w:asciiTheme="minorHAnsi" w:hAnsiTheme="minorHAnsi" w:cstheme="minorHAnsi"/>
          <w:color w:val="009FE3"/>
          <w:sz w:val="21"/>
          <w:szCs w:val="21"/>
        </w:rPr>
        <w:tab/>
      </w:r>
      <w:r w:rsidR="007F4778">
        <w:rPr>
          <w:rFonts w:asciiTheme="minorHAnsi" w:hAnsiTheme="minorHAnsi" w:cstheme="minorHAnsi"/>
          <w:sz w:val="21"/>
          <w:szCs w:val="21"/>
        </w:rPr>
        <w:t xml:space="preserve">Temperaturas superiores a 35 </w:t>
      </w:r>
      <w:r w:rsidR="007F4778">
        <w:rPr>
          <w:rFonts w:ascii="Calibri" w:hAnsi="Calibri" w:cs="Calibri"/>
          <w:sz w:val="21"/>
          <w:szCs w:val="21"/>
        </w:rPr>
        <w:t>°</w:t>
      </w:r>
      <w:r w:rsidR="007F4778">
        <w:rPr>
          <w:rFonts w:asciiTheme="minorHAnsi" w:hAnsiTheme="minorHAnsi" w:cstheme="minorHAnsi"/>
          <w:sz w:val="21"/>
          <w:szCs w:val="21"/>
        </w:rPr>
        <w:t xml:space="preserve">C são desfavoráveis à sobrevivência de </w:t>
      </w:r>
      <w:proofErr w:type="spellStart"/>
      <w:r w:rsidR="007F4778">
        <w:rPr>
          <w:rFonts w:asciiTheme="minorHAnsi" w:hAnsiTheme="minorHAnsi" w:cstheme="minorHAnsi"/>
          <w:sz w:val="21"/>
          <w:szCs w:val="21"/>
        </w:rPr>
        <w:t>amabas</w:t>
      </w:r>
      <w:proofErr w:type="spellEnd"/>
      <w:r w:rsidR="007F4778">
        <w:rPr>
          <w:rFonts w:asciiTheme="minorHAnsi" w:hAnsiTheme="minorHAnsi" w:cstheme="minorHAnsi"/>
          <w:sz w:val="21"/>
          <w:szCs w:val="21"/>
        </w:rPr>
        <w:t xml:space="preserve"> as espécies.</w:t>
      </w:r>
      <w:r w:rsidRPr="00194289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BB1ADD1" w14:textId="4616E399" w:rsidR="00194289" w:rsidRPr="00194289" w:rsidRDefault="00194289" w:rsidP="0019428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4.</w:t>
      </w:r>
      <w:r w:rsidRPr="001942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94289">
        <w:rPr>
          <w:rFonts w:asciiTheme="minorHAnsi" w:hAnsiTheme="minorHAnsi" w:cstheme="minorHAnsi"/>
          <w:sz w:val="21"/>
          <w:szCs w:val="21"/>
        </w:rPr>
        <w:t xml:space="preserve">O solo é um fator abiótico importante e que condiciona os seres vivos. </w:t>
      </w:r>
      <w:r w:rsidRPr="0019428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94289">
        <w:rPr>
          <w:rFonts w:asciiTheme="minorHAnsi" w:hAnsiTheme="minorHAnsi" w:cstheme="minorHAnsi"/>
          <w:sz w:val="21"/>
          <w:szCs w:val="21"/>
        </w:rPr>
        <w:t>duas características dos solos que podem afetar os seres vivos.</w:t>
      </w:r>
    </w:p>
    <w:p w14:paraId="72E032B6" w14:textId="77777777" w:rsidR="00194289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E0662D6" w14:textId="77777777" w:rsidR="00194289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BD97725" w14:textId="7C4182BE" w:rsidR="006801BA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41A12A" w14:textId="77777777" w:rsidR="00194289" w:rsidRPr="00194289" w:rsidRDefault="00194289" w:rsidP="0019428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</w:p>
    <w:p w14:paraId="3C8240AD" w14:textId="77777777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II – RELAÇÕES BIÓTICAS</w:t>
      </w:r>
    </w:p>
    <w:p w14:paraId="6BF80556" w14:textId="35855A16" w:rsidR="00626E8F" w:rsidRPr="00626E8F" w:rsidRDefault="00626E8F" w:rsidP="00626E8F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21E1F"/>
          <w:sz w:val="21"/>
          <w:szCs w:val="21"/>
        </w:rPr>
      </w:pPr>
      <w:r w:rsidRPr="00626E8F">
        <w:rPr>
          <w:rFonts w:cstheme="minorHAnsi"/>
          <w:b/>
          <w:bCs/>
          <w:color w:val="00AEEF"/>
          <w:sz w:val="21"/>
          <w:szCs w:val="21"/>
        </w:rPr>
        <w:t>1.</w:t>
      </w:r>
      <w:r w:rsidRPr="007859E8">
        <w:rPr>
          <w:rFonts w:cstheme="minorHAnsi"/>
          <w:b/>
          <w:bCs/>
          <w:color w:val="00AEEF"/>
          <w:sz w:val="21"/>
          <w:szCs w:val="21"/>
        </w:rPr>
        <w:tab/>
      </w:r>
      <w:r w:rsidRPr="00626E8F">
        <w:rPr>
          <w:rFonts w:cstheme="minorHAnsi"/>
          <w:b/>
          <w:bCs/>
          <w:color w:val="221E1F"/>
          <w:sz w:val="21"/>
          <w:szCs w:val="21"/>
        </w:rPr>
        <w:t xml:space="preserve">Lê </w:t>
      </w:r>
      <w:r w:rsidRPr="00626E8F">
        <w:rPr>
          <w:rFonts w:cstheme="minorHAnsi"/>
          <w:color w:val="221E1F"/>
          <w:sz w:val="21"/>
          <w:szCs w:val="21"/>
        </w:rPr>
        <w:t>o texto seguinte sobre a encefalopatia espongiforme bovina.</w:t>
      </w:r>
    </w:p>
    <w:p w14:paraId="24F1A1F0" w14:textId="55F1D235" w:rsidR="00626E8F" w:rsidRPr="00626E8F" w:rsidRDefault="00626E8F" w:rsidP="00626E8F">
      <w:pPr>
        <w:autoSpaceDE w:val="0"/>
        <w:autoSpaceDN w:val="0"/>
        <w:adjustRightInd w:val="0"/>
        <w:spacing w:before="120" w:after="120" w:line="240" w:lineRule="auto"/>
        <w:ind w:left="1134" w:right="1134"/>
        <w:jc w:val="both"/>
        <w:rPr>
          <w:rFonts w:cstheme="minorHAnsi"/>
          <w:color w:val="221E1F"/>
          <w:sz w:val="21"/>
          <w:szCs w:val="21"/>
        </w:rPr>
      </w:pPr>
      <w:r w:rsidRPr="00626E8F">
        <w:rPr>
          <w:rFonts w:cstheme="minorHAnsi"/>
          <w:color w:val="221E1F"/>
          <w:sz w:val="21"/>
          <w:szCs w:val="21"/>
        </w:rPr>
        <w:t xml:space="preserve">A encefalopatia espongiforme bovina (EEB), vulgarmente conhecida por doença da vaca louca, é uma doença do sistema nervoso que afeta o gado bovino. </w:t>
      </w:r>
      <w:r w:rsidRPr="007859E8">
        <w:rPr>
          <w:rFonts w:cstheme="minorHAnsi"/>
          <w:color w:val="221E1F"/>
          <w:sz w:val="21"/>
          <w:szCs w:val="21"/>
        </w:rPr>
        <w:br/>
      </w:r>
      <w:r w:rsidRPr="00626E8F">
        <w:rPr>
          <w:rFonts w:cstheme="minorHAnsi"/>
          <w:color w:val="221E1F"/>
          <w:sz w:val="21"/>
          <w:szCs w:val="21"/>
        </w:rPr>
        <w:t>A doença surgiu em meados de 1980, em Inglaterra. Nessa altura, eram preparadas rações indus</w:t>
      </w:r>
      <w:r w:rsidRPr="00626E8F">
        <w:rPr>
          <w:rFonts w:cstheme="minorHAnsi"/>
          <w:color w:val="221E1F"/>
          <w:sz w:val="21"/>
          <w:szCs w:val="21"/>
        </w:rPr>
        <w:softHyphen/>
        <w:t>triais para bovídeos nas quais, entre os ingredientes que as compunham, entravam farelo de osso e carne bovina para aumentar os níveis nutricionais e reduzir os custos. Estes restos de bovinos provinham de animais que morriam de morte natural e não podiam ser vendidos para consumo. Pensa-se que tenha sido um desses animais que, inicialmente, apresentou a doença e, posteriormente, a transmitiu a outros.</w:t>
      </w:r>
    </w:p>
    <w:p w14:paraId="64DE4B07" w14:textId="6C4B1232" w:rsidR="00626E8F" w:rsidRPr="00626E8F" w:rsidRDefault="00626E8F" w:rsidP="00626E8F">
      <w:pPr>
        <w:autoSpaceDE w:val="0"/>
        <w:autoSpaceDN w:val="0"/>
        <w:adjustRightInd w:val="0"/>
        <w:spacing w:before="120" w:after="120" w:line="241" w:lineRule="atLeast"/>
        <w:ind w:right="1132"/>
        <w:jc w:val="right"/>
        <w:rPr>
          <w:rFonts w:cstheme="minorHAnsi"/>
          <w:color w:val="221E1F"/>
          <w:sz w:val="20"/>
          <w:szCs w:val="20"/>
        </w:rPr>
      </w:pPr>
      <w:r w:rsidRPr="00626E8F">
        <w:rPr>
          <w:rFonts w:cstheme="minorHAnsi"/>
          <w:color w:val="221E1F"/>
          <w:sz w:val="20"/>
          <w:szCs w:val="20"/>
        </w:rPr>
        <w:t>dgav.pt (consultado em 29/01/2022; adaptado)</w:t>
      </w:r>
    </w:p>
    <w:p w14:paraId="7B98EDD8" w14:textId="77777777" w:rsidR="00E20CDF" w:rsidRDefault="00E20CDF" w:rsidP="00E20CDF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54095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Pr="0025409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54095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254095">
        <w:rPr>
          <w:rFonts w:asciiTheme="minorHAnsi" w:hAnsiTheme="minorHAnsi" w:cstheme="minorHAnsi"/>
          <w:sz w:val="21"/>
          <w:szCs w:val="21"/>
        </w:rPr>
        <w:t>a relação referida no texto como:</w:t>
      </w:r>
    </w:p>
    <w:p w14:paraId="3995F026" w14:textId="34480F20" w:rsidR="00E20CDF" w:rsidRPr="00E20CDF" w:rsidRDefault="00E20CDF" w:rsidP="00E20CDF">
      <w:pPr>
        <w:pStyle w:val="NormalWeb"/>
        <w:tabs>
          <w:tab w:val="left" w:pos="1276"/>
          <w:tab w:val="left" w:pos="4253"/>
          <w:tab w:val="left" w:pos="4820"/>
          <w:tab w:val="left" w:pos="9070"/>
        </w:tabs>
        <w:spacing w:before="120" w:beforeAutospacing="0" w:after="6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1.1.1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 xml:space="preserve">abiótica ou biótica; </w:t>
      </w:r>
      <w:r w:rsidRPr="00E20CDF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  <w:r w:rsidRPr="00E20CDF">
        <w:rPr>
          <w:rFonts w:asciiTheme="minorHAnsi" w:hAnsiTheme="minorHAnsi" w:cs="Calibri (Body)"/>
          <w:sz w:val="21"/>
          <w:szCs w:val="21"/>
          <w:u w:color="808080" w:themeColor="background1" w:themeShade="80"/>
        </w:rPr>
        <w:t xml:space="preserve"> </w:t>
      </w:r>
      <w:r w:rsidRPr="00E20CDF">
        <w:rPr>
          <w:rFonts w:asciiTheme="minorHAnsi" w:hAnsiTheme="minorHAnsi" w:cs="Calibri (Body)"/>
          <w:b/>
          <w:bCs/>
          <w:color w:val="00AFEF"/>
          <w:sz w:val="21"/>
          <w:szCs w:val="21"/>
          <w:u w:color="808080" w:themeColor="background1" w:themeShade="80"/>
        </w:rPr>
        <w:t>1.1.2</w:t>
      </w:r>
      <w:r>
        <w:rPr>
          <w:rFonts w:asciiTheme="minorHAnsi" w:hAnsiTheme="minorHAnsi" w:cs="Calibri (Body)"/>
          <w:sz w:val="21"/>
          <w:szCs w:val="21"/>
          <w:u w:color="808080" w:themeColor="background1" w:themeShade="80"/>
        </w:rPr>
        <w:tab/>
        <w:t xml:space="preserve">interespecífica ou intraespecífica. </w:t>
      </w:r>
      <w:r w:rsidRPr="00E20CDF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4E976FF" w14:textId="472E24C1" w:rsidR="00E20CDF" w:rsidRPr="0030761C" w:rsidRDefault="00E20CDF" w:rsidP="0017284A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30761C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30761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0761C" w:rsidRPr="0030761C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30761C" w:rsidRPr="0030761C">
        <w:rPr>
          <w:rFonts w:asciiTheme="minorHAnsi" w:hAnsiTheme="minorHAnsi" w:cstheme="minorHAnsi"/>
          <w:sz w:val="21"/>
          <w:szCs w:val="21"/>
        </w:rPr>
        <w:t xml:space="preserve">a opção que se relaciona com os problemas que afetaram os indivíduos da espécie bovina por comerem carne de animais da sua própria espécie. </w:t>
      </w:r>
    </w:p>
    <w:p w14:paraId="05E08977" w14:textId="02AEEA2C" w:rsidR="0030761C" w:rsidRPr="007859E8" w:rsidRDefault="0030761C" w:rsidP="0030761C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A21640B" wp14:editId="4E07D2EF">
                <wp:extent cx="144000" cy="144000"/>
                <wp:effectExtent l="0" t="0" r="27940" b="2794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B7DEF" w14:textId="77777777" w:rsidR="0030761C" w:rsidRPr="00AE6EDE" w:rsidRDefault="0030761C" w:rsidP="0030761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21640B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93B7DEF" w14:textId="77777777" w:rsidR="0030761C" w:rsidRPr="00AE6EDE" w:rsidRDefault="0030761C" w:rsidP="0030761C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 quantidade de leite produzida diminuiu.</w:t>
      </w:r>
    </w:p>
    <w:p w14:paraId="1206405F" w14:textId="3BADF341" w:rsidR="0030761C" w:rsidRPr="007859E8" w:rsidRDefault="0030761C" w:rsidP="0030761C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D340BF8" wp14:editId="70BBE735">
                <wp:extent cx="144000" cy="144000"/>
                <wp:effectExtent l="0" t="0" r="27940" b="27940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B1204" w14:textId="77777777" w:rsidR="0030761C" w:rsidRPr="00AE6EDE" w:rsidRDefault="0030761C" w:rsidP="0030761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340BF8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A5B1204" w14:textId="77777777" w:rsidR="0030761C" w:rsidRPr="00AE6EDE" w:rsidRDefault="0030761C" w:rsidP="0030761C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Os animais com morte natural passaram a poder ser vendidos.</w:t>
      </w:r>
    </w:p>
    <w:p w14:paraId="14E04173" w14:textId="6352025E" w:rsidR="0030761C" w:rsidRPr="007859E8" w:rsidRDefault="0030761C" w:rsidP="001059DC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right="-144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3A1CC58" wp14:editId="212941FC">
                <wp:extent cx="144000" cy="144000"/>
                <wp:effectExtent l="0" t="0" r="27940" b="27940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EF546" w14:textId="77777777" w:rsidR="0030761C" w:rsidRPr="00AE6EDE" w:rsidRDefault="0030761C" w:rsidP="0030761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1CC58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2CEF546" w14:textId="77777777" w:rsidR="0030761C" w:rsidRPr="00AE6EDE" w:rsidRDefault="0030761C" w:rsidP="0030761C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Uma doença do sistema nervoso foi espalhada para os outros animais através d</w:t>
      </w:r>
      <w:r w:rsidR="001059DC">
        <w:rPr>
          <w:rFonts w:cstheme="minorHAnsi"/>
          <w:color w:val="211D1E"/>
          <w:sz w:val="21"/>
          <w:szCs w:val="21"/>
        </w:rPr>
        <w:t>o alimento</w:t>
      </w:r>
      <w:r>
        <w:rPr>
          <w:rFonts w:cstheme="minorHAnsi"/>
          <w:color w:val="211D1E"/>
          <w:sz w:val="21"/>
          <w:szCs w:val="21"/>
        </w:rPr>
        <w:t>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7A3B9072" w14:textId="79F01800" w:rsidR="0030761C" w:rsidRPr="007859E8" w:rsidRDefault="0030761C" w:rsidP="0030761C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908" w:hanging="19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6D51752" wp14:editId="77EC7628">
                <wp:extent cx="144000" cy="144000"/>
                <wp:effectExtent l="0" t="0" r="27940" b="2794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465C1" w14:textId="77777777" w:rsidR="0030761C" w:rsidRPr="00AE6EDE" w:rsidRDefault="0030761C" w:rsidP="0030761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D51752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8A465C1" w14:textId="77777777" w:rsidR="0030761C" w:rsidRPr="00AE6EDE" w:rsidRDefault="0030761C" w:rsidP="0030761C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As rações industriais não puderam ser comercializadas.</w:t>
      </w:r>
    </w:p>
    <w:p w14:paraId="1740C27C" w14:textId="5AF80E93" w:rsidR="00E20CDF" w:rsidRPr="00E20CDF" w:rsidRDefault="00E20CDF" w:rsidP="0017284A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9D0294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E20CD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20CDF">
        <w:rPr>
          <w:rFonts w:asciiTheme="minorHAnsi" w:hAnsiTheme="minorHAnsi" w:cstheme="minorHAnsi"/>
          <w:sz w:val="21"/>
          <w:szCs w:val="21"/>
        </w:rPr>
        <w:t xml:space="preserve">Posteriormente, o ser humano comeu a carne de vaca contaminada e contraiu a doença. </w:t>
      </w:r>
      <w:r w:rsidRPr="00E20CDF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E20CDF">
        <w:rPr>
          <w:rFonts w:asciiTheme="minorHAnsi" w:hAnsiTheme="minorHAnsi" w:cstheme="minorHAnsi"/>
          <w:sz w:val="21"/>
          <w:szCs w:val="21"/>
        </w:rPr>
        <w:t xml:space="preserve">a relação biótica que está na base desta transmissão. </w:t>
      </w:r>
    </w:p>
    <w:p w14:paraId="24746675" w14:textId="77777777" w:rsidR="00E20CDF" w:rsidRDefault="00E20CDF" w:rsidP="00E20CD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4D02AF1" w14:textId="4B55A481" w:rsidR="00E20CDF" w:rsidRPr="00E20CDF" w:rsidRDefault="0075479D" w:rsidP="00E20CDF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A1C22F" wp14:editId="33FC8B3B">
                <wp:simplePos x="0" y="0"/>
                <wp:positionH relativeFrom="column">
                  <wp:posOffset>0</wp:posOffset>
                </wp:positionH>
                <wp:positionV relativeFrom="paragraph">
                  <wp:posOffset>2206413</wp:posOffset>
                </wp:positionV>
                <wp:extent cx="5735955" cy="215265"/>
                <wp:effectExtent l="0" t="0" r="4445" b="635"/>
                <wp:wrapTopAndBottom/>
                <wp:docPr id="1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9B16C" w14:textId="72098DCF" w:rsidR="0075479D" w:rsidRPr="006939B7" w:rsidRDefault="0075479D" w:rsidP="0075479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0A27A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A1C22F" id="_x0000_s1047" type="#_x0000_t202" style="position:absolute;left:0;text-align:left;margin-left:0;margin-top:173.75pt;width:451.65pt;height:16.9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4ILDAIAAPA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" fillcolor="#009fe3" stroked="f">
                <v:textbox inset="0,0,0,0">
                  <w:txbxContent>
                    <w:p w14:paraId="44A9B16C" w14:textId="72098DCF" w:rsidR="0075479D" w:rsidRPr="006939B7" w:rsidRDefault="0075479D" w:rsidP="0075479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0A27AE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71552" behindDoc="0" locked="0" layoutInCell="1" allowOverlap="1" wp14:anchorId="0D2F47BF" wp14:editId="5978AD4B">
            <wp:simplePos x="0" y="0"/>
            <wp:positionH relativeFrom="margin">
              <wp:posOffset>3175</wp:posOffset>
            </wp:positionH>
            <wp:positionV relativeFrom="paragraph">
              <wp:posOffset>615103</wp:posOffset>
            </wp:positionV>
            <wp:extent cx="5753100" cy="1587500"/>
            <wp:effectExtent l="0" t="0" r="0" b="0"/>
            <wp:wrapTopAndBottom/>
            <wp:docPr id="32" name="Picture 3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D49B00" wp14:editId="3FF16D4C">
                <wp:simplePos x="0" y="0"/>
                <wp:positionH relativeFrom="column">
                  <wp:posOffset>0</wp:posOffset>
                </wp:positionH>
                <wp:positionV relativeFrom="paragraph">
                  <wp:posOffset>659342</wp:posOffset>
                </wp:positionV>
                <wp:extent cx="179705" cy="179705"/>
                <wp:effectExtent l="0" t="0" r="10795" b="10795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CD836" w14:textId="77777777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20CDF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49B00" id="_x0000_s1048" type="#_x0000_t202" style="position:absolute;left:0;text-align:left;margin-left:0;margin-top:51.9pt;width:14.15pt;height:14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" filled="f" strokecolor="#009fe3" strokeweight="1pt">
                <v:textbox inset="0,0,0,0">
                  <w:txbxContent>
                    <w:p w14:paraId="09CCD836" w14:textId="77777777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20CDF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5B9A6E" wp14:editId="4037FC07">
                <wp:simplePos x="0" y="0"/>
                <wp:positionH relativeFrom="column">
                  <wp:posOffset>1943735</wp:posOffset>
                </wp:positionH>
                <wp:positionV relativeFrom="paragraph">
                  <wp:posOffset>657437</wp:posOffset>
                </wp:positionV>
                <wp:extent cx="179705" cy="179705"/>
                <wp:effectExtent l="0" t="0" r="10795" b="10795"/>
                <wp:wrapNone/>
                <wp:docPr id="1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26534" w14:textId="549CD6F2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B9A6E" id="_x0000_s1049" type="#_x0000_t202" style="position:absolute;left:0;text-align:left;margin-left:153.05pt;margin-top:51.75pt;width:14.15pt;height:14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" filled="f" strokecolor="#009fe3" strokeweight="1pt">
                <v:textbox inset="0,0,0,0">
                  <w:txbxContent>
                    <w:p w14:paraId="20A26534" w14:textId="549CD6F2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20CD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9D3B4C" wp14:editId="28285B49">
                <wp:simplePos x="0" y="0"/>
                <wp:positionH relativeFrom="column">
                  <wp:posOffset>3857625</wp:posOffset>
                </wp:positionH>
                <wp:positionV relativeFrom="paragraph">
                  <wp:posOffset>657437</wp:posOffset>
                </wp:positionV>
                <wp:extent cx="180000" cy="180000"/>
                <wp:effectExtent l="0" t="0" r="10795" b="10795"/>
                <wp:wrapNone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2BB44" w14:textId="2C17AE44" w:rsidR="00E20CDF" w:rsidRPr="00E20CDF" w:rsidRDefault="00E20CDF" w:rsidP="00E20C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D3B4C" id="_x0000_s1050" type="#_x0000_t202" style="position:absolute;left:0;text-align:left;margin-left:303.75pt;margin-top:51.75pt;width:14.15pt;height:14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" filled="f" strokecolor="#009fe3" strokeweight="1pt">
                <v:textbox inset="0,0,0,0">
                  <w:txbxContent>
                    <w:p w14:paraId="48F2BB44" w14:textId="2C17AE44" w:rsidR="00E20CDF" w:rsidRPr="00E20CDF" w:rsidRDefault="00E20CDF" w:rsidP="00E20C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00AEEF"/>
          <w:sz w:val="21"/>
          <w:szCs w:val="21"/>
        </w:rPr>
        <w:t>2</w:t>
      </w:r>
      <w:r w:rsidR="00E20CDF" w:rsidRPr="00E20CDF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="00E20CDF" w:rsidRPr="00E20CDF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E20CDF" w:rsidRPr="00E20CDF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E20CDF" w:rsidRPr="00E20CDF">
        <w:rPr>
          <w:rFonts w:asciiTheme="minorHAnsi" w:hAnsiTheme="minorHAnsi" w:cstheme="minorHAnsi"/>
          <w:sz w:val="21"/>
          <w:szCs w:val="21"/>
        </w:rPr>
        <w:t xml:space="preserve">os seguintes gráficos. Os primeiros dois gráficos representam duas espécies que vivem isolada- mente e o terceiro as mesmas espécies vivendo em conjunto. </w:t>
      </w:r>
    </w:p>
    <w:p w14:paraId="20C55A85" w14:textId="36AB639E" w:rsidR="0075479D" w:rsidRDefault="0075479D" w:rsidP="0075479D">
      <w:pPr>
        <w:pStyle w:val="NormalWeb"/>
        <w:tabs>
          <w:tab w:val="left" w:pos="709"/>
        </w:tabs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</w:p>
    <w:p w14:paraId="34B39FD8" w14:textId="66BC8CA1" w:rsidR="0075479D" w:rsidRPr="0075479D" w:rsidRDefault="0075479D" w:rsidP="0075479D">
      <w:pPr>
        <w:pStyle w:val="NormalWeb"/>
        <w:tabs>
          <w:tab w:val="left" w:pos="709"/>
        </w:tabs>
        <w:spacing w:before="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5479D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75479D">
        <w:rPr>
          <w:rFonts w:asciiTheme="minorHAnsi" w:hAnsiTheme="minorHAnsi" w:cstheme="minorHAnsi"/>
          <w:sz w:val="21"/>
          <w:szCs w:val="21"/>
        </w:rPr>
        <w:t xml:space="preserve">os valores máximos das populações em A, B e C. </w:t>
      </w:r>
    </w:p>
    <w:p w14:paraId="02059798" w14:textId="77777777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ADCF91C" w14:textId="77777777" w:rsidR="000A27AE" w:rsidRDefault="000A27AE" w:rsidP="0075479D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br w:type="page"/>
      </w:r>
    </w:p>
    <w:p w14:paraId="1919D575" w14:textId="48157958" w:rsidR="0075479D" w:rsidRPr="0075479D" w:rsidRDefault="0075479D" w:rsidP="0075479D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2.2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75479D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75479D">
        <w:rPr>
          <w:rFonts w:asciiTheme="minorHAnsi" w:hAnsiTheme="minorHAnsi" w:cstheme="minorHAnsi"/>
          <w:sz w:val="21"/>
          <w:szCs w:val="21"/>
        </w:rPr>
        <w:t xml:space="preserve">a relação biótica representada em C. </w:t>
      </w:r>
    </w:p>
    <w:p w14:paraId="2439DDB4" w14:textId="77777777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8197BEA" w14:textId="403D22F3" w:rsidR="0075479D" w:rsidRPr="00521214" w:rsidRDefault="0075479D" w:rsidP="0075479D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2.2.1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esta relação usando os sinais +, – e 0. </w:t>
      </w:r>
    </w:p>
    <w:p w14:paraId="3B0383C3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A750EE7" w14:textId="5DC3965E" w:rsidR="000F7AA8" w:rsidRDefault="00521214" w:rsidP="000A27AE">
      <w:pPr>
        <w:pStyle w:val="NormalWeb"/>
        <w:tabs>
          <w:tab w:val="left" w:pos="284"/>
        </w:tabs>
        <w:spacing w:before="360" w:beforeAutospacing="0" w:after="24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="000F7AA8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521214">
        <w:rPr>
          <w:rFonts w:asciiTheme="minorHAnsi" w:hAnsiTheme="minorHAnsi" w:cstheme="minorHAnsi"/>
          <w:sz w:val="21"/>
          <w:szCs w:val="21"/>
        </w:rPr>
        <w:t xml:space="preserve">a tabela seguinte, que representa uma atividade experimental em que foram usadas sementes de duas espécies diferentes. </w:t>
      </w:r>
    </w:p>
    <w:tbl>
      <w:tblPr>
        <w:tblStyle w:val="TabelacomGrelha"/>
        <w:tblW w:w="0" w:type="auto"/>
        <w:tblBorders>
          <w:top w:val="single" w:sz="4" w:space="0" w:color="009FE3"/>
          <w:left w:val="none" w:sz="0" w:space="0" w:color="auto"/>
          <w:bottom w:val="single" w:sz="4" w:space="0" w:color="009FE3"/>
          <w:right w:val="none" w:sz="0" w:space="0" w:color="auto"/>
          <w:insideH w:val="single" w:sz="4" w:space="0" w:color="009FE3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521214" w:rsidRPr="007859E8" w14:paraId="46AC8AF5" w14:textId="77777777" w:rsidTr="00200DA9">
        <w:tc>
          <w:tcPr>
            <w:tcW w:w="1812" w:type="dxa"/>
            <w:tcBorders>
              <w:left w:val="single" w:sz="4" w:space="0" w:color="009FE3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0D7D682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>Vaso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F10CEB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Número de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sementes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espécie A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62D7580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Número de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sementes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espécie B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7A59406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Biomassa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espécie A após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um mês</w:t>
            </w:r>
          </w:p>
        </w:tc>
        <w:tc>
          <w:tcPr>
            <w:tcW w:w="1812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4D07FE1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 w:rsidRPr="007859E8">
              <w:rPr>
                <w:rFonts w:cstheme="minorHAnsi"/>
                <w:b/>
                <w:bCs/>
                <w:color w:val="FFFFFF"/>
              </w:rPr>
              <w:t xml:space="preserve">Biomassa da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 xml:space="preserve">espécie B após </w:t>
            </w:r>
            <w:r w:rsidRPr="007859E8">
              <w:rPr>
                <w:rFonts w:cstheme="minorHAnsi"/>
                <w:b/>
                <w:bCs/>
                <w:color w:val="FFFFFF"/>
              </w:rPr>
              <w:br/>
              <w:t>um mês</w:t>
            </w:r>
          </w:p>
        </w:tc>
      </w:tr>
      <w:tr w:rsidR="00521214" w:rsidRPr="007859E8" w14:paraId="7A72EFEC" w14:textId="77777777" w:rsidTr="00200DA9">
        <w:tc>
          <w:tcPr>
            <w:tcW w:w="1812" w:type="dxa"/>
            <w:shd w:val="clear" w:color="auto" w:fill="C9E8FB"/>
            <w:vAlign w:val="center"/>
          </w:tcPr>
          <w:p w14:paraId="645BAC79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1</w:t>
            </w:r>
          </w:p>
        </w:tc>
        <w:tc>
          <w:tcPr>
            <w:tcW w:w="1812" w:type="dxa"/>
            <w:vAlign w:val="center"/>
          </w:tcPr>
          <w:p w14:paraId="2BF4852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5EA447C2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812" w:type="dxa"/>
            <w:vAlign w:val="center"/>
          </w:tcPr>
          <w:p w14:paraId="5F61D895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550 g</w:t>
            </w:r>
          </w:p>
        </w:tc>
        <w:tc>
          <w:tcPr>
            <w:tcW w:w="1812" w:type="dxa"/>
            <w:vAlign w:val="center"/>
          </w:tcPr>
          <w:p w14:paraId="47BEB6A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 g</w:t>
            </w:r>
          </w:p>
        </w:tc>
      </w:tr>
      <w:tr w:rsidR="00521214" w:rsidRPr="007859E8" w14:paraId="04FFC863" w14:textId="77777777" w:rsidTr="00200DA9">
        <w:tc>
          <w:tcPr>
            <w:tcW w:w="1812" w:type="dxa"/>
            <w:shd w:val="clear" w:color="auto" w:fill="C9E8FB"/>
            <w:vAlign w:val="center"/>
          </w:tcPr>
          <w:p w14:paraId="266B3236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2</w:t>
            </w:r>
          </w:p>
        </w:tc>
        <w:tc>
          <w:tcPr>
            <w:tcW w:w="1812" w:type="dxa"/>
            <w:vAlign w:val="center"/>
          </w:tcPr>
          <w:p w14:paraId="797216A8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812" w:type="dxa"/>
            <w:vAlign w:val="center"/>
          </w:tcPr>
          <w:p w14:paraId="28DC3174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226203E3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0 g</w:t>
            </w:r>
          </w:p>
        </w:tc>
        <w:tc>
          <w:tcPr>
            <w:tcW w:w="1812" w:type="dxa"/>
            <w:vAlign w:val="center"/>
          </w:tcPr>
          <w:p w14:paraId="253BDFA7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290 g</w:t>
            </w:r>
          </w:p>
        </w:tc>
      </w:tr>
      <w:tr w:rsidR="00521214" w:rsidRPr="007859E8" w14:paraId="50DC2807" w14:textId="77777777" w:rsidTr="00200DA9">
        <w:tc>
          <w:tcPr>
            <w:tcW w:w="1812" w:type="dxa"/>
            <w:shd w:val="clear" w:color="auto" w:fill="C9E8FB"/>
            <w:vAlign w:val="center"/>
          </w:tcPr>
          <w:p w14:paraId="63B732B6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Vaso 3</w:t>
            </w:r>
          </w:p>
        </w:tc>
        <w:tc>
          <w:tcPr>
            <w:tcW w:w="1812" w:type="dxa"/>
            <w:vAlign w:val="center"/>
          </w:tcPr>
          <w:p w14:paraId="06216B87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4B26D3BD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1812" w:type="dxa"/>
            <w:vAlign w:val="center"/>
          </w:tcPr>
          <w:p w14:paraId="2B95CE41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550 g</w:t>
            </w:r>
          </w:p>
        </w:tc>
        <w:tc>
          <w:tcPr>
            <w:tcW w:w="1812" w:type="dxa"/>
            <w:vAlign w:val="center"/>
          </w:tcPr>
          <w:p w14:paraId="2D16703A" w14:textId="77777777" w:rsidR="00521214" w:rsidRPr="007859E8" w:rsidRDefault="00521214" w:rsidP="00200D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 w:rsidRPr="007859E8">
              <w:rPr>
                <w:rFonts w:cstheme="minorHAnsi"/>
                <w:color w:val="000000" w:themeColor="text1"/>
              </w:rPr>
              <w:t>630 g</w:t>
            </w:r>
          </w:p>
        </w:tc>
      </w:tr>
    </w:tbl>
    <w:p w14:paraId="632024EF" w14:textId="686ACB82" w:rsidR="00521214" w:rsidRPr="00521214" w:rsidRDefault="00521214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o vaso em que ocorre uma relação interespecífica. </w:t>
      </w:r>
    </w:p>
    <w:p w14:paraId="16B3F692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2EBFB168" w:rsidR="00521214" w:rsidRPr="00521214" w:rsidRDefault="00521214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3.2</w:t>
      </w:r>
      <w:r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21214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521214">
        <w:rPr>
          <w:rFonts w:asciiTheme="minorHAnsi" w:hAnsiTheme="minorHAnsi" w:cstheme="minorHAnsi"/>
          <w:sz w:val="21"/>
          <w:szCs w:val="21"/>
        </w:rPr>
        <w:t xml:space="preserve">a relação estabelecida entre as espécies A e B no vaso 3. </w:t>
      </w:r>
    </w:p>
    <w:p w14:paraId="72CC37D7" w14:textId="77777777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2A167C" w14:textId="62C753F9" w:rsidR="00521214" w:rsidRPr="000A27AE" w:rsidRDefault="00521214" w:rsidP="000A27AE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0A27AE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3.2.1</w:t>
      </w:r>
      <w:r w:rsidRPr="000A27A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0A27AE" w:rsidRPr="000A27AE">
        <w:rPr>
          <w:rFonts w:asciiTheme="minorHAnsi" w:hAnsiTheme="minorHAnsi" w:cstheme="minorHAnsi"/>
          <w:b/>
          <w:bCs/>
          <w:sz w:val="21"/>
          <w:szCs w:val="21"/>
        </w:rPr>
        <w:t>Classifica</w:t>
      </w:r>
      <w:r w:rsidR="000A27AE" w:rsidRPr="000A27AE">
        <w:rPr>
          <w:rFonts w:asciiTheme="minorHAnsi" w:hAnsiTheme="minorHAnsi" w:cstheme="minorHAnsi"/>
          <w:sz w:val="21"/>
          <w:szCs w:val="21"/>
        </w:rPr>
        <w:t xml:space="preserve">, utilizando os sinais +, – e 0 essa relação. </w:t>
      </w:r>
    </w:p>
    <w:p w14:paraId="433A007C" w14:textId="77777777" w:rsidR="00521214" w:rsidRDefault="00521214" w:rsidP="0017284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C2CBF86" w14:textId="316BE4B3" w:rsidR="000F7AA8" w:rsidRPr="003769C0" w:rsidRDefault="003769C0" w:rsidP="00196510">
      <w:pPr>
        <w:pStyle w:val="NormalWeb"/>
        <w:tabs>
          <w:tab w:val="left" w:pos="284"/>
        </w:tabs>
        <w:spacing w:before="360" w:beforeAutospacing="0" w:after="48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0F7AA8" w:rsidRPr="003769C0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3769C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769C0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Pr="003769C0">
        <w:rPr>
          <w:rFonts w:asciiTheme="minorHAnsi" w:hAnsiTheme="minorHAnsi" w:cstheme="minorHAnsi"/>
          <w:sz w:val="21"/>
          <w:szCs w:val="21"/>
        </w:rPr>
        <w:t>cada um dos exemplos da coluna I à relação biótica na coluna II.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283"/>
        <w:gridCol w:w="853"/>
        <w:gridCol w:w="2260"/>
        <w:gridCol w:w="7"/>
      </w:tblGrid>
      <w:tr w:rsidR="00405D6F" w:rsidRPr="007859E8" w14:paraId="4D16088D" w14:textId="77777777" w:rsidTr="00D43F91">
        <w:trPr>
          <w:gridAfter w:val="1"/>
          <w:wAfter w:w="7" w:type="dxa"/>
          <w:jc w:val="center"/>
        </w:trPr>
        <w:tc>
          <w:tcPr>
            <w:tcW w:w="5664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3E1C125E" w14:textId="6246E178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55F98021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5FB565FA" w14:textId="516D58F5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405D6F" w:rsidRPr="007859E8" w14:paraId="4362E95C" w14:textId="77777777" w:rsidTr="00D43F91">
        <w:trPr>
          <w:gridAfter w:val="1"/>
          <w:wAfter w:w="7" w:type="dxa"/>
          <w:jc w:val="center"/>
        </w:trPr>
        <w:tc>
          <w:tcPr>
            <w:tcW w:w="5664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52453348" w14:textId="28CD0B97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(a)</w:t>
            </w:r>
            <w:r w:rsidRPr="00196510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Quando recolhem o néctar das flores, as abelhas propagam o pólen, ajudando na reprodução das plantas. </w:t>
            </w:r>
          </w:p>
          <w:p w14:paraId="43CD30EA" w14:textId="1CE8AA25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(b)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linces-ibéricos caçam coelhos-bravos. </w:t>
            </w:r>
          </w:p>
          <w:p w14:paraId="31DA6018" w14:textId="75F754B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(c)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elefantes destroem plantas e árvores quando se deslocam. </w:t>
            </w:r>
          </w:p>
          <w:p w14:paraId="21A53F74" w14:textId="7A87082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(d)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A pulga vive no pelo do cão e alimenta-se do seu sangue. </w:t>
            </w:r>
          </w:p>
          <w:p w14:paraId="5B800A99" w14:textId="344B3ECF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(e)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suricatas vivem em sociedade e ajudam-se na deteção de predadores. </w:t>
            </w:r>
          </w:p>
          <w:p w14:paraId="5A237808" w14:textId="56885521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(f)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Os pinheiros-mansos, quando plantados muito próximos, ficam esguios e altos e com menos área de folhas. </w:t>
            </w:r>
          </w:p>
          <w:p w14:paraId="1DC0ACB1" w14:textId="18BEE51C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(g)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Algumas espécies de insetos produzem ovos apenas para consumo próprio. </w:t>
            </w:r>
          </w:p>
          <w:p w14:paraId="59AF0B36" w14:textId="2E4D2108" w:rsidR="00405D6F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(h)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>Os leões e as hienas lutam pelas mesmas presas.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2B4E0AC2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2A907876" w14:textId="77777777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Recurso mineral </w:t>
            </w:r>
          </w:p>
          <w:p w14:paraId="036A18EB" w14:textId="77777777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>Recurso energético</w:t>
            </w:r>
          </w:p>
          <w:p w14:paraId="6BFF7CC8" w14:textId="184A9EE1" w:rsidR="00405D6F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(3) 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>Recurso biológico</w:t>
            </w:r>
          </w:p>
        </w:tc>
      </w:tr>
      <w:tr w:rsidR="00196510" w:rsidRPr="007859E8" w14:paraId="7E1690AC" w14:textId="77777777" w:rsidTr="00196510">
        <w:trPr>
          <w:jc w:val="center"/>
        </w:trPr>
        <w:tc>
          <w:tcPr>
            <w:tcW w:w="2266" w:type="dxa"/>
          </w:tcPr>
          <w:p w14:paraId="605A7F1A" w14:textId="1E464841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0ACAF0F9" w14:textId="2277627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268B42D8" w14:textId="6F4E298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2"/>
          </w:tcPr>
          <w:p w14:paraId="47902FC3" w14:textId="793690A5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  <w:tr w:rsidR="00196510" w:rsidRPr="007859E8" w14:paraId="2A972C7E" w14:textId="77777777" w:rsidTr="00196510">
        <w:trPr>
          <w:jc w:val="center"/>
        </w:trPr>
        <w:tc>
          <w:tcPr>
            <w:tcW w:w="2266" w:type="dxa"/>
          </w:tcPr>
          <w:p w14:paraId="0E5DB8CF" w14:textId="2476C1F7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3C879E8A" w14:textId="2A39A4BB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39D9D698" w14:textId="16A4FBF5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g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2"/>
          </w:tcPr>
          <w:p w14:paraId="750A637A" w14:textId="2B732330" w:rsidR="00196510" w:rsidRPr="007859E8" w:rsidRDefault="00196510" w:rsidP="00196510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h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0F43D6BB" w:rsidR="007859E8" w:rsidRPr="00196510" w:rsidRDefault="007859E8" w:rsidP="00196510">
      <w:pPr>
        <w:rPr>
          <w:rFonts w:cstheme="minorHAnsi"/>
          <w:b/>
          <w:bCs/>
          <w:color w:val="009FE3"/>
          <w:sz w:val="21"/>
          <w:szCs w:val="21"/>
        </w:rPr>
      </w:pPr>
    </w:p>
    <w:sectPr w:rsidR="007859E8" w:rsidRPr="00196510" w:rsidSect="001728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134" w:left="1418" w:header="567" w:footer="567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3B7D" w14:textId="77777777" w:rsidR="00017FFD" w:rsidRDefault="00017FFD" w:rsidP="00C16E77">
      <w:pPr>
        <w:spacing w:after="0" w:line="240" w:lineRule="auto"/>
      </w:pPr>
      <w:r>
        <w:separator/>
      </w:r>
    </w:p>
  </w:endnote>
  <w:endnote w:type="continuationSeparator" w:id="0">
    <w:p w14:paraId="4CCC3D5E" w14:textId="77777777" w:rsidR="00017FFD" w:rsidRDefault="00017FFD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BE99" w14:textId="77777777" w:rsidR="0017284A" w:rsidRDefault="001728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8431" w14:textId="77777777" w:rsidR="00017FFD" w:rsidRDefault="00017FFD" w:rsidP="00C16E77">
      <w:pPr>
        <w:spacing w:after="0" w:line="240" w:lineRule="auto"/>
      </w:pPr>
      <w:r>
        <w:separator/>
      </w:r>
    </w:p>
  </w:footnote>
  <w:footnote w:type="continuationSeparator" w:id="0">
    <w:p w14:paraId="041DBF7E" w14:textId="77777777" w:rsidR="00017FFD" w:rsidRDefault="00017FFD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150F5AF2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7F4778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196510">
                            <w:rPr>
                              <w:rStyle w:val="A9"/>
                              <w:rFonts w:cstheme="minorHAnsi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51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150F5AF2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7F4778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196510">
                      <w:rPr>
                        <w:rStyle w:val="A9"/>
                        <w:rFonts w:cstheme="minorHAnsi"/>
                      </w:rPr>
                      <w:t>2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742E78B2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CA36BE">
                            <w:rPr>
                              <w:rStyle w:val="A9"/>
                              <w:rFonts w:cstheme="minorHAnsi"/>
                            </w:rPr>
                            <w:t>2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2F0A62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52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742E78B2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CA36BE">
                      <w:rPr>
                        <w:rStyle w:val="A9"/>
                        <w:rFonts w:cstheme="minorHAnsi"/>
                      </w:rPr>
                      <w:t>2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2F0A62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AD17" w14:textId="77777777" w:rsidR="0017284A" w:rsidRDefault="0017284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17FFD"/>
    <w:rsid w:val="000A27AE"/>
    <w:rsid w:val="000F7AA8"/>
    <w:rsid w:val="001059DC"/>
    <w:rsid w:val="00105A0B"/>
    <w:rsid w:val="0017284A"/>
    <w:rsid w:val="00194289"/>
    <w:rsid w:val="00196510"/>
    <w:rsid w:val="001B6280"/>
    <w:rsid w:val="00254095"/>
    <w:rsid w:val="002E706B"/>
    <w:rsid w:val="002F0A62"/>
    <w:rsid w:val="0030761C"/>
    <w:rsid w:val="003769C0"/>
    <w:rsid w:val="003D6AF1"/>
    <w:rsid w:val="003F7C5D"/>
    <w:rsid w:val="00405D6F"/>
    <w:rsid w:val="00462E4F"/>
    <w:rsid w:val="00481F33"/>
    <w:rsid w:val="00521214"/>
    <w:rsid w:val="00523146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734EA8"/>
    <w:rsid w:val="0075479D"/>
    <w:rsid w:val="007753CD"/>
    <w:rsid w:val="007859E8"/>
    <w:rsid w:val="007D480A"/>
    <w:rsid w:val="007F0561"/>
    <w:rsid w:val="007F4778"/>
    <w:rsid w:val="008B3485"/>
    <w:rsid w:val="008E250C"/>
    <w:rsid w:val="009C3CF5"/>
    <w:rsid w:val="009D0294"/>
    <w:rsid w:val="00A35DEA"/>
    <w:rsid w:val="00A477A9"/>
    <w:rsid w:val="00A841BE"/>
    <w:rsid w:val="00A8514C"/>
    <w:rsid w:val="00AA453C"/>
    <w:rsid w:val="00AA6D81"/>
    <w:rsid w:val="00AC6247"/>
    <w:rsid w:val="00AE6EDE"/>
    <w:rsid w:val="00B53759"/>
    <w:rsid w:val="00B55765"/>
    <w:rsid w:val="00B81E71"/>
    <w:rsid w:val="00C16E77"/>
    <w:rsid w:val="00C80A92"/>
    <w:rsid w:val="00C97FB6"/>
    <w:rsid w:val="00CA36BE"/>
    <w:rsid w:val="00CB2320"/>
    <w:rsid w:val="00CD77A8"/>
    <w:rsid w:val="00D43F91"/>
    <w:rsid w:val="00E207B4"/>
    <w:rsid w:val="00E20CDF"/>
    <w:rsid w:val="00E607F2"/>
    <w:rsid w:val="00EE01E4"/>
    <w:rsid w:val="00F44BD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1009</Words>
  <Characters>5449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2022-07-05T15:41:00Z</dcterms:created>
  <dcterms:modified xsi:type="dcterms:W3CDTF">2022-07-15T16:18:00Z</dcterms:modified>
</cp:coreProperties>
</file>