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EC619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-563245</wp:posOffset>
            </wp:positionH>
            <wp:positionV relativeFrom="paragraph">
              <wp:posOffset>-678180</wp:posOffset>
            </wp:positionV>
            <wp:extent cx="6769735" cy="1098550"/>
            <wp:effectExtent l="0" t="0" r="0" b="0"/>
            <wp:wrapTight wrapText="bothSides">
              <wp:wrapPolygon edited="0">
                <wp:start x="0" y="0"/>
                <wp:lineTo x="0" y="21350"/>
                <wp:lineTo x="21517" y="21350"/>
                <wp:lineTo x="21517" y="0"/>
                <wp:lineTo x="0" y="0"/>
              </wp:wrapPolygon>
            </wp:wrapTight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163" r="1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735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19C" w:rsidRPr="00DB6AC6" w:rsidRDefault="00EC619C" w:rsidP="00EC619C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417080">
      <w:pPr>
        <w:spacing w:after="0" w:line="240" w:lineRule="auto"/>
        <w:jc w:val="both"/>
      </w:pPr>
    </w:p>
    <w:p w:rsidR="00DB6AC6" w:rsidRDefault="00CE6C4A" w:rsidP="00417080">
      <w:pPr>
        <w:spacing w:after="0" w:line="240" w:lineRule="auto"/>
        <w:jc w:val="both"/>
      </w:pPr>
      <w:r>
        <w:t xml:space="preserve">Com o </w:t>
      </w:r>
      <w:r w:rsidR="00641673">
        <w:t xml:space="preserve">aumento do </w:t>
      </w:r>
      <w:r w:rsidR="00417080">
        <w:t>abandono d</w:t>
      </w:r>
      <w:r>
        <w:t>a agricultura e da pecuária</w:t>
      </w:r>
      <w:r w:rsidR="00641673">
        <w:t xml:space="preserve"> na década de 60 do século passado, </w:t>
      </w:r>
      <w:r>
        <w:t xml:space="preserve">muitos dos campos agrícolas </w:t>
      </w:r>
      <w:r w:rsidR="00637143">
        <w:t xml:space="preserve">nacionais </w:t>
      </w:r>
      <w:r>
        <w:t xml:space="preserve">destinados à </w:t>
      </w:r>
      <w:r w:rsidR="00637143">
        <w:t xml:space="preserve">agricultura e </w:t>
      </w:r>
      <w:r>
        <w:t xml:space="preserve">pastagem dos animais </w:t>
      </w:r>
      <w:r w:rsidR="001729CB">
        <w:t xml:space="preserve">evoluíram para </w:t>
      </w:r>
      <w:r>
        <w:t>florestas (fig. 1</w:t>
      </w:r>
      <w:r w:rsidR="00641673">
        <w:t>), permitindo o aumento da área florestal. Muit</w:t>
      </w:r>
      <w:r w:rsidR="007A5260">
        <w:t>o</w:t>
      </w:r>
      <w:r w:rsidR="00641673">
        <w:t xml:space="preserve">s dos terrenos estão a ser </w:t>
      </w:r>
      <w:r w:rsidR="007A5260">
        <w:t>usados para</w:t>
      </w:r>
      <w:r w:rsidR="00641673">
        <w:t xml:space="preserve"> plantações de </w:t>
      </w:r>
      <w:r w:rsidR="007A5260">
        <w:t>árvores com interesse económico, como por exemplo o eucalipto e o castanheiro.</w:t>
      </w:r>
    </w:p>
    <w:p w:rsidR="00641673" w:rsidRDefault="00244FF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520</wp:posOffset>
            </wp:positionH>
            <wp:positionV relativeFrom="paragraph">
              <wp:posOffset>4560</wp:posOffset>
            </wp:positionV>
            <wp:extent cx="5292725" cy="25400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C4A" w:rsidRDefault="00CE6C4A" w:rsidP="00330F81">
      <w:pPr>
        <w:spacing w:after="0" w:line="240" w:lineRule="auto"/>
      </w:pPr>
    </w:p>
    <w:p w:rsidR="00CE6C4A" w:rsidRDefault="00CE6C4A" w:rsidP="00330F81">
      <w:pPr>
        <w:spacing w:after="0" w:line="240" w:lineRule="auto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CE6C4A" w:rsidRDefault="00CE6C4A" w:rsidP="00A96003">
      <w:pPr>
        <w:spacing w:after="0" w:line="240" w:lineRule="auto"/>
      </w:pPr>
      <w:r w:rsidRPr="00A96003">
        <w:rPr>
          <w:b/>
          <w:i/>
        </w:rPr>
        <w:t>1.</w:t>
      </w:r>
      <w:r>
        <w:t xml:space="preserve"> Sucessão ecológica.</w:t>
      </w:r>
    </w:p>
    <w:p w:rsidR="00CE6C4A" w:rsidRDefault="00CE6C4A" w:rsidP="00330F81">
      <w:pPr>
        <w:spacing w:after="0" w:line="240" w:lineRule="auto"/>
      </w:pPr>
    </w:p>
    <w:p w:rsidR="00F7459D" w:rsidRDefault="003C6C11">
      <w:pPr>
        <w:pStyle w:val="ListParagraph"/>
        <w:numPr>
          <w:ilvl w:val="0"/>
          <w:numId w:val="5"/>
        </w:numPr>
        <w:spacing w:after="0" w:line="240" w:lineRule="auto"/>
        <w:ind w:left="284" w:hanging="284"/>
      </w:pPr>
      <w:r>
        <w:t xml:space="preserve">Menciona o </w:t>
      </w:r>
      <w:r w:rsidR="00244FFC">
        <w:t>acontecimento</w:t>
      </w:r>
      <w:r>
        <w:t xml:space="preserve"> responsável pela sucessão</w:t>
      </w:r>
      <w:r w:rsidR="00E772DC">
        <w:t xml:space="preserve"> da figura 1</w:t>
      </w:r>
      <w:r>
        <w:t>.</w:t>
      </w:r>
    </w:p>
    <w:p w:rsidR="00F7459D" w:rsidRDefault="00F7459D" w:rsidP="00417080">
      <w:pPr>
        <w:pStyle w:val="ListParagraph"/>
        <w:spacing w:after="0" w:line="240" w:lineRule="auto"/>
        <w:jc w:val="both"/>
      </w:pPr>
    </w:p>
    <w:p w:rsidR="0000445D" w:rsidRPr="004C38A5" w:rsidRDefault="0000445D" w:rsidP="00417080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</w:pPr>
      <w:r w:rsidRPr="004C38A5">
        <w:t xml:space="preserve">Classifica como verdadeira (V) ou falsa (F) cada uma das seguintes afirmações relativas </w:t>
      </w:r>
      <w:r>
        <w:t>às sucessões ecológicas.</w:t>
      </w:r>
    </w:p>
    <w:p w:rsidR="0000445D" w:rsidRPr="004C38A5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>Os primeiros seres vivos a colonizar um ambiente são denominados pioneiros.</w:t>
      </w:r>
    </w:p>
    <w:p w:rsidR="0000445D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>Líquenes, bactérias, fungos e arbustos são exemplos de organismos pioneiros.</w:t>
      </w:r>
    </w:p>
    <w:p w:rsidR="0000445D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Na figura 1 </w:t>
      </w:r>
      <w:r w:rsidR="005F6357">
        <w:t xml:space="preserve">está </w:t>
      </w:r>
      <w:r>
        <w:t xml:space="preserve">representada </w:t>
      </w:r>
      <w:r w:rsidR="005F6357">
        <w:t xml:space="preserve">uma sucessão </w:t>
      </w:r>
      <w:r>
        <w:t>ecológica primária</w:t>
      </w:r>
      <w:r w:rsidR="005F6357">
        <w:t>.</w:t>
      </w:r>
    </w:p>
    <w:p w:rsidR="006D0AB2" w:rsidRPr="004C38A5" w:rsidRDefault="006D0AB2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>Apenas existem sucessões ecológicas primárias em locais onde se formam ilhas vulcânicas.</w:t>
      </w:r>
    </w:p>
    <w:p w:rsidR="0000445D" w:rsidRPr="004C38A5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Ao longo das sucessões ecológicas aumenta a complexidade </w:t>
      </w:r>
      <w:r w:rsidR="001729CB">
        <w:t xml:space="preserve">dos </w:t>
      </w:r>
      <w:r w:rsidR="00CB748C">
        <w:t>ecossistemas</w:t>
      </w:r>
      <w:r>
        <w:t>.</w:t>
      </w:r>
    </w:p>
    <w:p w:rsidR="0000445D" w:rsidRPr="004C38A5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A </w:t>
      </w:r>
      <w:r w:rsidR="00062300">
        <w:t xml:space="preserve">seta </w:t>
      </w:r>
      <w:r>
        <w:t>A corresponde a uma sucessão ecológica primária</w:t>
      </w:r>
      <w:r w:rsidR="00062300">
        <w:t>.</w:t>
      </w:r>
    </w:p>
    <w:p w:rsidR="0000445D" w:rsidRDefault="0000445D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Numa sucessão ecológica não há </w:t>
      </w:r>
      <w:r w:rsidR="00CB748C">
        <w:t xml:space="preserve">modificação </w:t>
      </w:r>
      <w:r>
        <w:t>das comunidades ao longo do tempo.</w:t>
      </w:r>
    </w:p>
    <w:p w:rsidR="006D0AB2" w:rsidRDefault="00244FFC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>U</w:t>
      </w:r>
      <w:r w:rsidR="006D0AB2">
        <w:t xml:space="preserve">ma sucessão </w:t>
      </w:r>
      <w:r w:rsidR="00062300">
        <w:t xml:space="preserve">ecológica </w:t>
      </w:r>
      <w:r w:rsidR="006D0AB2">
        <w:t xml:space="preserve">secundária </w:t>
      </w:r>
      <w:r>
        <w:t>tem início a partir de</w:t>
      </w:r>
      <w:r w:rsidR="00CB748C">
        <w:t xml:space="preserve"> uma</w:t>
      </w:r>
      <w:r w:rsidR="006D0AB2">
        <w:t xml:space="preserve"> comunidade </w:t>
      </w:r>
      <w:r w:rsidR="008207DE">
        <w:t>ou solo inicial.</w:t>
      </w:r>
    </w:p>
    <w:p w:rsidR="00EC3840" w:rsidRDefault="00EC3840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Na figura 1 não é possível observar </w:t>
      </w:r>
      <w:r w:rsidR="00244FFC">
        <w:t>u</w:t>
      </w:r>
      <w:r>
        <w:t>ma comunidade clímax.</w:t>
      </w:r>
    </w:p>
    <w:p w:rsidR="00EC3840" w:rsidRDefault="00EC3840" w:rsidP="00417080">
      <w:pPr>
        <w:pStyle w:val="ListParagraph"/>
        <w:numPr>
          <w:ilvl w:val="0"/>
          <w:numId w:val="2"/>
        </w:numPr>
        <w:spacing w:after="0" w:line="240" w:lineRule="auto"/>
        <w:ind w:left="709" w:hanging="425"/>
        <w:jc w:val="both"/>
      </w:pPr>
      <w:r>
        <w:t xml:space="preserve">As sucessões ecológicas </w:t>
      </w:r>
      <w:r w:rsidR="00CC7486">
        <w:t>secundárias são mais rápidas do que as primárias.</w:t>
      </w:r>
    </w:p>
    <w:p w:rsidR="00CE6C4A" w:rsidRPr="00875DFD" w:rsidRDefault="00CE6C4A" w:rsidP="00330F81">
      <w:pPr>
        <w:spacing w:after="0" w:line="240" w:lineRule="auto"/>
      </w:pPr>
    </w:p>
    <w:p w:rsidR="00F7459D" w:rsidRDefault="008207DE">
      <w:pPr>
        <w:pStyle w:val="ListParagraph"/>
        <w:numPr>
          <w:ilvl w:val="0"/>
          <w:numId w:val="5"/>
        </w:numPr>
        <w:spacing w:after="0" w:line="240" w:lineRule="auto"/>
        <w:ind w:left="284" w:hanging="284"/>
      </w:pPr>
      <w:r>
        <w:t xml:space="preserve">Indica dois </w:t>
      </w:r>
      <w:r w:rsidR="00244FFC">
        <w:t>acontecimentos</w:t>
      </w:r>
      <w:r>
        <w:t xml:space="preserve"> que podem estar associados </w:t>
      </w:r>
      <w:r w:rsidR="00244FFC">
        <w:t>ao fenómeno identificado</w:t>
      </w:r>
      <w:r>
        <w:t xml:space="preserve"> pela letra A.</w:t>
      </w:r>
    </w:p>
    <w:p w:rsidR="006D0AB2" w:rsidRDefault="006D0AB2" w:rsidP="006D0AB2">
      <w:pPr>
        <w:pStyle w:val="ListParagraph"/>
        <w:spacing w:after="0" w:line="240" w:lineRule="auto"/>
      </w:pPr>
    </w:p>
    <w:p w:rsidR="00F7459D" w:rsidRDefault="00094AA8">
      <w:pPr>
        <w:pStyle w:val="ListParagraph"/>
        <w:numPr>
          <w:ilvl w:val="0"/>
          <w:numId w:val="5"/>
        </w:numPr>
        <w:spacing w:after="0" w:line="240" w:lineRule="auto"/>
        <w:ind w:left="284" w:hanging="284"/>
      </w:pPr>
      <w:r>
        <w:t>Descreve, de forma resumida, a sucessão ecológica representada na figura 1.</w:t>
      </w:r>
    </w:p>
    <w:p w:rsidR="006D0AB2" w:rsidRDefault="006D0AB2" w:rsidP="006D0AB2">
      <w:pPr>
        <w:pStyle w:val="ListParagraph"/>
      </w:pPr>
    </w:p>
    <w:p w:rsidR="00F7459D" w:rsidRDefault="00EC3840" w:rsidP="000E416A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</w:pPr>
      <w:r>
        <w:t xml:space="preserve">Comenta a afirmação: “Devido às constantes perturbações, </w:t>
      </w:r>
      <w:r w:rsidR="00587E22">
        <w:t xml:space="preserve">como por exemplo os incêndios, </w:t>
      </w:r>
      <w:r>
        <w:t>a mai</w:t>
      </w:r>
      <w:r w:rsidR="000E416A">
        <w:t>oria dos ecossistemas não possuem</w:t>
      </w:r>
      <w:r>
        <w:t xml:space="preserve"> comunidades clímax bem desenvolvidas”.</w:t>
      </w:r>
    </w:p>
    <w:p w:rsidR="00F94889" w:rsidRPr="00F94889" w:rsidRDefault="00F94889" w:rsidP="00F94889">
      <w:pPr>
        <w:pStyle w:val="ListParagraph"/>
        <w:spacing w:after="0" w:line="240" w:lineRule="auto"/>
        <w:jc w:val="center"/>
        <w:rPr>
          <w:b/>
        </w:rPr>
      </w:pPr>
      <w:r w:rsidRPr="00F94889">
        <w:rPr>
          <w:b/>
        </w:rPr>
        <w:lastRenderedPageBreak/>
        <w:t>Grupo I</w:t>
      </w:r>
      <w:r>
        <w:rPr>
          <w:b/>
        </w:rPr>
        <w:t>I</w:t>
      </w:r>
      <w:r w:rsidR="0060379E" w:rsidRPr="0060379E">
        <w:t xml:space="preserve"> </w:t>
      </w:r>
    </w:p>
    <w:p w:rsidR="00EC619C" w:rsidRDefault="00EC619C" w:rsidP="0060379E">
      <w:pPr>
        <w:spacing w:after="0" w:line="240" w:lineRule="auto"/>
        <w:rPr>
          <w:b/>
        </w:rPr>
      </w:pPr>
    </w:p>
    <w:p w:rsidR="006B588C" w:rsidRPr="0060379E" w:rsidRDefault="00FA15B9" w:rsidP="0060379E">
      <w:pPr>
        <w:spacing w:after="0" w:line="240" w:lineRule="auto"/>
        <w:jc w:val="both"/>
      </w:pPr>
      <w:r w:rsidRPr="0060379E">
        <w:t>As mimosas</w:t>
      </w:r>
      <w:r>
        <w:t xml:space="preserve"> s</w:t>
      </w:r>
      <w:r w:rsidR="006B588C" w:rsidRPr="0060379E">
        <w:t xml:space="preserve">ão amarelas e bonitas, mas </w:t>
      </w:r>
      <w:r>
        <w:t>constituem</w:t>
      </w:r>
      <w:r w:rsidR="006B588C" w:rsidRPr="0060379E">
        <w:t xml:space="preserve"> uma verdadeira praga</w:t>
      </w:r>
      <w:r w:rsidR="009C35F3">
        <w:t xml:space="preserve"> (fig. 2)</w:t>
      </w:r>
      <w:r w:rsidR="006B588C" w:rsidRPr="0060379E">
        <w:t xml:space="preserve">. </w:t>
      </w:r>
      <w:r>
        <w:t xml:space="preserve">Os </w:t>
      </w:r>
      <w:r w:rsidR="00927FE6">
        <w:t>incêndios no v</w:t>
      </w:r>
      <w:r w:rsidR="006B588C" w:rsidRPr="0060379E">
        <w:t>erão favorecem o crescimento desta planta que am</w:t>
      </w:r>
      <w:r w:rsidR="0060379E">
        <w:t>eaça o equilíbrio ambiental do Parque N</w:t>
      </w:r>
      <w:r w:rsidR="006B588C" w:rsidRPr="0060379E">
        <w:t>acional</w:t>
      </w:r>
      <w:r w:rsidR="0060379E">
        <w:t xml:space="preserve"> Peneda Gerês (PNPG)</w:t>
      </w:r>
      <w:r w:rsidR="006B588C" w:rsidRPr="0060379E">
        <w:t xml:space="preserve">. </w:t>
      </w:r>
    </w:p>
    <w:p w:rsidR="0060379E" w:rsidRDefault="006B588C" w:rsidP="0060379E">
      <w:pPr>
        <w:spacing w:after="0" w:line="240" w:lineRule="auto"/>
        <w:jc w:val="both"/>
      </w:pPr>
      <w:r w:rsidRPr="0060379E">
        <w:t>Na encosta da serra, junto à vila do Gerês, há muito menos verde do que é habitual. No seu lugar existem manchas negras que a</w:t>
      </w:r>
      <w:r w:rsidR="00927FE6">
        <w:t>inda assinalam os incêndios do v</w:t>
      </w:r>
      <w:r w:rsidRPr="0060379E">
        <w:t xml:space="preserve">erão passado, mas é o amarelo que acompanha o negro que torna a paisagem mais estranha. </w:t>
      </w:r>
      <w:r w:rsidR="0060379E" w:rsidRPr="0060379E">
        <w:t>As mimosas crescem e tomam o lugar da flora endémica, substituindo plantas essenciais para o equilíbrio natural da área do PNPG.</w:t>
      </w:r>
      <w:r w:rsidR="00FE71D3">
        <w:t xml:space="preserve"> Mas não apenas para as plantas; também para alguns animais cujo habitat é alterado.</w:t>
      </w:r>
      <w:r w:rsidR="0060379E" w:rsidRPr="0060379E">
        <w:t xml:space="preserve"> </w:t>
      </w:r>
      <w:r w:rsidR="00FE71D3">
        <w:t>Co</w:t>
      </w:r>
      <w:r w:rsidR="0060379E" w:rsidRPr="0060379E">
        <w:t>m a redução do número de plantas essenciais para algumas espécies se alimentarem, h</w:t>
      </w:r>
      <w:r w:rsidR="00FA15B9">
        <w:t>á seres vivos que correm riscos de sobrevivência.</w:t>
      </w:r>
    </w:p>
    <w:p w:rsidR="006B588C" w:rsidRDefault="006B588C" w:rsidP="0060379E">
      <w:pPr>
        <w:spacing w:after="0" w:line="240" w:lineRule="auto"/>
        <w:jc w:val="both"/>
      </w:pPr>
      <w:r w:rsidRPr="0060379E">
        <w:t xml:space="preserve">As mimosas têm grande capacidade de se </w:t>
      </w:r>
      <w:r w:rsidR="0060379E">
        <w:t>propagarem</w:t>
      </w:r>
      <w:r w:rsidRPr="0060379E">
        <w:t xml:space="preserve"> rapidamente, não dando qualquer hipótese a que o</w:t>
      </w:r>
      <w:r w:rsidR="0060379E">
        <w:t>utras plantas consigam germinar, sendo necessários</w:t>
      </w:r>
      <w:r w:rsidRPr="0060379E">
        <w:t xml:space="preserve"> meios mecânicos e químicos para desaparecerem.</w:t>
      </w:r>
      <w:r w:rsidR="0060379E">
        <w:t xml:space="preserve"> </w:t>
      </w:r>
      <w:r w:rsidRPr="0060379E">
        <w:t>Além da facilidade de expansão, as mimosas são uma espécie invasora com grande capacidade de resistência, escapando mesmo à destruição pelo fogo. Aliás, os incêndios são um dos melhores amigos desta planta</w:t>
      </w:r>
      <w:r w:rsidR="00FE71D3">
        <w:t>.</w:t>
      </w:r>
      <w:r w:rsidRPr="0060379E">
        <w:t xml:space="preserve"> A temperatura elevada do fogo quebra o estado de dormência das sementes </w:t>
      </w:r>
      <w:r w:rsidR="00FE71D3">
        <w:t xml:space="preserve">que se encontram nas bagas que produz </w:t>
      </w:r>
      <w:r w:rsidRPr="0060379E">
        <w:t>e abre espaço para que as mimosas cresçam livremente.</w:t>
      </w:r>
    </w:p>
    <w:p w:rsidR="0060379E" w:rsidRPr="0060379E" w:rsidRDefault="0060379E" w:rsidP="0060379E">
      <w:pPr>
        <w:spacing w:after="0" w:line="240" w:lineRule="auto"/>
      </w:pPr>
    </w:p>
    <w:p w:rsidR="00EC619C" w:rsidRPr="009C35F3" w:rsidRDefault="002F6D60" w:rsidP="009C35F3">
      <w:pPr>
        <w:spacing w:after="0" w:line="240" w:lineRule="auto"/>
        <w:jc w:val="right"/>
        <w:rPr>
          <w:sz w:val="20"/>
          <w:szCs w:val="20"/>
        </w:rPr>
      </w:pPr>
      <w:hyperlink r:id="rId11" w:history="1">
        <w:r w:rsidR="0060379E" w:rsidRPr="009C35F3">
          <w:rPr>
            <w:rStyle w:val="Hyperlink"/>
            <w:sz w:val="20"/>
            <w:szCs w:val="20"/>
          </w:rPr>
          <w:t>http://www.publico.pt/ciencia/noticia/a-praga-amarela-que-ameaca-o-parque-nacional-da-penedageres-1482916</w:t>
        </w:r>
      </w:hyperlink>
      <w:r w:rsidR="0060379E" w:rsidRPr="009C35F3">
        <w:rPr>
          <w:sz w:val="20"/>
          <w:szCs w:val="20"/>
        </w:rPr>
        <w:t xml:space="preserve"> (consultado em janeiro de 2015, adaptado)</w:t>
      </w:r>
    </w:p>
    <w:p w:rsidR="00EC619C" w:rsidRDefault="00EC619C" w:rsidP="00330F81">
      <w:pPr>
        <w:spacing w:after="0" w:line="240" w:lineRule="auto"/>
        <w:jc w:val="center"/>
        <w:rPr>
          <w:b/>
        </w:rPr>
      </w:pPr>
    </w:p>
    <w:p w:rsidR="00EC619C" w:rsidRDefault="00EC619C" w:rsidP="009C35F3">
      <w:pPr>
        <w:spacing w:after="0" w:line="240" w:lineRule="auto"/>
        <w:rPr>
          <w:b/>
        </w:rPr>
      </w:pPr>
    </w:p>
    <w:p w:rsidR="009C35F3" w:rsidRPr="00324574" w:rsidRDefault="009C35F3" w:rsidP="000E416A">
      <w:pPr>
        <w:spacing w:after="0" w:line="240" w:lineRule="auto"/>
        <w:jc w:val="both"/>
      </w:pPr>
      <w:r w:rsidRPr="00324574">
        <w:t xml:space="preserve">Na resposta aos itens de </w:t>
      </w:r>
      <w:r w:rsidR="00174402" w:rsidRPr="00174402">
        <w:rPr>
          <w:b/>
        </w:rPr>
        <w:t xml:space="preserve">1 </w:t>
      </w:r>
      <w:r w:rsidRPr="00E36E74">
        <w:t>a</w:t>
      </w:r>
      <w:r w:rsidR="00174402" w:rsidRPr="00174402">
        <w:rPr>
          <w:b/>
        </w:rPr>
        <w:t xml:space="preserve"> 4</w:t>
      </w:r>
      <w:r w:rsidRPr="00324574">
        <w:t>, seleciona a única opção que permite obter uma afirmação correta.</w:t>
      </w:r>
    </w:p>
    <w:p w:rsidR="009C35F3" w:rsidRDefault="009C35F3" w:rsidP="009C35F3">
      <w:pPr>
        <w:spacing w:after="0" w:line="240" w:lineRule="auto"/>
      </w:pPr>
    </w:p>
    <w:p w:rsidR="009C35F3" w:rsidRPr="00DC02EA" w:rsidRDefault="009C35F3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O equilíbrio nos ecossistemas…</w:t>
      </w:r>
    </w:p>
    <w:p w:rsidR="009C35F3" w:rsidRPr="00DC02EA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>
        <w:t>… apenas é afetado por processos naturais.</w:t>
      </w:r>
    </w:p>
    <w:p w:rsidR="009C35F3" w:rsidRPr="00DC02EA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 xml:space="preserve">… </w:t>
      </w:r>
      <w:r>
        <w:t>apenas é afetado por processos antrópicos.</w:t>
      </w:r>
    </w:p>
    <w:p w:rsidR="009C35F3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 xml:space="preserve">… </w:t>
      </w:r>
      <w:r>
        <w:t>é afetado por processos naturais ou antrópicos.</w:t>
      </w:r>
    </w:p>
    <w:p w:rsidR="009C35F3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 xml:space="preserve">… </w:t>
      </w:r>
      <w:r>
        <w:t>não é afetado por processos naturais nem antrópicos.</w:t>
      </w:r>
    </w:p>
    <w:p w:rsidR="009C35F3" w:rsidRDefault="009C35F3" w:rsidP="009C35F3">
      <w:pPr>
        <w:spacing w:after="0" w:line="240" w:lineRule="auto"/>
      </w:pPr>
    </w:p>
    <w:p w:rsidR="009C35F3" w:rsidRPr="00DC02EA" w:rsidRDefault="009C35F3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As mimosas existentes no PNPG são consideradas espécies…</w:t>
      </w:r>
    </w:p>
    <w:p w:rsidR="009C35F3" w:rsidRPr="00DC02EA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>
        <w:t xml:space="preserve">… </w:t>
      </w:r>
      <w:r w:rsidR="005D3CFE">
        <w:t xml:space="preserve">endémicas </w:t>
      </w:r>
      <w:r>
        <w:t>com grande capacidade de proliferação e de resistência aos incêndios.</w:t>
      </w:r>
    </w:p>
    <w:p w:rsidR="009C35F3" w:rsidRPr="00DC02EA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r>
        <w:t>invasoras com grande capacidade de proliferação e de resistência aos incêndios.</w:t>
      </w:r>
    </w:p>
    <w:p w:rsidR="009C35F3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r w:rsidR="005D3CFE">
        <w:t xml:space="preserve">endémicas </w:t>
      </w:r>
      <w:r>
        <w:t>em risco de extinção devido à instalação de espécies invasoras.</w:t>
      </w:r>
    </w:p>
    <w:p w:rsidR="009C35F3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r>
        <w:t>invasoras em risco de extinção devido à instalação de espécies autóctones.</w:t>
      </w:r>
    </w:p>
    <w:p w:rsidR="009C35F3" w:rsidRPr="00DC02EA" w:rsidRDefault="009C35F3" w:rsidP="009C35F3">
      <w:pPr>
        <w:pStyle w:val="ListParagraph"/>
        <w:spacing w:after="0" w:line="240" w:lineRule="auto"/>
        <w:ind w:left="567"/>
      </w:pPr>
    </w:p>
    <w:p w:rsidR="009C35F3" w:rsidRPr="00DC02EA" w:rsidRDefault="00BE33EE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A introdução de mimosas no PNPG teve como consequência…</w:t>
      </w:r>
    </w:p>
    <w:p w:rsidR="009C35F3" w:rsidRPr="00DC02EA" w:rsidRDefault="009C35F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>
        <w:t xml:space="preserve">… </w:t>
      </w:r>
      <w:r w:rsidR="00FA15B9">
        <w:t xml:space="preserve">o aumento </w:t>
      </w:r>
      <w:r w:rsidR="00BE33EE">
        <w:t>da fauna e da flora autóctone.</w:t>
      </w:r>
    </w:p>
    <w:p w:rsidR="009C35F3" w:rsidRPr="00DC02EA" w:rsidRDefault="009C35F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 w:rsidRPr="00DC02EA">
        <w:t xml:space="preserve">… </w:t>
      </w:r>
      <w:r w:rsidR="00FA15B9">
        <w:t xml:space="preserve">o aumento </w:t>
      </w:r>
      <w:r w:rsidR="00BE33EE">
        <w:t>da fauna e a diminuição da flora autóctone.</w:t>
      </w:r>
    </w:p>
    <w:p w:rsidR="009C35F3" w:rsidRDefault="009C35F3" w:rsidP="00AB300D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 w:rsidRPr="00DC02EA">
        <w:t xml:space="preserve">… </w:t>
      </w:r>
      <w:r w:rsidR="00FA15B9">
        <w:t xml:space="preserve">o aumento </w:t>
      </w:r>
      <w:r w:rsidR="00BE33EE">
        <w:t>da flora e a diminuição da fauna autóctone.</w:t>
      </w:r>
    </w:p>
    <w:p w:rsidR="009C35F3" w:rsidRDefault="00A9600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>
        <w:rPr>
          <w:b/>
          <w:noProof/>
          <w:lang w:eastAsia="pt-PT"/>
        </w:rPr>
        <w:drawing>
          <wp:anchor distT="0" distB="0" distL="114300" distR="114300" simplePos="0" relativeHeight="251697152" behindDoc="0" locked="0" layoutInCell="1" allowOverlap="1" wp14:anchorId="315E783D" wp14:editId="10378C56">
            <wp:simplePos x="0" y="0"/>
            <wp:positionH relativeFrom="column">
              <wp:posOffset>3528060</wp:posOffset>
            </wp:positionH>
            <wp:positionV relativeFrom="paragraph">
              <wp:posOffset>35560</wp:posOffset>
            </wp:positionV>
            <wp:extent cx="3348355" cy="2561590"/>
            <wp:effectExtent l="95250" t="133350" r="99695" b="124460"/>
            <wp:wrapNone/>
            <wp:docPr id="1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humb9.shutterstock.com/display_pic_with_logo/1298362/175256882/stock-photo-mimosa-1752568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6" t="-941" r="526" b="941"/>
                    <a:stretch/>
                  </pic:blipFill>
                  <pic:spPr bwMode="auto">
                    <a:xfrm rot="21346960">
                      <a:off x="0" y="0"/>
                      <a:ext cx="3348355" cy="256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5F3" w:rsidRPr="00DC02EA">
        <w:t xml:space="preserve">… </w:t>
      </w:r>
      <w:r w:rsidR="00FA15B9">
        <w:t>a diminuição da fauna e da flora autóctone.</w:t>
      </w:r>
    </w:p>
    <w:p w:rsidR="00EC619C" w:rsidRDefault="00EC619C" w:rsidP="00330F81">
      <w:pPr>
        <w:spacing w:after="0" w:line="240" w:lineRule="auto"/>
        <w:jc w:val="center"/>
        <w:rPr>
          <w:b/>
        </w:rPr>
      </w:pPr>
    </w:p>
    <w:p w:rsidR="00C30D42" w:rsidRPr="00DC02EA" w:rsidRDefault="000F1C1E" w:rsidP="00C30D42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O uso não sustentável dos recursos…</w:t>
      </w:r>
    </w:p>
    <w:p w:rsidR="00C30D42" w:rsidRPr="00DC02EA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>
        <w:t xml:space="preserve">… </w:t>
      </w:r>
      <w:r w:rsidR="000F1C1E">
        <w:t xml:space="preserve">é uma </w:t>
      </w:r>
      <w:r w:rsidR="007667FE">
        <w:t xml:space="preserve">das </w:t>
      </w:r>
      <w:r w:rsidR="000F1C1E">
        <w:t>causa de catástrofes antrópicas.</w:t>
      </w:r>
    </w:p>
    <w:p w:rsidR="00C30D42" w:rsidRPr="00DC02EA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r w:rsidR="005D3CFE">
        <w:t xml:space="preserve">está na base de todas as </w:t>
      </w:r>
      <w:r w:rsidR="000F1C1E">
        <w:t>catástrofes naturais.</w:t>
      </w:r>
    </w:p>
    <w:p w:rsidR="00C30D42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r w:rsidR="000F1C1E">
        <w:t>não tem impactes nos ecossistemas.</w:t>
      </w:r>
    </w:p>
    <w:p w:rsidR="00C30D42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r w:rsidR="000F1C1E">
        <w:t>é uma prática apena</w:t>
      </w:r>
      <w:r w:rsidR="007667FE">
        <w:t>s</w:t>
      </w:r>
      <w:r w:rsidR="000F1C1E">
        <w:t xml:space="preserve"> dos países subdesenvolvidos. </w:t>
      </w:r>
    </w:p>
    <w:p w:rsidR="00C30D42" w:rsidRDefault="00244FFC" w:rsidP="00330F81">
      <w:pPr>
        <w:spacing w:after="0" w:line="240" w:lineRule="auto"/>
        <w:jc w:val="center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234548" wp14:editId="4A25AF4D">
                <wp:simplePos x="0" y="0"/>
                <wp:positionH relativeFrom="column">
                  <wp:posOffset>2660131</wp:posOffset>
                </wp:positionH>
                <wp:positionV relativeFrom="paragraph">
                  <wp:posOffset>370666</wp:posOffset>
                </wp:positionV>
                <wp:extent cx="1050925" cy="240030"/>
                <wp:effectExtent l="0" t="0" r="0" b="7620"/>
                <wp:wrapNone/>
                <wp:docPr id="1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2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35F3" w:rsidRPr="00244FFC" w:rsidRDefault="00174402">
                            <w:r w:rsidRPr="00244FFC">
                              <w:rPr>
                                <w:b/>
                                <w:i/>
                              </w:rPr>
                              <w:t>2.</w:t>
                            </w:r>
                            <w:r w:rsidRPr="00244FFC">
                              <w:rPr>
                                <w:b/>
                              </w:rPr>
                              <w:t xml:space="preserve"> </w:t>
                            </w:r>
                            <w:r w:rsidRPr="00244FFC">
                              <w:t>Mimosas.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209.45pt;margin-top:29.2pt;width:82.75pt;height:18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ILTtQIAALs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" filled="f" stroked="f">
                <v:textbox>
                  <w:txbxContent>
                    <w:p w:rsidR="009C35F3" w:rsidRPr="00244FFC" w:rsidRDefault="00174402">
                      <w:r w:rsidRPr="00244FFC">
                        <w:rPr>
                          <w:b/>
                          <w:i/>
                        </w:rPr>
                        <w:t>2.</w:t>
                      </w:r>
                      <w:r w:rsidRPr="00244FFC">
                        <w:rPr>
                          <w:b/>
                        </w:rPr>
                        <w:t xml:space="preserve"> </w:t>
                      </w:r>
                      <w:r w:rsidRPr="00244FFC">
                        <w:t>Mimosas.</w:t>
                      </w:r>
                    </w:p>
                  </w:txbxContent>
                </v:textbox>
              </v:shape>
            </w:pict>
          </mc:Fallback>
        </mc:AlternateContent>
      </w:r>
    </w:p>
    <w:p w:rsidR="00C30D42" w:rsidRDefault="00C30D42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lastRenderedPageBreak/>
        <w:t>Classifica</w:t>
      </w:r>
      <w:r w:rsidR="00FE71D3">
        <w:t>, quanto ao tipo de catástrofe - antrópica ou natural -</w:t>
      </w:r>
      <w:r>
        <w:t xml:space="preserve"> os incêndios e a introdução de mimosas</w:t>
      </w:r>
      <w:r w:rsidR="00222FA1" w:rsidRPr="00222FA1">
        <w:t xml:space="preserve"> </w:t>
      </w:r>
      <w:r w:rsidR="00222FA1">
        <w:t xml:space="preserve">em Portugal, tendo presente que as mimosas são originárias da Oceânia. </w:t>
      </w:r>
      <w:r>
        <w:t>Justifica a tua resposta.</w:t>
      </w:r>
    </w:p>
    <w:p w:rsidR="00C30D42" w:rsidRDefault="00C30D42" w:rsidP="00D023F8">
      <w:pPr>
        <w:pStyle w:val="ListParagraph"/>
        <w:spacing w:after="0" w:line="240" w:lineRule="auto"/>
        <w:ind w:left="502"/>
        <w:jc w:val="both"/>
      </w:pPr>
      <w:r>
        <w:t xml:space="preserve"> </w:t>
      </w:r>
    </w:p>
    <w:p w:rsidR="00EC619C" w:rsidRDefault="005D3CFE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Para muitos cientistas</w:t>
      </w:r>
      <w:r w:rsidR="00AB300D">
        <w:t>,</w:t>
      </w:r>
      <w:r w:rsidR="00222FA1">
        <w:t xml:space="preserve"> </w:t>
      </w:r>
      <w:r>
        <w:t>os incêndios são considerados um fator abiótico. Com base no texto, explica esta perspetiva sobre os incêndios.</w:t>
      </w:r>
      <w:r w:rsidR="00BE33EE" w:rsidRPr="00BE33EE">
        <w:t xml:space="preserve"> </w:t>
      </w:r>
    </w:p>
    <w:p w:rsidR="00D023F8" w:rsidRDefault="00D023F8" w:rsidP="00D023F8">
      <w:pPr>
        <w:pStyle w:val="ListParagraph"/>
        <w:jc w:val="both"/>
      </w:pPr>
    </w:p>
    <w:p w:rsidR="00D023F8" w:rsidRDefault="00D023F8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 xml:space="preserve">Relaciona a introdução de mimosas e os incêndios no PNPG com a diminuição da biodiversidade aí existente. </w:t>
      </w:r>
    </w:p>
    <w:p w:rsidR="009B545B" w:rsidRDefault="009B545B" w:rsidP="009B545B">
      <w:pPr>
        <w:pStyle w:val="ListParagraph"/>
      </w:pPr>
    </w:p>
    <w:p w:rsidR="0006152D" w:rsidRDefault="009B545B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 xml:space="preserve">No território do PNPG existem vários riachos que podem </w:t>
      </w:r>
      <w:r w:rsidR="0006152D">
        <w:t>ser poluídos em resultado da atividade humana</w:t>
      </w:r>
      <w:r>
        <w:t xml:space="preserve">. </w:t>
      </w:r>
    </w:p>
    <w:p w:rsidR="00A96003" w:rsidRDefault="0006152D">
      <w:pPr>
        <w:pStyle w:val="ListParagraph"/>
        <w:spacing w:after="0" w:line="240" w:lineRule="auto"/>
        <w:ind w:left="502"/>
        <w:jc w:val="both"/>
      </w:pPr>
      <w:r>
        <w:t>Analisa a</w:t>
      </w:r>
      <w:r w:rsidR="009B545B">
        <w:t xml:space="preserve"> figura </w:t>
      </w:r>
      <w:r w:rsidR="00916793">
        <w:t xml:space="preserve">3 </w:t>
      </w:r>
      <w:r>
        <w:t xml:space="preserve">que apresenta as principais </w:t>
      </w:r>
      <w:r w:rsidR="00916793">
        <w:t>causas de poluição da água em estuários, rios e lagos</w:t>
      </w:r>
      <w:r>
        <w:t xml:space="preserve"> a nível global.</w:t>
      </w:r>
    </w:p>
    <w:p w:rsidR="00AB300D" w:rsidRDefault="00A96003">
      <w:pPr>
        <w:pStyle w:val="ListParagraph"/>
        <w:spacing w:after="0" w:line="240" w:lineRule="auto"/>
        <w:ind w:left="502"/>
        <w:jc w:val="both"/>
      </w:pPr>
      <w:r>
        <w:rPr>
          <w:noProof/>
          <w:lang w:eastAsia="pt-PT"/>
        </w:rPr>
        <w:drawing>
          <wp:inline distT="0" distB="0" distL="0" distR="0" wp14:anchorId="701B2275" wp14:editId="67AC18F3">
            <wp:extent cx="4932218" cy="2572282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1780" cy="25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6A8" w:rsidRPr="00916793" w:rsidRDefault="00916793" w:rsidP="00A96003">
      <w:pPr>
        <w:spacing w:after="0" w:line="240" w:lineRule="auto"/>
        <w:ind w:left="851"/>
      </w:pPr>
      <w:r w:rsidRPr="00A96003">
        <w:rPr>
          <w:b/>
          <w:i/>
        </w:rPr>
        <w:t>3.</w:t>
      </w:r>
      <w:r w:rsidRPr="00916793">
        <w:t xml:space="preserve"> Causas da poluição da água. </w:t>
      </w:r>
    </w:p>
    <w:p w:rsidR="00DE16A8" w:rsidRDefault="00DE16A8" w:rsidP="00916793">
      <w:pPr>
        <w:spacing w:after="0" w:line="240" w:lineRule="auto"/>
        <w:rPr>
          <w:b/>
        </w:rPr>
      </w:pPr>
    </w:p>
    <w:p w:rsidR="001A6BBF" w:rsidRDefault="001A6BBF" w:rsidP="00892B66">
      <w:pPr>
        <w:pStyle w:val="ListParagraph"/>
        <w:numPr>
          <w:ilvl w:val="1"/>
          <w:numId w:val="7"/>
        </w:numPr>
        <w:tabs>
          <w:tab w:val="left" w:pos="8504"/>
        </w:tabs>
        <w:spacing w:after="0" w:line="240" w:lineRule="auto"/>
        <w:ind w:right="-1"/>
      </w:pPr>
      <w:r>
        <w:t>Estabelece a correspondência entre a chave e as afirmações</w:t>
      </w:r>
      <w:r w:rsidR="00252E35">
        <w:t xml:space="preserve"> relativas aos dados</w:t>
      </w:r>
      <w:r w:rsidR="00343455">
        <w:t>.</w:t>
      </w:r>
    </w:p>
    <w:p w:rsidR="001A6BBF" w:rsidRPr="001A6BBF" w:rsidRDefault="001A6BBF" w:rsidP="00916793">
      <w:pPr>
        <w:tabs>
          <w:tab w:val="left" w:pos="8504"/>
        </w:tabs>
        <w:spacing w:after="0" w:line="240" w:lineRule="auto"/>
        <w:ind w:left="567" w:right="-1" w:hanging="283"/>
        <w:rPr>
          <w:b/>
        </w:rPr>
      </w:pPr>
      <w:r>
        <w:rPr>
          <w:b/>
        </w:rPr>
        <w:t>Chave</w:t>
      </w:r>
    </w:p>
    <w:p w:rsidR="001A6BBF" w:rsidRPr="00AB300D" w:rsidRDefault="001A6BBF" w:rsidP="00916793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I.</w:t>
      </w:r>
      <w:r w:rsidRPr="00AB300D">
        <w:tab/>
        <w:t>Afirmação apoiada pelos dados</w:t>
      </w:r>
    </w:p>
    <w:p w:rsidR="001A6BBF" w:rsidRPr="00AB300D" w:rsidRDefault="001A6BBF" w:rsidP="00916793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II.</w:t>
      </w:r>
      <w:r w:rsidRPr="00AB300D">
        <w:tab/>
        <w:t>Afirmação contrariada pelos dados</w:t>
      </w:r>
    </w:p>
    <w:p w:rsidR="001A6BBF" w:rsidRPr="00F47399" w:rsidRDefault="001A6BBF" w:rsidP="00916793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III.</w:t>
      </w:r>
      <w:r w:rsidRPr="00AB300D">
        <w:tab/>
      </w:r>
      <w:r w:rsidRPr="00F47399">
        <w:t>Afirmação sem relação com os dados</w:t>
      </w:r>
    </w:p>
    <w:p w:rsidR="001A6BBF" w:rsidRPr="00F47399" w:rsidRDefault="001A6BBF" w:rsidP="0002018D">
      <w:pPr>
        <w:spacing w:after="0" w:line="240" w:lineRule="auto"/>
        <w:ind w:left="567" w:hanging="283"/>
      </w:pPr>
    </w:p>
    <w:p w:rsidR="001A6BBF" w:rsidRPr="00F47399" w:rsidRDefault="001A6BBF" w:rsidP="0002018D">
      <w:pPr>
        <w:spacing w:after="0" w:line="240" w:lineRule="auto"/>
        <w:ind w:left="567" w:hanging="283"/>
        <w:rPr>
          <w:b/>
        </w:rPr>
      </w:pPr>
      <w:r w:rsidRPr="00F47399">
        <w:rPr>
          <w:b/>
        </w:rPr>
        <w:t xml:space="preserve">Afirmações </w:t>
      </w:r>
    </w:p>
    <w:p w:rsidR="0079466E" w:rsidRPr="00F47399" w:rsidRDefault="00916793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As causas naturais constituem a maior fonte de poluição das águas dos rios, dos lagos e dos estuários.</w:t>
      </w:r>
    </w:p>
    <w:p w:rsidR="001A6BBF" w:rsidRDefault="00916793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 xml:space="preserve">A poluição consiste na libertação de compostos para o ambiente, </w:t>
      </w:r>
      <w:r w:rsidR="006F39D6">
        <w:t>como por exemplo os metais pesados.</w:t>
      </w:r>
    </w:p>
    <w:p w:rsidR="007A634D" w:rsidRDefault="007A634D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A indústria é um agente poluidor da água.</w:t>
      </w:r>
    </w:p>
    <w:p w:rsidR="007A634D" w:rsidRDefault="00252E35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 xml:space="preserve">Todas causas poluidoras </w:t>
      </w:r>
      <w:r w:rsidR="00DA00AF">
        <w:t>da água</w:t>
      </w:r>
      <w:r>
        <w:t xml:space="preserve"> </w:t>
      </w:r>
      <w:r w:rsidR="007A634D">
        <w:t>estão identificadas.</w:t>
      </w:r>
    </w:p>
    <w:p w:rsidR="007A634D" w:rsidRDefault="007A634D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As causas antrópicas representam m</w:t>
      </w:r>
      <w:r w:rsidR="00252E35">
        <w:t>enos</w:t>
      </w:r>
      <w:r>
        <w:t xml:space="preserve"> de 90% da poluição da água dos lagos.</w:t>
      </w:r>
    </w:p>
    <w:p w:rsidR="007A634D" w:rsidRPr="00F47399" w:rsidRDefault="007A634D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A maior parte da poluição</w:t>
      </w:r>
      <w:r w:rsidR="00AB300D">
        <w:t xml:space="preserve"> da água deve-se à contaminação </w:t>
      </w:r>
      <w:r>
        <w:t xml:space="preserve">por esgotos. </w:t>
      </w:r>
    </w:p>
    <w:p w:rsidR="0062381A" w:rsidRDefault="0062381A" w:rsidP="001A6BBF">
      <w:pPr>
        <w:spacing w:after="0" w:line="240" w:lineRule="auto"/>
      </w:pPr>
    </w:p>
    <w:p w:rsidR="00B1487E" w:rsidRDefault="000179F5" w:rsidP="00892B66">
      <w:pPr>
        <w:pStyle w:val="ListParagraph"/>
        <w:numPr>
          <w:ilvl w:val="1"/>
          <w:numId w:val="7"/>
        </w:numPr>
        <w:spacing w:after="0" w:line="240" w:lineRule="auto"/>
      </w:pPr>
      <w:r>
        <w:t>Relaciona a intensificação da exploração agrícola com a poluição aquática.</w:t>
      </w:r>
    </w:p>
    <w:p w:rsidR="00892B66" w:rsidRDefault="00892B66" w:rsidP="00892B66">
      <w:pPr>
        <w:pStyle w:val="ListParagraph"/>
        <w:spacing w:after="0" w:line="240" w:lineRule="auto"/>
        <w:ind w:left="284"/>
      </w:pPr>
    </w:p>
    <w:p w:rsidR="00892B66" w:rsidRDefault="00AB300D" w:rsidP="00892B66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Explica em que medida</w:t>
      </w:r>
      <w:r w:rsidR="00892B66" w:rsidRPr="004D3527">
        <w:t xml:space="preserve"> </w:t>
      </w:r>
      <w:r w:rsidR="00892B66">
        <w:t xml:space="preserve">a poluição </w:t>
      </w:r>
      <w:r w:rsidR="004D45BB">
        <w:t>da hidrosfera</w:t>
      </w:r>
      <w:r w:rsidR="00892B66">
        <w:t xml:space="preserve"> poderá perturbar os restantes subsistemas</w:t>
      </w:r>
      <w:r w:rsidR="004D45BB">
        <w:t xml:space="preserve"> terrestres.</w:t>
      </w:r>
    </w:p>
    <w:p w:rsidR="00A96003" w:rsidRDefault="00A96003">
      <w:pPr>
        <w:rPr>
          <w:b/>
        </w:rPr>
      </w:pPr>
      <w:r>
        <w:rPr>
          <w:b/>
        </w:rPr>
        <w:br w:type="page"/>
      </w:r>
    </w:p>
    <w:p w:rsidR="00F7459D" w:rsidRDefault="00B426AB">
      <w:pPr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B81EBB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B81EBB">
        <w:t xml:space="preserve">1. </w:t>
      </w:r>
      <w:r w:rsidR="00174402" w:rsidRPr="00B81EBB">
        <w:rPr>
          <w:u w:val="dotted" w:color="A6A6A6" w:themeColor="background1" w:themeShade="A6"/>
        </w:rPr>
        <w:tab/>
      </w:r>
      <w:r w:rsidR="008D11B0" w:rsidRPr="00B81EBB">
        <w:rPr>
          <w:u w:val="dotted" w:color="A6A6A6" w:themeColor="background1" w:themeShade="A6"/>
        </w:rPr>
        <w:t>4</w:t>
      </w:r>
      <w:r w:rsidR="00174402" w:rsidRPr="00B81EBB">
        <w:t xml:space="preserve">  %</w:t>
      </w:r>
    </w:p>
    <w:p w:rsidR="00B426AB" w:rsidRPr="00B81EBB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  <w:t xml:space="preserve">2. </w:t>
      </w:r>
      <w:r w:rsidRPr="00B81EBB">
        <w:rPr>
          <w:u w:val="dotted" w:color="A6A6A6" w:themeColor="background1" w:themeShade="A6"/>
        </w:rPr>
        <w:tab/>
      </w:r>
      <w:r w:rsidR="00E772DC" w:rsidRPr="00B81EBB">
        <w:t>10</w:t>
      </w:r>
      <w:r w:rsidRPr="00B81EBB">
        <w:t xml:space="preserve"> %</w:t>
      </w:r>
    </w:p>
    <w:p w:rsidR="00B426AB" w:rsidRPr="00B81EBB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  <w:t xml:space="preserve">3. </w:t>
      </w:r>
      <w:r w:rsidRPr="00B81EBB">
        <w:rPr>
          <w:u w:val="dotted" w:color="A6A6A6" w:themeColor="background1" w:themeShade="A6"/>
        </w:rPr>
        <w:tab/>
      </w:r>
      <w:r w:rsidR="00E772DC" w:rsidRPr="00B81EBB">
        <w:t>4</w:t>
      </w:r>
      <w:r w:rsidRPr="00B81EBB">
        <w:t xml:space="preserve"> %</w:t>
      </w:r>
    </w:p>
    <w:p w:rsidR="00892B66" w:rsidRPr="00B81EBB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  <w:t xml:space="preserve">4. </w:t>
      </w:r>
      <w:r w:rsidRPr="00B81EBB">
        <w:rPr>
          <w:u w:val="dotted" w:color="A6A6A6" w:themeColor="background1" w:themeShade="A6"/>
        </w:rPr>
        <w:tab/>
      </w:r>
      <w:r w:rsidRPr="00B81EBB">
        <w:t xml:space="preserve"> </w:t>
      </w:r>
      <w:r w:rsidR="00E772DC" w:rsidRPr="00B81EBB">
        <w:t>10</w:t>
      </w:r>
      <w:r w:rsidRPr="00B81EBB">
        <w:t xml:space="preserve"> %</w:t>
      </w:r>
    </w:p>
    <w:p w:rsidR="00B426AB" w:rsidRPr="00B81EBB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  <w:t xml:space="preserve">5. </w:t>
      </w:r>
      <w:r w:rsidRPr="00B81EBB">
        <w:rPr>
          <w:u w:val="dotted" w:color="A6A6A6" w:themeColor="background1" w:themeShade="A6"/>
        </w:rPr>
        <w:tab/>
      </w:r>
      <w:r w:rsidRPr="00B81EBB">
        <w:t xml:space="preserve"> </w:t>
      </w:r>
      <w:r w:rsidR="008D11B0" w:rsidRPr="00B81EBB">
        <w:t>10</w:t>
      </w:r>
      <w:r w:rsidRPr="00B81EBB">
        <w:t xml:space="preserve"> %</w:t>
      </w:r>
    </w:p>
    <w:p w:rsidR="00892B66" w:rsidRPr="00324574" w:rsidRDefault="00892B6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AE088A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324574">
        <w:tab/>
      </w:r>
      <w:r w:rsidR="00FA15B9">
        <w:t>38</w:t>
      </w:r>
      <w:r w:rsidRPr="00324574">
        <w:t xml:space="preserve"> %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83BB4" w:rsidRPr="00324574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324574">
        <w:rPr>
          <w:b/>
        </w:rPr>
        <w:t>GRUPO II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1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2.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3.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4.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5.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892B66">
        <w:t>6</w:t>
      </w:r>
      <w:r w:rsid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6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892B66">
        <w:t>6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7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92B66">
        <w:t>6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8</w:t>
      </w:r>
      <w:r>
        <w:t>.</w:t>
      </w:r>
      <w:r w:rsidR="00892B66">
        <w:t>1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92B66">
        <w:t>8</w:t>
      </w:r>
      <w:r w:rsidR="00B426AB" w:rsidRPr="00324574">
        <w:t xml:space="preserve"> %</w:t>
      </w:r>
    </w:p>
    <w:p w:rsidR="00F7459D" w:rsidRDefault="00D35796">
      <w:pPr>
        <w:tabs>
          <w:tab w:val="right" w:pos="284"/>
          <w:tab w:val="left" w:pos="4189"/>
          <w:tab w:val="right" w:pos="6663"/>
          <w:tab w:val="right" w:pos="8222"/>
        </w:tabs>
        <w:spacing w:after="0" w:line="240" w:lineRule="auto"/>
        <w:rPr>
          <w:u w:val="dotted" w:color="A6A6A6" w:themeColor="background1" w:themeShade="A6"/>
        </w:rPr>
      </w:pPr>
      <w:r>
        <w:tab/>
      </w:r>
      <w:r w:rsidR="00892B66">
        <w:t>8.2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4D45BB">
        <w:rPr>
          <w:u w:val="dotted" w:color="A6A6A6" w:themeColor="background1" w:themeShade="A6"/>
        </w:rPr>
        <w:tab/>
      </w:r>
      <w:r w:rsidR="008058A7">
        <w:t xml:space="preserve"> </w:t>
      </w:r>
      <w:r w:rsidR="00F867D9">
        <w:t>8</w:t>
      </w:r>
      <w:r w:rsidR="00B426AB" w:rsidRPr="00324574">
        <w:t xml:space="preserve"> %</w:t>
      </w:r>
    </w:p>
    <w:p w:rsidR="00324574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892B66">
        <w:t>9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F867D9">
        <w:t>8</w:t>
      </w:r>
      <w:r w:rsidR="00324574" w:rsidRPr="00324574">
        <w:t xml:space="preserve"> %</w:t>
      </w:r>
    </w:p>
    <w:p w:rsidR="00B426AB" w:rsidRPr="00324574" w:rsidRDefault="00D35796" w:rsidP="00F867D9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>
        <w:tab/>
      </w:r>
      <w:r w:rsidR="00B426AB" w:rsidRPr="00324574">
        <w:tab/>
      </w:r>
      <w:r w:rsidR="00F867D9">
        <w:t>6</w:t>
      </w:r>
      <w:r w:rsidR="00892B66">
        <w:t>2</w:t>
      </w:r>
      <w:r w:rsidR="00F867D9">
        <w:t xml:space="preserve"> </w:t>
      </w:r>
      <w:r w:rsidR="00B426AB" w:rsidRPr="00324574">
        <w:t xml:space="preserve">% 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="00B81EBB">
        <w:t xml:space="preserve">   </w:t>
      </w:r>
      <w:r w:rsidRPr="00324574">
        <w:t>100 %</w:t>
      </w:r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</w:t>
      </w:r>
      <w:r w:rsidR="00AB300D">
        <w:rPr>
          <w:b/>
        </w:rPr>
        <w:t>s</w:t>
      </w:r>
      <w:r w:rsidRPr="008C5C3D">
        <w:rPr>
          <w:b/>
        </w:rPr>
        <w:t xml:space="preserve">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 xml:space="preserve">GRUPO I </w:t>
      </w:r>
    </w:p>
    <w:p w:rsidR="003C6C11" w:rsidRDefault="003C6C11" w:rsidP="00AB300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O abandono dos campos agrícolas. </w:t>
      </w:r>
    </w:p>
    <w:p w:rsidR="00ED3FA5" w:rsidRDefault="00ED3FA5" w:rsidP="00AB300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A – V; B – F; C – F; D – F; E – V; F – </w:t>
      </w:r>
      <w:r w:rsidR="00062300">
        <w:t>F</w:t>
      </w:r>
      <w:r>
        <w:t xml:space="preserve">; G </w:t>
      </w:r>
      <w:r w:rsidRPr="00B81EBB">
        <w:t xml:space="preserve">– F; </w:t>
      </w:r>
      <w:r w:rsidR="00174402" w:rsidRPr="00B81EBB">
        <w:t>H – V;</w:t>
      </w:r>
      <w:r w:rsidRPr="00B81EBB">
        <w:t xml:space="preserve"> I – F; J </w:t>
      </w:r>
      <w:r w:rsidR="007A5260" w:rsidRPr="00B81EBB">
        <w:t>–</w:t>
      </w:r>
      <w:r>
        <w:t xml:space="preserve"> V </w:t>
      </w:r>
    </w:p>
    <w:p w:rsidR="00F47399" w:rsidRDefault="008207DE" w:rsidP="00AB300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Incêndio ou desflorestação. </w:t>
      </w:r>
    </w:p>
    <w:p w:rsidR="004C38A5" w:rsidRDefault="00B81EBB" w:rsidP="00AB300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Os</w:t>
      </w:r>
      <w:r w:rsidR="00B93261">
        <w:t xml:space="preserve"> campos eram cultivados pelo Homem</w:t>
      </w:r>
      <w:r w:rsidR="00094AA8">
        <w:t xml:space="preserve"> e</w:t>
      </w:r>
      <w:r w:rsidR="00AB300D">
        <w:t>,</w:t>
      </w:r>
      <w:r w:rsidR="00094AA8">
        <w:t xml:space="preserve"> </w:t>
      </w:r>
      <w:r>
        <w:t>após o abandono das pastagens</w:t>
      </w:r>
      <w:r w:rsidR="00AB300D">
        <w:t>,</w:t>
      </w:r>
      <w:r>
        <w:t xml:space="preserve"> </w:t>
      </w:r>
      <w:r w:rsidR="00B93261">
        <w:t>começ</w:t>
      </w:r>
      <w:r w:rsidR="00AB300D">
        <w:t xml:space="preserve">aram a desenvolver-se arbustos </w:t>
      </w:r>
      <w:r w:rsidR="00B93261">
        <w:t>que</w:t>
      </w:r>
      <w:r w:rsidR="00AB300D">
        <w:t>,</w:t>
      </w:r>
      <w:r w:rsidR="00B93261">
        <w:t xml:space="preserve"> ao longo do</w:t>
      </w:r>
      <w:r w:rsidR="00AB300D">
        <w:t>s</w:t>
      </w:r>
      <w:r w:rsidR="00B93261">
        <w:t xml:space="preserve"> tempo</w:t>
      </w:r>
      <w:r w:rsidR="00AB300D">
        <w:t>s,</w:t>
      </w:r>
      <w:r w:rsidR="00B93261">
        <w:t xml:space="preserve"> foram sendo substituídos por plantas maiores, até</w:t>
      </w:r>
      <w:r w:rsidR="00AB300D">
        <w:t xml:space="preserve"> se</w:t>
      </w:r>
      <w:r w:rsidR="00B93261">
        <w:t xml:space="preserve"> </w:t>
      </w:r>
      <w:r w:rsidR="00094AA8">
        <w:t xml:space="preserve">formar </w:t>
      </w:r>
      <w:r w:rsidR="00B93261">
        <w:t>uma floresta que constitui a comunidade clímax</w:t>
      </w:r>
      <w:r w:rsidR="00094AA8">
        <w:t xml:space="preserve"> atual.</w:t>
      </w:r>
    </w:p>
    <w:p w:rsidR="00B93261" w:rsidRPr="008C5C3D" w:rsidRDefault="00B93261" w:rsidP="00AB300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Os ecossistemas sofrem constantemente perturbações</w:t>
      </w:r>
      <w:r w:rsidR="00AB300D">
        <w:t>. São</w:t>
      </w:r>
      <w:r w:rsidR="00587E22">
        <w:t xml:space="preserve"> </w:t>
      </w:r>
      <w:r w:rsidR="00AB300D">
        <w:t>afetados</w:t>
      </w:r>
      <w:r w:rsidR="00587E22">
        <w:t>, por exemplo</w:t>
      </w:r>
      <w:r w:rsidR="00AB300D">
        <w:t>,</w:t>
      </w:r>
      <w:r w:rsidR="00587E22">
        <w:t xml:space="preserve"> por incêndios</w:t>
      </w:r>
      <w:r w:rsidR="00AB300D">
        <w:t xml:space="preserve"> que </w:t>
      </w:r>
      <w:r w:rsidR="00587E22">
        <w:t>destroem a maioria dos organismos</w:t>
      </w:r>
      <w:r w:rsidR="00AB300D">
        <w:t>,</w:t>
      </w:r>
      <w:r w:rsidR="00587E22">
        <w:t xml:space="preserve"> fazendo </w:t>
      </w:r>
      <w:r w:rsidR="00AB300D">
        <w:t xml:space="preserve">com </w:t>
      </w:r>
      <w:r w:rsidR="00587E22">
        <w:t xml:space="preserve">que se reinicie </w:t>
      </w:r>
      <w:r w:rsidR="00AB300D">
        <w:t>a sucessão ecológica secundária e</w:t>
      </w:r>
      <w:r w:rsidR="00587E22">
        <w:t xml:space="preserve"> evitando que se instale uma comunidade clímax. </w:t>
      </w:r>
    </w:p>
    <w:p w:rsidR="00C209A0" w:rsidRDefault="00C209A0" w:rsidP="00AB300D">
      <w:pPr>
        <w:spacing w:after="0" w:line="240" w:lineRule="auto"/>
        <w:jc w:val="both"/>
      </w:pPr>
    </w:p>
    <w:p w:rsidR="00F7459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8C5C3D" w:rsidRPr="00DC02EA" w:rsidRDefault="008C5C3D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 xml:space="preserve">Opção </w:t>
      </w:r>
      <w:r w:rsidR="00FA15B9">
        <w:rPr>
          <w:b/>
        </w:rPr>
        <w:t>C</w:t>
      </w:r>
    </w:p>
    <w:p w:rsidR="00DC02EA" w:rsidRDefault="00DC02EA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 xml:space="preserve">Opção </w:t>
      </w:r>
      <w:r w:rsidR="00FA15B9">
        <w:rPr>
          <w:b/>
        </w:rPr>
        <w:t>B</w:t>
      </w:r>
    </w:p>
    <w:p w:rsidR="00DC02EA" w:rsidRDefault="00DC02EA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>Opção</w:t>
      </w:r>
      <w:r w:rsidR="00700CDC">
        <w:t xml:space="preserve"> </w:t>
      </w:r>
      <w:r w:rsidR="00FA15B9">
        <w:rPr>
          <w:b/>
        </w:rPr>
        <w:t>D</w:t>
      </w:r>
    </w:p>
    <w:p w:rsidR="00DC02EA" w:rsidRDefault="00DC02EA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>Opção</w:t>
      </w:r>
      <w:r w:rsidR="00E74BD4">
        <w:t xml:space="preserve"> </w:t>
      </w:r>
      <w:r w:rsidR="00FA15B9">
        <w:rPr>
          <w:b/>
        </w:rPr>
        <w:t>A</w:t>
      </w:r>
    </w:p>
    <w:p w:rsidR="00222FA1" w:rsidRDefault="00FA15B9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>Os incêndios podem ter ca</w:t>
      </w:r>
      <w:r w:rsidR="00BA5DCF">
        <w:t>usa</w:t>
      </w:r>
      <w:r w:rsidR="00AB300D">
        <w:t>s naturais</w:t>
      </w:r>
      <w:r w:rsidR="00BA5DCF">
        <w:t>,</w:t>
      </w:r>
      <w:r w:rsidR="00222FA1">
        <w:t xml:space="preserve"> normalmente</w:t>
      </w:r>
      <w:r w:rsidR="00BA5DCF">
        <w:t xml:space="preserve"> </w:t>
      </w:r>
      <w:r w:rsidR="00AB300D">
        <w:t>associada</w:t>
      </w:r>
      <w:r w:rsidR="005D3CFE">
        <w:t xml:space="preserve">s </w:t>
      </w:r>
      <w:r w:rsidR="00222FA1">
        <w:t xml:space="preserve">a períodos </w:t>
      </w:r>
      <w:r w:rsidR="005D3CFE">
        <w:t>quentes e sec</w:t>
      </w:r>
      <w:r w:rsidR="00222FA1">
        <w:t>o</w:t>
      </w:r>
      <w:r w:rsidR="005D3CFE">
        <w:t>s. C</w:t>
      </w:r>
      <w:r w:rsidR="00BA5DCF">
        <w:t xml:space="preserve">ontudo, muitos incêndios têm origem antrópica devido a atos negligentes ou criminosos. </w:t>
      </w:r>
    </w:p>
    <w:p w:rsidR="00F7459D" w:rsidRDefault="00BA5DCF" w:rsidP="00AB300D">
      <w:pPr>
        <w:pStyle w:val="ListParagraph"/>
        <w:spacing w:after="0" w:line="240" w:lineRule="auto"/>
        <w:jc w:val="both"/>
      </w:pPr>
      <w:r>
        <w:t>A introdução de mimosas</w:t>
      </w:r>
      <w:r w:rsidR="007667FE">
        <w:t xml:space="preserve"> em Portugal</w:t>
      </w:r>
      <w:r>
        <w:t xml:space="preserve"> </w:t>
      </w:r>
      <w:r w:rsidR="007667FE">
        <w:t xml:space="preserve">teve </w:t>
      </w:r>
      <w:r>
        <w:t xml:space="preserve">origem antrópica, uma vez que </w:t>
      </w:r>
      <w:r w:rsidR="00AB300D">
        <w:t>foram introduzidas pelo</w:t>
      </w:r>
      <w:r w:rsidR="007667FE">
        <w:t xml:space="preserve"> ser humano</w:t>
      </w:r>
      <w:r w:rsidR="00AB300D">
        <w:t xml:space="preserve">, que as </w:t>
      </w:r>
      <w:r w:rsidR="007667FE">
        <w:t xml:space="preserve">plantou </w:t>
      </w:r>
      <w:r>
        <w:t xml:space="preserve">em determinados locais, como </w:t>
      </w:r>
      <w:r w:rsidR="007667FE">
        <w:t xml:space="preserve">por exemplo </w:t>
      </w:r>
      <w:r>
        <w:t>no PNPG.</w:t>
      </w:r>
      <w:r w:rsidR="007705AF">
        <w:t xml:space="preserve"> </w:t>
      </w:r>
    </w:p>
    <w:p w:rsidR="00BA5DCF" w:rsidRDefault="00BA5DCF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>As mimosas produzem bagas que contêm as sementes</w:t>
      </w:r>
      <w:r w:rsidR="00AB300D">
        <w:t xml:space="preserve"> e</w:t>
      </w:r>
      <w:r w:rsidR="0014491C">
        <w:t xml:space="preserve"> que são muito resistentes aos </w:t>
      </w:r>
      <w:r w:rsidR="00B81EBB">
        <w:t xml:space="preserve">incêndios. </w:t>
      </w:r>
      <w:r w:rsidR="0014491C">
        <w:t>C</w:t>
      </w:r>
      <w:r>
        <w:t>om o aumento da temperatura</w:t>
      </w:r>
      <w:r w:rsidR="00AB300D">
        <w:t xml:space="preserve"> causada pelos incêndios,</w:t>
      </w:r>
      <w:r>
        <w:t xml:space="preserve"> </w:t>
      </w:r>
      <w:r w:rsidR="0014491C">
        <w:t>as sementes deixam de estar dormentes e</w:t>
      </w:r>
      <w:r w:rsidR="00AB300D">
        <w:t>,</w:t>
      </w:r>
      <w:r w:rsidR="0014491C">
        <w:t xml:space="preserve"> como são resistentes ao calor</w:t>
      </w:r>
      <w:r w:rsidR="00222C5E">
        <w:t>,</w:t>
      </w:r>
      <w:r>
        <w:t xml:space="preserve"> </w:t>
      </w:r>
      <w:r w:rsidR="0014491C">
        <w:t>caem ao chão e germinam no solo desprovido de plantas</w:t>
      </w:r>
      <w:r w:rsidR="00AB300D">
        <w:t>,</w:t>
      </w:r>
      <w:r w:rsidR="0014491C">
        <w:t xml:space="preserve"> que</w:t>
      </w:r>
      <w:r w:rsidR="00AB300D">
        <w:t xml:space="preserve"> entretanto</w:t>
      </w:r>
      <w:r w:rsidR="0014491C">
        <w:t xml:space="preserve"> arderam. Assim, os incêndios facilitam a dispersão das mimosas, atuando como fator abiótico, tal como a temperatura ou o teor </w:t>
      </w:r>
      <w:r w:rsidR="00244FFC">
        <w:t>em</w:t>
      </w:r>
      <w:bookmarkStart w:id="0" w:name="_GoBack"/>
      <w:bookmarkEnd w:id="0"/>
      <w:r w:rsidR="0014491C">
        <w:t xml:space="preserve"> água.</w:t>
      </w:r>
      <w:r>
        <w:t xml:space="preserve"> </w:t>
      </w:r>
    </w:p>
    <w:p w:rsidR="00BA5DCF" w:rsidRDefault="00BA5DCF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>Os incêndios causam a morte da maioria das plantas autóctones do PNPG</w:t>
      </w:r>
      <w:r w:rsidR="005D3CFE">
        <w:t>.</w:t>
      </w:r>
      <w:r>
        <w:t xml:space="preserve"> </w:t>
      </w:r>
      <w:r w:rsidR="005D3CFE">
        <w:t>P</w:t>
      </w:r>
      <w:r>
        <w:t>erante este cenário, as mimosas</w:t>
      </w:r>
      <w:r w:rsidR="007705AF">
        <w:t>,</w:t>
      </w:r>
      <w:r>
        <w:t xml:space="preserve"> que apresentam sementes resistentes ao calor</w:t>
      </w:r>
      <w:r w:rsidR="007705AF">
        <w:t>,</w:t>
      </w:r>
      <w:r>
        <w:t xml:space="preserve"> </w:t>
      </w:r>
      <w:r w:rsidR="00FE71D3">
        <w:t>passam a</w:t>
      </w:r>
      <w:r>
        <w:t xml:space="preserve"> ocupar </w:t>
      </w:r>
      <w:r w:rsidR="005D3CFE">
        <w:t xml:space="preserve">áreas </w:t>
      </w:r>
      <w:r>
        <w:t xml:space="preserve">anteriormente ocupadas por plantas autóctones. A sua rapidez de dispersão impede o desenvolvimento das plantas </w:t>
      </w:r>
      <w:r w:rsidR="00222C5E">
        <w:t>autóctones</w:t>
      </w:r>
      <w:r>
        <w:t xml:space="preserve">, o que ocorreria normalmente numa sucessão </w:t>
      </w:r>
      <w:r w:rsidR="00222C5E">
        <w:t xml:space="preserve">secundária. </w:t>
      </w:r>
      <w:r>
        <w:t>Nesta situação</w:t>
      </w:r>
      <w:r w:rsidR="007705AF">
        <w:t>,</w:t>
      </w:r>
      <w:r>
        <w:t xml:space="preserve"> o habitat sofre modificações, </w:t>
      </w:r>
      <w:r w:rsidR="00FE71D3">
        <w:t>havendo</w:t>
      </w:r>
      <w:r>
        <w:t xml:space="preserve"> </w:t>
      </w:r>
      <w:r w:rsidR="00FE71D3">
        <w:t>redução das espécies de plantas (também resultado</w:t>
      </w:r>
      <w:r>
        <w:t xml:space="preserve"> dos animais que delas se alimentavam</w:t>
      </w:r>
      <w:r w:rsidR="00FE71D3">
        <w:t>)</w:t>
      </w:r>
      <w:r>
        <w:t xml:space="preserve">, </w:t>
      </w:r>
      <w:r w:rsidR="0006152D">
        <w:t>diminuindo a</w:t>
      </w:r>
      <w:r>
        <w:t xml:space="preserve"> biodiversidade local. </w:t>
      </w:r>
      <w:r w:rsidR="001C6BC6">
        <w:t xml:space="preserve"> </w:t>
      </w:r>
    </w:p>
    <w:p w:rsidR="00E36E74" w:rsidRDefault="00E36E74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</w:p>
    <w:p w:rsidR="00F7459D" w:rsidRDefault="00174402" w:rsidP="00AB300D">
      <w:pPr>
        <w:pStyle w:val="ListParagraph"/>
        <w:spacing w:after="0" w:line="240" w:lineRule="auto"/>
        <w:jc w:val="both"/>
      </w:pPr>
      <w:r w:rsidRPr="00174402">
        <w:rPr>
          <w:b/>
        </w:rPr>
        <w:t>8.1.</w:t>
      </w:r>
      <w:r w:rsidR="00252E35">
        <w:t xml:space="preserve"> A – II; B</w:t>
      </w:r>
      <w:r w:rsidR="006F39D6">
        <w:t xml:space="preserve"> – </w:t>
      </w:r>
      <w:r w:rsidR="00252E35">
        <w:t>III; C</w:t>
      </w:r>
      <w:r w:rsidR="006F39D6">
        <w:t xml:space="preserve"> –</w:t>
      </w:r>
      <w:r w:rsidR="00252E35">
        <w:t xml:space="preserve"> I; D – II; E – II; F – I</w:t>
      </w:r>
      <w:r w:rsidR="0006152D">
        <w:t xml:space="preserve"> </w:t>
      </w:r>
    </w:p>
    <w:p w:rsidR="00252E35" w:rsidRDefault="00252E35" w:rsidP="00AB300D">
      <w:pPr>
        <w:pStyle w:val="ListParagraph"/>
        <w:numPr>
          <w:ilvl w:val="1"/>
          <w:numId w:val="20"/>
        </w:numPr>
        <w:spacing w:after="0" w:line="240" w:lineRule="auto"/>
        <w:jc w:val="both"/>
      </w:pPr>
      <w:r>
        <w:t xml:space="preserve">O Homem </w:t>
      </w:r>
      <w:r w:rsidR="00B81EBB">
        <w:t>usa, muitas vezes</w:t>
      </w:r>
      <w:r>
        <w:t>,</w:t>
      </w:r>
      <w:r w:rsidR="00B81EBB">
        <w:t xml:space="preserve"> </w:t>
      </w:r>
      <w:r w:rsidR="00AB300D">
        <w:t>nas suas atividades agrícolas,</w:t>
      </w:r>
      <w:r w:rsidR="00B81EBB">
        <w:t xml:space="preserve"> pesticidas e fertilizantes </w:t>
      </w:r>
      <w:r w:rsidR="00AB300D">
        <w:t>de modo a obter maiores produções agrícolas. Aquelas substâncias</w:t>
      </w:r>
      <w:r w:rsidR="00B81EBB">
        <w:t xml:space="preserve"> atingem as águas, potenciando a </w:t>
      </w:r>
      <w:r>
        <w:t>poluição</w:t>
      </w:r>
      <w:r w:rsidR="00B81EBB">
        <w:t>.</w:t>
      </w:r>
    </w:p>
    <w:p w:rsidR="00252E35" w:rsidRDefault="007705AF" w:rsidP="00AB300D">
      <w:pPr>
        <w:pStyle w:val="ListParagraph"/>
        <w:numPr>
          <w:ilvl w:val="0"/>
          <w:numId w:val="20"/>
        </w:numPr>
        <w:spacing w:after="0" w:line="240" w:lineRule="auto"/>
        <w:jc w:val="both"/>
      </w:pPr>
      <w:r>
        <w:t xml:space="preserve">Os subsistemas terrestres estão interligados, havendo troca constante de energia e matéria, pelo que a poluição </w:t>
      </w:r>
      <w:r w:rsidR="004D45BB">
        <w:t xml:space="preserve">da hidrosfera </w:t>
      </w:r>
      <w:r>
        <w:t>causará perturbações nos restantes subsistemas.</w:t>
      </w:r>
    </w:p>
    <w:p w:rsidR="00BA5DCF" w:rsidRDefault="00BA5DCF" w:rsidP="00AB300D">
      <w:pPr>
        <w:spacing w:after="0" w:line="240" w:lineRule="auto"/>
        <w:jc w:val="both"/>
      </w:pPr>
    </w:p>
    <w:p w:rsidR="008F0617" w:rsidRDefault="008F0617" w:rsidP="00AB300D">
      <w:pPr>
        <w:jc w:val="both"/>
      </w:pPr>
    </w:p>
    <w:p w:rsidR="00E6178E" w:rsidRDefault="00E6178E"/>
    <w:p w:rsidR="00E6178E" w:rsidRDefault="00E6178E"/>
    <w:sectPr w:rsidR="00E6178E" w:rsidSect="00244FF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17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60" w:rsidRDefault="002F6D60" w:rsidP="00875DFD">
      <w:pPr>
        <w:spacing w:after="0" w:line="240" w:lineRule="auto"/>
      </w:pPr>
      <w:r>
        <w:separator/>
      </w:r>
    </w:p>
  </w:endnote>
  <w:endnote w:type="continuationSeparator" w:id="0">
    <w:p w:rsidR="002F6D60" w:rsidRDefault="002F6D60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EF" w:rsidRDefault="00655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75DFD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4588A521" wp14:editId="2633B64F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5DFD" w:rsidRDefault="000E416A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E5CDF1" wp14:editId="131A56D8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AE088A">
                            <w:rPr>
                              <w:sz w:val="18"/>
                              <w:szCs w:val="18"/>
                            </w:rPr>
                            <w:t>5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AE088A">
                      <w:rPr>
                        <w:sz w:val="18"/>
                        <w:szCs w:val="18"/>
                      </w:rPr>
                      <w:t>5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824A19" wp14:editId="456192AC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4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44B869" wp14:editId="26636B83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5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EF" w:rsidRDefault="00655F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60" w:rsidRDefault="002F6D60" w:rsidP="00875DFD">
      <w:pPr>
        <w:spacing w:after="0" w:line="240" w:lineRule="auto"/>
      </w:pPr>
      <w:r>
        <w:separator/>
      </w:r>
    </w:p>
  </w:footnote>
  <w:footnote w:type="continuationSeparator" w:id="0">
    <w:p w:rsidR="002F6D60" w:rsidRDefault="002F6D60" w:rsidP="0087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EF" w:rsidRDefault="00655F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EF" w:rsidRDefault="00655F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EF" w:rsidRDefault="00655F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1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3"/>
  </w:num>
  <w:num w:numId="5">
    <w:abstractNumId w:val="21"/>
  </w:num>
  <w:num w:numId="6">
    <w:abstractNumId w:val="2"/>
  </w:num>
  <w:num w:numId="7">
    <w:abstractNumId w:val="20"/>
  </w:num>
  <w:num w:numId="8">
    <w:abstractNumId w:val="19"/>
  </w:num>
  <w:num w:numId="9">
    <w:abstractNumId w:val="1"/>
  </w:num>
  <w:num w:numId="10">
    <w:abstractNumId w:val="11"/>
  </w:num>
  <w:num w:numId="11">
    <w:abstractNumId w:val="22"/>
  </w:num>
  <w:num w:numId="12">
    <w:abstractNumId w:val="4"/>
  </w:num>
  <w:num w:numId="13">
    <w:abstractNumId w:val="5"/>
  </w:num>
  <w:num w:numId="14">
    <w:abstractNumId w:val="6"/>
  </w:num>
  <w:num w:numId="15">
    <w:abstractNumId w:val="24"/>
  </w:num>
  <w:num w:numId="16">
    <w:abstractNumId w:val="14"/>
  </w:num>
  <w:num w:numId="17">
    <w:abstractNumId w:val="23"/>
  </w:num>
  <w:num w:numId="18">
    <w:abstractNumId w:val="9"/>
  </w:num>
  <w:num w:numId="19">
    <w:abstractNumId w:val="8"/>
  </w:num>
  <w:num w:numId="20">
    <w:abstractNumId w:val="18"/>
  </w:num>
  <w:num w:numId="21">
    <w:abstractNumId w:val="10"/>
  </w:num>
  <w:num w:numId="22">
    <w:abstractNumId w:val="15"/>
  </w:num>
  <w:num w:numId="23">
    <w:abstractNumId w:val="0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0445D"/>
    <w:rsid w:val="0001412B"/>
    <w:rsid w:val="00015A33"/>
    <w:rsid w:val="000169CE"/>
    <w:rsid w:val="000179F5"/>
    <w:rsid w:val="0002018D"/>
    <w:rsid w:val="00026F90"/>
    <w:rsid w:val="00045860"/>
    <w:rsid w:val="00046307"/>
    <w:rsid w:val="0006152D"/>
    <w:rsid w:val="00061A57"/>
    <w:rsid w:val="00062300"/>
    <w:rsid w:val="0006283F"/>
    <w:rsid w:val="00065F18"/>
    <w:rsid w:val="00083A74"/>
    <w:rsid w:val="00094AA8"/>
    <w:rsid w:val="0009680B"/>
    <w:rsid w:val="00097B39"/>
    <w:rsid w:val="000A5BD4"/>
    <w:rsid w:val="000D239B"/>
    <w:rsid w:val="000D4D6C"/>
    <w:rsid w:val="000E416A"/>
    <w:rsid w:val="000E5C94"/>
    <w:rsid w:val="000F1C1E"/>
    <w:rsid w:val="00110F24"/>
    <w:rsid w:val="001238D2"/>
    <w:rsid w:val="0014491C"/>
    <w:rsid w:val="001646DE"/>
    <w:rsid w:val="001647DE"/>
    <w:rsid w:val="00166887"/>
    <w:rsid w:val="001729CB"/>
    <w:rsid w:val="00173176"/>
    <w:rsid w:val="00174402"/>
    <w:rsid w:val="001A6BBF"/>
    <w:rsid w:val="001B00BF"/>
    <w:rsid w:val="001C4CF7"/>
    <w:rsid w:val="001C6BC6"/>
    <w:rsid w:val="001F00C7"/>
    <w:rsid w:val="001F104B"/>
    <w:rsid w:val="001F4AF6"/>
    <w:rsid w:val="00221E4D"/>
    <w:rsid w:val="00222C5E"/>
    <w:rsid w:val="00222FA1"/>
    <w:rsid w:val="00223305"/>
    <w:rsid w:val="00235FB2"/>
    <w:rsid w:val="00244FFC"/>
    <w:rsid w:val="0025096C"/>
    <w:rsid w:val="00252E35"/>
    <w:rsid w:val="00257F07"/>
    <w:rsid w:val="00270303"/>
    <w:rsid w:val="002834CF"/>
    <w:rsid w:val="002A622D"/>
    <w:rsid w:val="002A624F"/>
    <w:rsid w:val="002B5C0A"/>
    <w:rsid w:val="002C18CF"/>
    <w:rsid w:val="002C1BEB"/>
    <w:rsid w:val="002E4637"/>
    <w:rsid w:val="002F6D60"/>
    <w:rsid w:val="00302CDF"/>
    <w:rsid w:val="00316CA5"/>
    <w:rsid w:val="00324574"/>
    <w:rsid w:val="00330F81"/>
    <w:rsid w:val="003339CF"/>
    <w:rsid w:val="00343455"/>
    <w:rsid w:val="00360E48"/>
    <w:rsid w:val="003A1219"/>
    <w:rsid w:val="003A5D26"/>
    <w:rsid w:val="003B7A5C"/>
    <w:rsid w:val="003C6C11"/>
    <w:rsid w:val="003D27B4"/>
    <w:rsid w:val="003F1C44"/>
    <w:rsid w:val="00417080"/>
    <w:rsid w:val="00417902"/>
    <w:rsid w:val="00420B83"/>
    <w:rsid w:val="004459F3"/>
    <w:rsid w:val="004563F1"/>
    <w:rsid w:val="0049448A"/>
    <w:rsid w:val="004C1E0B"/>
    <w:rsid w:val="004C38A5"/>
    <w:rsid w:val="004D3527"/>
    <w:rsid w:val="004D45BB"/>
    <w:rsid w:val="00501634"/>
    <w:rsid w:val="00517CF4"/>
    <w:rsid w:val="00522DF5"/>
    <w:rsid w:val="00530C9E"/>
    <w:rsid w:val="005474EE"/>
    <w:rsid w:val="00556747"/>
    <w:rsid w:val="00577E87"/>
    <w:rsid w:val="00587E22"/>
    <w:rsid w:val="00595BB9"/>
    <w:rsid w:val="005A2C77"/>
    <w:rsid w:val="005C3085"/>
    <w:rsid w:val="005C4EFB"/>
    <w:rsid w:val="005D3CFE"/>
    <w:rsid w:val="005E0429"/>
    <w:rsid w:val="005F6357"/>
    <w:rsid w:val="0060379E"/>
    <w:rsid w:val="006048AF"/>
    <w:rsid w:val="00615E33"/>
    <w:rsid w:val="0062381A"/>
    <w:rsid w:val="00636B14"/>
    <w:rsid w:val="00637143"/>
    <w:rsid w:val="00641673"/>
    <w:rsid w:val="00652262"/>
    <w:rsid w:val="00655FEF"/>
    <w:rsid w:val="006801E1"/>
    <w:rsid w:val="006B588C"/>
    <w:rsid w:val="006D0AB2"/>
    <w:rsid w:val="006E0AD1"/>
    <w:rsid w:val="006F2502"/>
    <w:rsid w:val="006F39D6"/>
    <w:rsid w:val="00700CDC"/>
    <w:rsid w:val="00701BD3"/>
    <w:rsid w:val="00715B01"/>
    <w:rsid w:val="0072153A"/>
    <w:rsid w:val="007617E3"/>
    <w:rsid w:val="007667FE"/>
    <w:rsid w:val="007705AF"/>
    <w:rsid w:val="00775BAC"/>
    <w:rsid w:val="007938E6"/>
    <w:rsid w:val="0079466E"/>
    <w:rsid w:val="007A0AF3"/>
    <w:rsid w:val="007A5260"/>
    <w:rsid w:val="007A5C27"/>
    <w:rsid w:val="007A634D"/>
    <w:rsid w:val="007B2F4D"/>
    <w:rsid w:val="007B4718"/>
    <w:rsid w:val="007D470C"/>
    <w:rsid w:val="007E343C"/>
    <w:rsid w:val="007E6F63"/>
    <w:rsid w:val="007F182A"/>
    <w:rsid w:val="007F5850"/>
    <w:rsid w:val="008058A7"/>
    <w:rsid w:val="00816197"/>
    <w:rsid w:val="008207DE"/>
    <w:rsid w:val="00821EF5"/>
    <w:rsid w:val="008357B4"/>
    <w:rsid w:val="008658FC"/>
    <w:rsid w:val="00875DFD"/>
    <w:rsid w:val="00883FFA"/>
    <w:rsid w:val="00892B66"/>
    <w:rsid w:val="008B76D9"/>
    <w:rsid w:val="008C140D"/>
    <w:rsid w:val="008C5C3D"/>
    <w:rsid w:val="008C798D"/>
    <w:rsid w:val="008D11B0"/>
    <w:rsid w:val="008F0617"/>
    <w:rsid w:val="0090458C"/>
    <w:rsid w:val="00907C69"/>
    <w:rsid w:val="00911E2B"/>
    <w:rsid w:val="00916793"/>
    <w:rsid w:val="0092263B"/>
    <w:rsid w:val="00927FE6"/>
    <w:rsid w:val="009325DA"/>
    <w:rsid w:val="00986E7F"/>
    <w:rsid w:val="009A6127"/>
    <w:rsid w:val="009A66B0"/>
    <w:rsid w:val="009B545B"/>
    <w:rsid w:val="009C0446"/>
    <w:rsid w:val="009C2638"/>
    <w:rsid w:val="009C35F3"/>
    <w:rsid w:val="009C7962"/>
    <w:rsid w:val="009D3DE4"/>
    <w:rsid w:val="00A335EB"/>
    <w:rsid w:val="00A35E61"/>
    <w:rsid w:val="00A7063B"/>
    <w:rsid w:val="00A725E7"/>
    <w:rsid w:val="00A75AC9"/>
    <w:rsid w:val="00A85ADB"/>
    <w:rsid w:val="00A96003"/>
    <w:rsid w:val="00AA0DD3"/>
    <w:rsid w:val="00AA663D"/>
    <w:rsid w:val="00AB1970"/>
    <w:rsid w:val="00AB294C"/>
    <w:rsid w:val="00AB300D"/>
    <w:rsid w:val="00AB3072"/>
    <w:rsid w:val="00AD1689"/>
    <w:rsid w:val="00AE088A"/>
    <w:rsid w:val="00AE7037"/>
    <w:rsid w:val="00B1487E"/>
    <w:rsid w:val="00B3685A"/>
    <w:rsid w:val="00B41698"/>
    <w:rsid w:val="00B426AB"/>
    <w:rsid w:val="00B81EBB"/>
    <w:rsid w:val="00B83BB4"/>
    <w:rsid w:val="00B93261"/>
    <w:rsid w:val="00BA5DCF"/>
    <w:rsid w:val="00BA6CDF"/>
    <w:rsid w:val="00BE33EE"/>
    <w:rsid w:val="00C209A0"/>
    <w:rsid w:val="00C232D3"/>
    <w:rsid w:val="00C30D42"/>
    <w:rsid w:val="00C5577A"/>
    <w:rsid w:val="00C57B7D"/>
    <w:rsid w:val="00C85C89"/>
    <w:rsid w:val="00C935BF"/>
    <w:rsid w:val="00CB3347"/>
    <w:rsid w:val="00CB748C"/>
    <w:rsid w:val="00CC7486"/>
    <w:rsid w:val="00CE6C4A"/>
    <w:rsid w:val="00D023F8"/>
    <w:rsid w:val="00D35796"/>
    <w:rsid w:val="00D43EC0"/>
    <w:rsid w:val="00D47933"/>
    <w:rsid w:val="00D704AD"/>
    <w:rsid w:val="00D74EFE"/>
    <w:rsid w:val="00DA00AF"/>
    <w:rsid w:val="00DA49BF"/>
    <w:rsid w:val="00DB60E5"/>
    <w:rsid w:val="00DB6AC6"/>
    <w:rsid w:val="00DC02EA"/>
    <w:rsid w:val="00DD589A"/>
    <w:rsid w:val="00DE16A8"/>
    <w:rsid w:val="00E04FE3"/>
    <w:rsid w:val="00E062A2"/>
    <w:rsid w:val="00E36E74"/>
    <w:rsid w:val="00E43255"/>
    <w:rsid w:val="00E535E2"/>
    <w:rsid w:val="00E53810"/>
    <w:rsid w:val="00E6178E"/>
    <w:rsid w:val="00E74BD4"/>
    <w:rsid w:val="00E772DC"/>
    <w:rsid w:val="00E77BE0"/>
    <w:rsid w:val="00E82877"/>
    <w:rsid w:val="00EC0CD4"/>
    <w:rsid w:val="00EC3840"/>
    <w:rsid w:val="00EC619C"/>
    <w:rsid w:val="00ED3FA5"/>
    <w:rsid w:val="00EF6709"/>
    <w:rsid w:val="00F2524B"/>
    <w:rsid w:val="00F26CCE"/>
    <w:rsid w:val="00F273F8"/>
    <w:rsid w:val="00F47399"/>
    <w:rsid w:val="00F7459D"/>
    <w:rsid w:val="00F867D9"/>
    <w:rsid w:val="00F879C2"/>
    <w:rsid w:val="00F94889"/>
    <w:rsid w:val="00FA15B9"/>
    <w:rsid w:val="00FA1F0C"/>
    <w:rsid w:val="00FA46CA"/>
    <w:rsid w:val="00FC004E"/>
    <w:rsid w:val="00FE50F6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ublico.pt/ciencia/noticia/a-praga-amarela-que-ameaca-o-parque-nacional-da-penedageres-1482916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592F0-7AA5-41E0-B7BE-F128C914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7355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2015-03-05T11:56:00Z</dcterms:created>
  <dcterms:modified xsi:type="dcterms:W3CDTF">2015-03-12T15:22:00Z</dcterms:modified>
</cp:coreProperties>
</file>