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D8297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3</w:t>
      </w:r>
      <w:r w:rsidR="008C194E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3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1D3BCD" w:rsidP="001D3BC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7. Compreender a importância dos fluxos de energia na dinâmica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1D3BCD" w:rsidP="001D3BC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7. Compreender a importância dos fluxos de energia na dinâmica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-795463</wp:posOffset>
                </wp:positionH>
                <wp:positionV relativeFrom="paragraph">
                  <wp:posOffset>113306</wp:posOffset>
                </wp:positionV>
                <wp:extent cx="6730365" cy="327803"/>
                <wp:effectExtent l="0" t="0" r="13335" b="1524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27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8C194E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Impactes da ação humana na alteração da dinâmica das teias alimentares. Medidas de minimização destes impactes.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8.9pt;width:529.95pt;height:25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80HQgIAAHMEAAAOAAAAZHJzL2Uyb0RvYy54bWysVNtu2zAMfR+wfxD0vtixc5sRp+jSZRjQ&#10;XYB2HyDLcixMEj1Jid19fSk5TZPtbZgfBFEijw4PSa9vBq3IUVgnwZR0OkkpEYZDLc2+pD8ed+9W&#10;lDjPTM0UGFHSJ+Hozebtm3XfFSKDFlQtLEEQ44q+K2nrfVckieOt0MxNoBMGLxuwmnk07T6pLesR&#10;XaskS9NF0oOtOwtcOIend+Ml3UT8phHcf2saJzxRJUVuPq42rlVYk82aFXvLulbyEw32Dyw0kwYf&#10;PUPdMc/Iwcq/oLTkFhw0fsJBJ9A0kouYA2YzTf/I5qFlnYi5oDiuO8vk/h8s/3r8bomsS5pnOSWG&#10;aSzSoxg8+QADyYI+fecKdHvo0NEPeIx1jrm67h74T0cMbFtm9uLWWuhbwWrkNw2RyUXoiOMCSNV/&#10;gRqfYQcPEWhorA7ioRwE0bFOT+faBCocDxfLPM0Xc0o43uXZcpXm8QlWvER31vlPAjQJm5JarH1E&#10;Z8d75wMbVry4hMccKFnvpFLRsPtqqyw5MuyTXfxO6FduypAeqeTzdBTgCiK0rDiDVPtRJHXQmO0I&#10;vJynaWw5pBI7PLhHYlevaOlxJpTUJV1hwBjCiqDsR1PHjvVMqnGPUMqcpA7qjjr7oRpiVadRpVCH&#10;CuonFN/COAM4s7hpwf6mpMf+L6n7dWBWUKI+Gyzg++lsFgYmGrP5MkPDXt5UlzfMcIQqKfeWktHY&#10;+jhmQV0Dt1jqRsYqvHI5scbOjhqcpjCMzqUdvV7/FZtnAAAA//8DAFBLAwQUAAYACAAAACEAVblo&#10;TN4AAAAKAQAADwAAAGRycy9kb3ducmV2LnhtbEyPy07DMBBF90j8gzVI7FqnD9I2xKmgUtdAQWLr&#10;xNM4ajyOYqcJf8+wosvRPbpzbr6fXCuu2IfGk4LFPAGBVHnTUK3g6/M424IIUZPRrSdU8IMB9sX9&#10;Xa4z40f6wOsp1oJLKGRagY2xy6QMlUWnw9x3SJydfe905LOvpen1yOWulcskSaXTDfEHqzs8WKwu&#10;p8EpGDG+h+Pbd28HZy6vVVcmh3Kj1OPD9PIMIuIU/2H402d1KNip9AOZIFoFs8XyacUsJxvewMRu&#10;tU5BlArS3RpkkcvbCcUvAAAA//8DAFBLAQItABQABgAIAAAAIQC2gziS/gAAAOEBAAATAAAAAAAA&#10;AAAAAAAAAAAAAABbQ29udGVudF9UeXBlc10ueG1sUEsBAi0AFAAGAAgAAAAhADj9If/WAAAAlAEA&#10;AAsAAAAAAAAAAAAAAAAALwEAAF9yZWxzLy5yZWxzUEsBAi0AFAAGAAgAAAAhAFwvzQdCAgAAcwQA&#10;AA4AAAAAAAAAAAAAAAAALgIAAGRycy9lMm9Eb2MueG1sUEsBAi0AFAAGAAgAAAAhAFW5aEzeAAAA&#10;CgEAAA8AAAAAAAAAAAAAAAAAnAQAAGRycy9kb3ducmV2LnhtbFBLBQYAAAAABAAEAPMAAACnBQAA&#10;AAA=&#10;" strokecolor="#bfbfbf [2412]" strokeweight=".5pt">
                <v:textbox>
                  <w:txbxContent>
                    <w:p w:rsidR="004E5EE4" w:rsidRPr="000816B3" w:rsidRDefault="008C194E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Impactes da ação humana na alteração da dinâmica das teias alimentares. Medidas de minimização destes impactes.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8C194E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Perturbação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8C194E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Perturbação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94E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alterações são provocadas pelo ser humano nas teias</w:t>
                            </w:r>
                          </w:p>
                          <w:p w:rsidR="008C194E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alimentares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:rsidR="008C194E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Que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medidas a implementar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podem reduzir o impacte</w:t>
                            </w:r>
                          </w:p>
                          <w:p w:rsidR="004E5EE4" w:rsidRPr="00C81275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causado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8C194E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alterações são provocadas pelo ser humano nas teias</w:t>
                      </w:r>
                    </w:p>
                    <w:p w:rsidR="008C194E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alimentares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  <w:p w:rsidR="008C194E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Que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medidas a implementar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podem reduzir o impacte</w:t>
                      </w:r>
                    </w:p>
                    <w:p w:rsidR="004E5EE4" w:rsidRPr="00C81275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causado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94E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8C194E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4E5EE4" w:rsidRPr="000816B3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Atingi</w:t>
                            </w:r>
                            <w:r w:rsidR="00B418E5"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8C194E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8C194E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4E5EE4" w:rsidRPr="000816B3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Atingi</w:t>
                      </w:r>
                      <w:r w:rsidR="00B418E5"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</w:t>
                      </w:r>
                      <w:bookmarkStart w:id="1" w:name="_GoBack"/>
                      <w:bookmarkEnd w:id="1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94E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impactes da ação humana que contribuam para a alteração da dinâmica</w:t>
                            </w:r>
                          </w:p>
                          <w:p w:rsidR="008C194E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teias alimentares.</w:t>
                            </w:r>
                          </w:p>
                          <w:p w:rsidR="008C194E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Discutir medidas de minimização dos impactes da ação humana na alteração</w:t>
                            </w:r>
                          </w:p>
                          <w:p w:rsidR="004E5EE4" w:rsidRPr="000816B3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dinâmica dos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8C194E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impactes da ação humana que contribuam para a alteração da dinâmica</w:t>
                      </w:r>
                    </w:p>
                    <w:p w:rsidR="008C194E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teias alimentares.</w:t>
                      </w:r>
                    </w:p>
                    <w:p w:rsidR="008C194E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Discutir medidas de minimização dos impactes da ação humana na alteração</w:t>
                      </w:r>
                    </w:p>
                    <w:p w:rsidR="004E5EE4" w:rsidRPr="000816B3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dinâmica dos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94E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Ficha de trabalho 8 «Teias alimentares» (Caderno de atividades, pág. 53).</w:t>
                            </w:r>
                          </w:p>
                          <w:p w:rsidR="008C194E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Realização da atividade «Como é que a ação humana pode alterar as teias alimentares?» (Atingir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:rsidR="004E5EE4" w:rsidRPr="000816B3" w:rsidRDefault="008C194E" w:rsidP="008C19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pág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 21).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8C194E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Ficha de trabalho 8 «Teias alimentares» (Caderno de atividades, pág. 53).</w:t>
                      </w:r>
                    </w:p>
                    <w:p w:rsidR="008C194E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Realização da atividade «Como é que a ação humana pode alterar as teias alimentares?» (Atingir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</w:t>
                      </w:r>
                    </w:p>
                    <w:p w:rsidR="004E5EE4" w:rsidRPr="000816B3" w:rsidRDefault="008C194E" w:rsidP="008C194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pág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 21).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4E5EE4" w:rsidRPr="000816B3" w:rsidRDefault="004E5EE4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8C194E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3E32BA8A" wp14:editId="3B2B273C">
          <wp:simplePos x="0" y="0"/>
          <wp:positionH relativeFrom="column">
            <wp:posOffset>4279900</wp:posOffset>
          </wp:positionH>
          <wp:positionV relativeFrom="paragraph">
            <wp:posOffset>382905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793D37"/>
    <w:rsid w:val="007B5736"/>
    <w:rsid w:val="00875D29"/>
    <w:rsid w:val="008B10DB"/>
    <w:rsid w:val="008C194E"/>
    <w:rsid w:val="00B04793"/>
    <w:rsid w:val="00B418E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2014-04-07T14:10:00Z</dcterms:created>
  <dcterms:modified xsi:type="dcterms:W3CDTF">2014-05-27T11:46:00Z</dcterms:modified>
</cp:coreProperties>
</file>