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B058B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51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«Efeito das chuvas ácidas sobre as plantas». Preparação da atividade prática do Manual</w:t>
                            </w:r>
                          </w:p>
                          <w:p w:rsidR="004E5EE4" w:rsidRPr="000816B3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«A vegetação e o solo».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«Efeito das chuvas ácidas sobre as plantas». Preparação da atividade prática do Manual</w:t>
                      </w:r>
                    </w:p>
                    <w:p w:rsidR="004E5EE4" w:rsidRPr="000816B3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«A vegetação e o solo».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2566F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Poluente, chuvas ácidas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12566F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Poluente, chuvas ácidas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12566F" w:rsidP="008B24F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Qual o efeito das chuvas ácidas sobre as plantas?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4E5EE4" w:rsidRPr="00C81275" w:rsidRDefault="0012566F" w:rsidP="008B24F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Qual o efeito das chuvas ácidas sobre as plantas?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Material de laboratório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3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plantas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(begónia) envazadas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Sementes de alpista</w:t>
                            </w:r>
                          </w:p>
                          <w:p w:rsidR="00802397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Material de laboratório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3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plantas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(begónia) envazadas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Sementes de alpista</w:t>
                      </w:r>
                    </w:p>
                    <w:p w:rsidR="00802397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Extrapolar o modo como a poluição, a desflorestação, os incêndios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invasões biológicas afetam o equilíbrio dos ecossistemas.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Testar a forma como alguns agentes poluentes afetam o equilíbrio</w:t>
                            </w:r>
                          </w:p>
                          <w:p w:rsidR="004E5EE4" w:rsidRPr="000816B3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ecossistemas, a partir de dispositivos experimentais.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Extrapolar o modo como a poluição, a desflorestação, os incêndios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invasões biológicas afetam o equilíbrio dos ecossistemas.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Testar a forma como alguns agentes poluentes afetam o equilíbrio</w:t>
                      </w:r>
                    </w:p>
                    <w:p w:rsidR="004E5EE4" w:rsidRPr="000816B3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ecossistemas, a partir de dispositivos experimentais.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prática «Efeito das chuvas ácidas sobre as plantas» (Manual, pág. 135), para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testar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 influência das chuvas ácidas nos ecossistemas.</w:t>
                            </w:r>
                          </w:p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Preparação da atividade prática «A vegetação e o solo» (Manual, pág. 149): semear as sementes de alpista de modo a permitir</w:t>
                            </w:r>
                          </w:p>
                          <w:p w:rsidR="004E5EE4" w:rsidRPr="000816B3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realização do resto da atividade duas semanas depois.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prática «Efeito das chuvas ácidas sobre as plantas» (Manual, pág. 135), para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testar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 influência das chuvas ácidas nos ecossistemas.</w:t>
                      </w:r>
                    </w:p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Preparação da atividade prática «A vegetação e o solo» (Manual, pág. 149): semear as sementes de alpista de modo a permitir</w:t>
                      </w:r>
                    </w:p>
                    <w:p w:rsidR="004E5EE4" w:rsidRPr="000816B3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realização do resto da atividade duas semanas depois.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alternativa, poderá ser realizada a atividade prática</w:t>
                            </w:r>
                          </w:p>
                          <w:p w:rsidR="004E5EE4" w:rsidRPr="000816B3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«Poluição da água» do Livro do professor (págs. 163-164), para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inferir quais as possíveis consequências que as plantas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poderão sofrer devido à poluição da água.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alternativa, poderá ser realizada a atividade prática</w:t>
                      </w:r>
                    </w:p>
                    <w:p w:rsidR="004E5EE4" w:rsidRPr="000816B3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«Poluição da água» do Livro do professor (págs. 163-164), para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inferir quais as possíveis consequências que as plantas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poderão sofrer devido à poluição da água.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66F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Ficha de trabalho 16 do Caderno de atividades: «Causas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  <w:p w:rsidR="004E5EE4" w:rsidRPr="000816B3" w:rsidRDefault="0012566F" w:rsidP="001256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consequências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das chuvas ácidas» (pág. 73).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12566F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Ficha de trabalho 16 do Caderno de atividades: «Causas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  <w:p w:rsidR="004E5EE4" w:rsidRPr="000816B3" w:rsidRDefault="0012566F" w:rsidP="0012566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consequências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das chuvas ácidas» (pág. 73).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B058B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3734891" wp14:editId="78B39D7E">
          <wp:simplePos x="0" y="0"/>
          <wp:positionH relativeFrom="column">
            <wp:posOffset>4309745</wp:posOffset>
          </wp:positionH>
          <wp:positionV relativeFrom="paragraph">
            <wp:posOffset>365760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965432"/>
    <w:rsid w:val="009F4927"/>
    <w:rsid w:val="00A2601F"/>
    <w:rsid w:val="00AC36C7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2014-04-07T14:39:00Z</dcterms:created>
  <dcterms:modified xsi:type="dcterms:W3CDTF">2014-04-07T14:41:00Z</dcterms:modified>
</cp:coreProperties>
</file>