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A712CD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Recursos naturais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Default="00044432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C</w:t>
      </w:r>
    </w:p>
    <w:p w:rsidR="00796FFC" w:rsidRDefault="00796FFC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796FFC" w:rsidRPr="00D05453" w:rsidRDefault="00796FFC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044432" w:rsidRDefault="00044432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 w:rsidRPr="00044432">
        <w:rPr>
          <w:rFonts w:ascii="UniversLTStd-Cn" w:hAnsi="UniversLTStd-Cn" w:cs="UniversLTStd-Cn"/>
          <w:sz w:val="20"/>
          <w:szCs w:val="20"/>
        </w:rPr>
        <w:t>Constrói um mapa de conceitos intitulado «Recursos naturais» em que relaciones os termos seguintes.</w:t>
      </w:r>
    </w:p>
    <w:p w:rsidR="00044432" w:rsidRDefault="00044432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044432" w:rsidRDefault="00044432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044432" w:rsidRDefault="00044432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044432" w:rsidRPr="00044432" w:rsidRDefault="00044432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 w:val="20"/>
          <w:szCs w:val="20"/>
        </w:rPr>
      </w:pPr>
      <w:r w:rsidRPr="00044432">
        <w:rPr>
          <w:rFonts w:ascii="UniversLTStd-Cn" w:hAnsi="UniversLTStd-Cn" w:cs="UniversLTStd-Cn"/>
          <w:b/>
          <w:sz w:val="20"/>
          <w:szCs w:val="20"/>
        </w:rPr>
        <w:t>CONCEITOS</w:t>
      </w:r>
    </w:p>
    <w:p w:rsidR="00044432" w:rsidRDefault="00044432" w:rsidP="00044432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recursos</w:t>
      </w:r>
      <w:proofErr w:type="gramEnd"/>
      <w:r>
        <w:rPr>
          <w:rFonts w:ascii="UniversLTStd-Cn" w:hAnsi="UniversLTStd-Cn" w:cs="UniversLTStd-Cn"/>
          <w:sz w:val="18"/>
          <w:szCs w:val="18"/>
        </w:rPr>
        <w:t xml:space="preserve"> biológicos, recursos energéticos, recursos minerais, recursos hídricos, recursos renováveis, recursos não renováveis,</w:t>
      </w:r>
    </w:p>
    <w:p w:rsidR="00044432" w:rsidRDefault="00044432" w:rsidP="00044432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recursos</w:t>
      </w:r>
      <w:proofErr w:type="gramEnd"/>
      <w:r>
        <w:rPr>
          <w:rFonts w:ascii="UniversLTStd-Cn" w:hAnsi="UniversLTStd-Cn" w:cs="UniversLTStd-Cn"/>
          <w:sz w:val="18"/>
          <w:szCs w:val="18"/>
        </w:rPr>
        <w:t xml:space="preserve"> metálicos, recursos não metálicos, combustíveis fósseis, agricultura, uso doméstico, indústria, pesca, produção animal,</w:t>
      </w:r>
    </w:p>
    <w:p w:rsidR="00044432" w:rsidRDefault="00044432" w:rsidP="00044432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sol</w:t>
      </w:r>
      <w:proofErr w:type="gramEnd"/>
      <w:r>
        <w:rPr>
          <w:rFonts w:ascii="UniversLTStd-Cn" w:hAnsi="UniversLTStd-Cn" w:cs="UniversLTStd-Cn"/>
          <w:sz w:val="18"/>
          <w:szCs w:val="18"/>
        </w:rPr>
        <w:t>, vento, biomassa, petróleo, carvão, gás natural, granito, areia, pedras preciosas, ferro, cobre, calor interno da Terra</w:t>
      </w:r>
    </w:p>
    <w:p w:rsidR="004A329C" w:rsidRDefault="004A329C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bookmarkStart w:id="0" w:name="_GoBack"/>
      <w:bookmarkEnd w:id="0"/>
    </w:p>
    <w:sectPr w:rsidR="009A7DB6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81A4D23" wp14:editId="240E403C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63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1C315D6" wp14:editId="44299CFE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64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B78857B" wp14:editId="29A584EB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65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DE8FEEA" wp14:editId="7E884526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6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44432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5A8F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9736D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A329C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96FFC"/>
    <w:rsid w:val="007A0F80"/>
    <w:rsid w:val="007A3658"/>
    <w:rsid w:val="007A4D75"/>
    <w:rsid w:val="007D2268"/>
    <w:rsid w:val="007D6741"/>
    <w:rsid w:val="007E02AF"/>
    <w:rsid w:val="007E0BB7"/>
    <w:rsid w:val="00816997"/>
    <w:rsid w:val="00824828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A7DB6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712CD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444BE"/>
    <w:rsid w:val="00C566DD"/>
    <w:rsid w:val="00C56DA0"/>
    <w:rsid w:val="00C6154A"/>
    <w:rsid w:val="00C947BD"/>
    <w:rsid w:val="00CB1645"/>
    <w:rsid w:val="00CD6453"/>
    <w:rsid w:val="00CD7DF9"/>
    <w:rsid w:val="00CD7F85"/>
    <w:rsid w:val="00CF17CD"/>
    <w:rsid w:val="00D05453"/>
    <w:rsid w:val="00D63176"/>
    <w:rsid w:val="00D653B5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84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40</cp:revision>
  <dcterms:created xsi:type="dcterms:W3CDTF">2014-04-08T14:26:00Z</dcterms:created>
  <dcterms:modified xsi:type="dcterms:W3CDTF">2014-05-27T15:01:00Z</dcterms:modified>
</cp:coreProperties>
</file>