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8" w:rsidRDefault="005A7FF6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5A7FF6">
        <w:rPr>
          <w:rFonts w:ascii="Arial" w:hAnsi="Arial" w:cs="Arial"/>
          <w:b/>
          <w:smallCaps/>
          <w:color w:val="00B6C9"/>
          <w:sz w:val="24"/>
          <w:szCs w:val="24"/>
        </w:rPr>
        <w:t>INTERAÇÕES DOS SERES VIVOS – FATORES ABIÓTICOS</w:t>
      </w:r>
    </w:p>
    <w:p w:rsidR="00325533" w:rsidRPr="009A5A46" w:rsidRDefault="005A7FF6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UniversLTStd-Bold" w:hAnsi="UniversLTStd-Bold" w:cs="UniversLTStd-Bold"/>
          <w:b/>
          <w:bCs/>
          <w:sz w:val="19"/>
          <w:szCs w:val="19"/>
        </w:rPr>
        <w:t>QUAL É A INFLUÊNCIA DA TEMPERATURA NOS SERES VIVOS?</w:t>
      </w: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325533" w:rsidRDefault="00325533" w:rsidP="0032553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A realização desta ficha de trabalho permitir-te-á descobrir de que modo um dos fatores abióticos a que se encontram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sujeitos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os seres vivos – 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temperatura </w:t>
      </w:r>
      <w:r>
        <w:rPr>
          <w:rFonts w:ascii="UniversLTStd-Cn" w:hAnsi="UniversLTStd-Cn" w:cs="UniversLTStd-Cn"/>
          <w:color w:val="000000"/>
          <w:sz w:val="20"/>
          <w:szCs w:val="20"/>
        </w:rPr>
        <w:t>– exerce influência sobre eles. Para tal, deverás proceder a uma leitura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cuidadosa dos textos e a uma análise atenta das figuras presentes no teu Manual e procurar responder às questões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que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se seguem de forma rigorosa e o mais correta possível. Se precisares, poderás recorrer a outros livros e/ou à internet.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em que consistem os conceitos seguintes.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Organismo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homeotérmico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Organismo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poiquilotérmico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Organismo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estenotérmico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1.4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Organismo </w:t>
      </w:r>
      <w:proofErr w:type="spellStart"/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euritérmico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Indica um exemplo de um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ser vivo </w:t>
      </w:r>
      <w:r>
        <w:rPr>
          <w:rFonts w:ascii="UniversLTStd-Cn" w:hAnsi="UniversLTStd-Cn" w:cs="UniversLTStd-Cn"/>
          <w:color w:val="000000"/>
          <w:sz w:val="20"/>
          <w:szCs w:val="20"/>
        </w:rPr>
        <w:t>para cada um dos conceitos da questão anterior.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Apresenta três possíveis adaptações que os seres vivos podem apresentar em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regiões de clima frio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5A7FF6" w:rsidRDefault="005A7FF6" w:rsidP="005A7FF6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25533" w:rsidRDefault="005A7FF6" w:rsidP="005A7FF6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325533" w:rsidRDefault="00325533" w:rsidP="00325533">
      <w:pP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5130F5" w:rsidRDefault="005130F5" w:rsidP="005130F5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FFFFFF"/>
          <w:sz w:val="18"/>
          <w:szCs w:val="18"/>
        </w:rPr>
      </w:pPr>
      <w:r>
        <w:rPr>
          <w:rFonts w:ascii="UniversLTStd-Bold" w:hAnsi="UniversLTStd-Bold" w:cs="UniversLTStd-Bold"/>
          <w:b/>
          <w:bCs/>
          <w:color w:val="FFFFFF"/>
          <w:sz w:val="18"/>
          <w:szCs w:val="18"/>
        </w:rPr>
        <w:t>SIM NÃO COMO CONSEGUIR*</w:t>
      </w: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A02ACA" w:rsidRDefault="00A02ACA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58240" behindDoc="1" locked="0" layoutInCell="1" allowOverlap="1" wp14:anchorId="7F759340" wp14:editId="5C9F02DF">
            <wp:simplePos x="0" y="0"/>
            <wp:positionH relativeFrom="column">
              <wp:posOffset>3533775</wp:posOffset>
            </wp:positionH>
            <wp:positionV relativeFrom="paragraph">
              <wp:posOffset>-47625</wp:posOffset>
            </wp:positionV>
            <wp:extent cx="3188335" cy="2242185"/>
            <wp:effectExtent l="0" t="0" r="0" b="5715"/>
            <wp:wrapTight wrapText="bothSides">
              <wp:wrapPolygon edited="0">
                <wp:start x="0" y="0"/>
                <wp:lineTo x="0" y="21472"/>
                <wp:lineTo x="21424" y="21472"/>
                <wp:lineTo x="2142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201"/>
                    <a:stretch/>
                  </pic:blipFill>
                  <pic:spPr bwMode="auto">
                    <a:xfrm>
                      <a:off x="0" y="0"/>
                      <a:ext cx="3188335" cy="224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por que razão: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raposa do Ártico </w:t>
      </w:r>
      <w:r>
        <w:rPr>
          <w:rFonts w:ascii="UniversLTStd-Cn" w:hAnsi="UniversLTStd-Cn" w:cs="UniversLTStd-Cn"/>
          <w:color w:val="000000"/>
          <w:sz w:val="20"/>
          <w:szCs w:val="20"/>
        </w:rPr>
        <w:t>possui orelhas e focinho curtos.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jc w:val="right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Raposa do Ártico.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2A002492" wp14:editId="6287CA9B">
            <wp:simplePos x="0" y="0"/>
            <wp:positionH relativeFrom="column">
              <wp:posOffset>3533775</wp:posOffset>
            </wp:positionH>
            <wp:positionV relativeFrom="paragraph">
              <wp:posOffset>99060</wp:posOffset>
            </wp:positionV>
            <wp:extent cx="3187700" cy="2404110"/>
            <wp:effectExtent l="0" t="0" r="0" b="0"/>
            <wp:wrapTight wrapText="bothSides">
              <wp:wrapPolygon edited="0">
                <wp:start x="0" y="0"/>
                <wp:lineTo x="0" y="21395"/>
                <wp:lineTo x="21428" y="21395"/>
                <wp:lineTo x="21428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lebre-americana </w:t>
      </w:r>
      <w:r>
        <w:rPr>
          <w:rFonts w:ascii="UniversLTStd-Cn" w:hAnsi="UniversLTStd-Cn" w:cs="UniversLTStd-Cn"/>
          <w:color w:val="000000"/>
          <w:sz w:val="20"/>
          <w:szCs w:val="20"/>
        </w:rPr>
        <w:t>muda a cor da sua pelagem.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jc w:val="right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jc w:val="right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jc w:val="right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jc w:val="right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jc w:val="right"/>
        <w:rPr>
          <w:rFonts w:ascii="UniversLTStd-Cn" w:hAnsi="UniversLTStd-Cn" w:cs="UniversLTStd-Cn"/>
          <w:color w:val="000000"/>
          <w:sz w:val="18"/>
          <w:szCs w:val="18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2 </w:t>
      </w:r>
      <w:r>
        <w:rPr>
          <w:rFonts w:ascii="UniversLTStd-Cn" w:hAnsi="UniversLTStd-Cn" w:cs="UniversLTStd-Cn"/>
          <w:color w:val="000000"/>
          <w:sz w:val="18"/>
          <w:szCs w:val="18"/>
        </w:rPr>
        <w:t>Lebre-americana.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 wp14:anchorId="0A31CC3B" wp14:editId="33749C7F">
            <wp:simplePos x="0" y="0"/>
            <wp:positionH relativeFrom="column">
              <wp:posOffset>4177665</wp:posOffset>
            </wp:positionH>
            <wp:positionV relativeFrom="paragraph">
              <wp:posOffset>13970</wp:posOffset>
            </wp:positionV>
            <wp:extent cx="2019300" cy="3825875"/>
            <wp:effectExtent l="0" t="0" r="0" b="3175"/>
            <wp:wrapTight wrapText="bothSides">
              <wp:wrapPolygon edited="0">
                <wp:start x="0" y="0"/>
                <wp:lineTo x="0" y="21510"/>
                <wp:lineTo x="21396" y="21510"/>
                <wp:lineTo x="21396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4.3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pinheiro nórdico </w:t>
      </w:r>
      <w:r>
        <w:rPr>
          <w:rFonts w:ascii="UniversLTStd-Cn" w:hAnsi="UniversLTStd-Cn" w:cs="UniversLTStd-Cn"/>
          <w:color w:val="000000"/>
          <w:sz w:val="20"/>
          <w:szCs w:val="20"/>
        </w:rPr>
        <w:t>tem forma cónica e ramos direcionados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para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 solo.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spacing w:after="0" w:line="240" w:lineRule="auto"/>
        <w:jc w:val="right"/>
        <w:rPr>
          <w:rFonts w:ascii="UniversLTStd-Cn" w:hAnsi="UniversLTStd-Cn" w:cs="UniversLTStd-Cn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3 </w:t>
      </w:r>
      <w:r>
        <w:rPr>
          <w:rFonts w:ascii="UniversLTStd-Cn" w:hAnsi="UniversLTStd-Cn" w:cs="UniversLTStd-Cn"/>
          <w:color w:val="000000"/>
          <w:sz w:val="18"/>
          <w:szCs w:val="18"/>
        </w:rPr>
        <w:t>Pinheiro nórdico.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Distingue: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árvores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folha perene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de árvores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folha caduca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5.2 </w:t>
      </w:r>
      <w:proofErr w:type="gramStart"/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hibernação</w:t>
      </w:r>
      <w:proofErr w:type="gramEnd"/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migração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Classifica como verdadeiras (V) ou falsas (F) as afirmações seguintes.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8"/>
          <w:szCs w:val="1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747"/>
        <w:gridCol w:w="426"/>
        <w:gridCol w:w="433"/>
      </w:tblGrid>
      <w:tr w:rsidR="00705DF1" w:rsidTr="00705DF1">
        <w:trPr>
          <w:trHeight w:val="454"/>
        </w:trPr>
        <w:tc>
          <w:tcPr>
            <w:tcW w:w="9747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  <w:t>AFIRMAÇÕES</w:t>
            </w:r>
          </w:p>
        </w:tc>
        <w:tc>
          <w:tcPr>
            <w:tcW w:w="426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433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  <w:t>F</w:t>
            </w:r>
          </w:p>
        </w:tc>
      </w:tr>
      <w:tr w:rsidR="00705DF1" w:rsidTr="00705DF1">
        <w:tc>
          <w:tcPr>
            <w:tcW w:w="9747" w:type="dxa"/>
            <w:vAlign w:val="center"/>
          </w:tcPr>
          <w:p w:rsidR="00705DF1" w:rsidRPr="00705DF1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color w:val="000000"/>
                <w:sz w:val="18"/>
                <w:szCs w:val="18"/>
              </w:rPr>
              <w:t xml:space="preserve">A.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Para resistirem a temperaturas desfavoráveis, as pap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oilas ficam reduzidas a bolbos.</w:t>
            </w:r>
          </w:p>
        </w:tc>
        <w:tc>
          <w:tcPr>
            <w:tcW w:w="426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5DF1" w:rsidTr="00705DF1">
        <w:tc>
          <w:tcPr>
            <w:tcW w:w="9747" w:type="dxa"/>
            <w:vAlign w:val="center"/>
          </w:tcPr>
          <w:p w:rsidR="00705DF1" w:rsidRPr="00705DF1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color w:val="000000"/>
                <w:sz w:val="18"/>
                <w:szCs w:val="18"/>
              </w:rPr>
              <w:t xml:space="preserve">B.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A estivação consiste num estado de vida latente que é característico dos caracóis e dos crocodilos,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sempre que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 xml:space="preserve"> as temperaturas são reduzidas.</w:t>
            </w:r>
          </w:p>
        </w:tc>
        <w:tc>
          <w:tcPr>
            <w:tcW w:w="426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5DF1" w:rsidTr="00705DF1">
        <w:tc>
          <w:tcPr>
            <w:tcW w:w="9747" w:type="dxa"/>
            <w:vAlign w:val="center"/>
          </w:tcPr>
          <w:p w:rsidR="00705DF1" w:rsidRPr="00705DF1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color w:val="000000"/>
                <w:sz w:val="18"/>
                <w:szCs w:val="18"/>
              </w:rPr>
              <w:t xml:space="preserve">C.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Os répteis e os peixes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 xml:space="preserve"> são seres vivos homeotérmicos.</w:t>
            </w:r>
          </w:p>
        </w:tc>
        <w:tc>
          <w:tcPr>
            <w:tcW w:w="426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5DF1" w:rsidTr="00705DF1">
        <w:tc>
          <w:tcPr>
            <w:tcW w:w="9747" w:type="dxa"/>
            <w:vAlign w:val="center"/>
          </w:tcPr>
          <w:p w:rsidR="00705DF1" w:rsidRPr="00705DF1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color w:val="000000"/>
                <w:sz w:val="18"/>
                <w:szCs w:val="18"/>
              </w:rPr>
              <w:t xml:space="preserve">D.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Em épocas de temperatura desfavorável, alguns seres vivos intensificam o seu metabolismo,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aume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ntando a sua atividade celular.</w:t>
            </w:r>
          </w:p>
        </w:tc>
        <w:tc>
          <w:tcPr>
            <w:tcW w:w="426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05DF1" w:rsidTr="00705DF1">
        <w:tc>
          <w:tcPr>
            <w:tcW w:w="9747" w:type="dxa"/>
            <w:vAlign w:val="center"/>
          </w:tcPr>
          <w:p w:rsidR="00705DF1" w:rsidRPr="00705DF1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color w:val="000000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color w:val="000000"/>
                <w:sz w:val="18"/>
                <w:szCs w:val="18"/>
              </w:rPr>
              <w:t xml:space="preserve">E. 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A lagartixa é consider</w:t>
            </w:r>
            <w:r>
              <w:rPr>
                <w:rFonts w:ascii="UniversLTStd-Cn" w:hAnsi="UniversLTStd-Cn" w:cs="UniversLTStd-Cn"/>
                <w:color w:val="000000"/>
                <w:sz w:val="18"/>
                <w:szCs w:val="18"/>
              </w:rPr>
              <w:t>ada um organismo estenotérmico.</w:t>
            </w:r>
          </w:p>
        </w:tc>
        <w:tc>
          <w:tcPr>
            <w:tcW w:w="426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705DF1" w:rsidRDefault="00705DF1" w:rsidP="00705DF1">
            <w:pPr>
              <w:autoSpaceDE w:val="0"/>
              <w:autoSpaceDN w:val="0"/>
              <w:adjustRightInd w:val="0"/>
              <w:jc w:val="center"/>
              <w:rPr>
                <w:rFonts w:ascii="UniversLTStd-Bold" w:hAnsi="UniversLTStd-Bold" w:cs="UniversLTStd-Bold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8"/>
          <w:szCs w:val="18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8"/>
          <w:szCs w:val="18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color w:val="000000"/>
          <w:sz w:val="18"/>
          <w:szCs w:val="18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6.1 </w:t>
      </w:r>
      <w:r>
        <w:rPr>
          <w:rFonts w:ascii="UniversLTStd-Cn" w:hAnsi="UniversLTStd-Cn" w:cs="UniversLTStd-Cn"/>
          <w:color w:val="000000"/>
          <w:sz w:val="20"/>
          <w:szCs w:val="20"/>
        </w:rPr>
        <w:t>Corrige as afirmações falsas da questão anterior.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Como conclusão da atividade que acabas de realizar, indica de que formas a temperatura pode influenciar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os</w:t>
      </w:r>
      <w:proofErr w:type="gramEnd"/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seres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vivos que habitam num determinado local.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BD4BE4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BD4BE4" w:rsidRDefault="00BD4BE4" w:rsidP="00BD4BE4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A7FF6" w:rsidRDefault="005A7FF6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BD4BE4" w:rsidRDefault="00BD4BE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8. </w:t>
      </w:r>
      <w:r>
        <w:rPr>
          <w:rFonts w:ascii="UniversLTStd-Cn" w:hAnsi="UniversLTStd-Cn" w:cs="UniversLTStd-Cn"/>
          <w:color w:val="000000"/>
          <w:sz w:val="20"/>
          <w:szCs w:val="20"/>
        </w:rPr>
        <w:t>Preenche o crucigrama.</w:t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  <w:r>
        <w:rPr>
          <w:rFonts w:ascii="UniversLTStd-Cn" w:hAnsi="UniversLTStd-Cn" w:cs="UniversLTStd-Cn"/>
          <w:noProof/>
          <w:sz w:val="20"/>
          <w:szCs w:val="20"/>
          <w:lang w:eastAsia="pt-PT"/>
        </w:rPr>
        <w:drawing>
          <wp:anchor distT="0" distB="0" distL="114300" distR="114300" simplePos="0" relativeHeight="251661312" behindDoc="1" locked="0" layoutInCell="1" allowOverlap="1" wp14:anchorId="0781FA80" wp14:editId="2073C7E9">
            <wp:simplePos x="0" y="0"/>
            <wp:positionH relativeFrom="column">
              <wp:posOffset>1156335</wp:posOffset>
            </wp:positionH>
            <wp:positionV relativeFrom="paragraph">
              <wp:posOffset>123190</wp:posOffset>
            </wp:positionV>
            <wp:extent cx="4394200" cy="3672840"/>
            <wp:effectExtent l="0" t="0" r="6350" b="3810"/>
            <wp:wrapTight wrapText="bothSides">
              <wp:wrapPolygon edited="0">
                <wp:start x="0" y="0"/>
                <wp:lineTo x="0" y="21510"/>
                <wp:lineTo x="21538" y="21510"/>
                <wp:lineTo x="21538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</w:pPr>
    </w:p>
    <w:p w:rsidR="00705DF1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Fator abiótico que influencia a atividade, as características morfológicas e o comportamento dos seres vivos.</w:t>
      </w:r>
    </w:p>
    <w:p w:rsidR="00705DF1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Organismo que resiste a grandes variações de temperatura.</w:t>
      </w:r>
    </w:p>
    <w:p w:rsidR="00705DF1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>Organismo cuja temperatura corporal varia de acordo com a temperatura ambiente.</w:t>
      </w:r>
    </w:p>
    <w:p w:rsidR="00705DF1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>Organismo que tem a capacidade de manter constante a temperatura do corpo.</w:t>
      </w:r>
    </w:p>
    <w:p w:rsidR="00705DF1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5. </w:t>
      </w:r>
      <w:r>
        <w:rPr>
          <w:rFonts w:ascii="UniversLTStd-Cn" w:hAnsi="UniversLTStd-Cn" w:cs="UniversLTStd-Cn"/>
          <w:color w:val="000000"/>
          <w:sz w:val="20"/>
          <w:szCs w:val="20"/>
        </w:rPr>
        <w:t>Fenómeno em que um organismo reduz a sua atividade celular para conservar energia, em períodos em que as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temperaturas são baixas.</w:t>
      </w:r>
    </w:p>
    <w:p w:rsidR="00705DF1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6. </w:t>
      </w:r>
      <w:r>
        <w:rPr>
          <w:rFonts w:ascii="UniversLTStd-Cn" w:hAnsi="UniversLTStd-Cn" w:cs="UniversLTStd-Cn"/>
          <w:color w:val="000000"/>
          <w:sz w:val="20"/>
          <w:szCs w:val="20"/>
        </w:rPr>
        <w:t>Fenómeno em que um organismo se desloca para outra região em busca, por exemplo, de alimento.</w:t>
      </w:r>
    </w:p>
    <w:p w:rsidR="00BD4BE4" w:rsidRDefault="00705DF1" w:rsidP="00705DF1">
      <w:pPr>
        <w:autoSpaceDE w:val="0"/>
        <w:autoSpaceDN w:val="0"/>
        <w:adjustRightInd w:val="0"/>
        <w:spacing w:after="0" w:line="36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7. </w:t>
      </w:r>
      <w:r>
        <w:rPr>
          <w:rFonts w:ascii="UniversLTStd-Cn" w:hAnsi="UniversLTStd-Cn" w:cs="UniversLTStd-Cn"/>
          <w:color w:val="000000"/>
          <w:sz w:val="20"/>
          <w:szCs w:val="20"/>
        </w:rPr>
        <w:t>Fenómeno em que um organismo reduz a sua atividade celular para conservar energia, em períodos em que as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temperaturas são elevadas.</w:t>
      </w:r>
    </w:p>
    <w:p w:rsidR="00BD4BE4" w:rsidRDefault="00BD4BE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BD4BE4" w:rsidRDefault="00BD4BE4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bookmarkStart w:id="0" w:name="_GoBack"/>
      <w:bookmarkEnd w:id="0"/>
    </w:p>
    <w:p w:rsidR="00705DF1" w:rsidRDefault="00705DF1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500E3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500E30" w:rsidRPr="007A0F80" w:rsidTr="00AD4A20">
        <w:tc>
          <w:tcPr>
            <w:tcW w:w="677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500E30" w:rsidRPr="00D8009F" w:rsidRDefault="00500E30" w:rsidP="00AD4A2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CONSEGUIR*</w:t>
            </w:r>
          </w:p>
        </w:tc>
      </w:tr>
      <w:tr w:rsidR="00500E30" w:rsidRPr="007A0F80" w:rsidTr="00AD4A20">
        <w:tc>
          <w:tcPr>
            <w:tcW w:w="6771" w:type="dxa"/>
          </w:tcPr>
          <w:p w:rsidR="00705DF1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Compreender que os seres vivos são influenciados pelos fatores abióticos</w:t>
            </w:r>
          </w:p>
          <w:p w:rsidR="00500E30" w:rsidRPr="005130F5" w:rsidRDefault="00705DF1" w:rsidP="00705DF1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do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meio em que vivem, nomeadamente pela temperatura.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00E30" w:rsidRPr="007A0F80" w:rsidTr="00AD4A20">
        <w:tc>
          <w:tcPr>
            <w:tcW w:w="6771" w:type="dxa"/>
          </w:tcPr>
          <w:p w:rsidR="00500E30" w:rsidRPr="005130F5" w:rsidRDefault="00705DF1" w:rsidP="005130F5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Apresentar exemplos de adaptações dos seres vivos face à temperatura.</w:t>
            </w:r>
          </w:p>
        </w:tc>
        <w:tc>
          <w:tcPr>
            <w:tcW w:w="683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00E30" w:rsidRPr="007A0F80" w:rsidRDefault="00500E30" w:rsidP="00AD4A2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500E30" w:rsidRPr="007A0F80" w:rsidRDefault="00500E30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consultar o teu Manual ou pedir ajuda a um colega e/ou ao professor.</w:t>
      </w:r>
    </w:p>
    <w:p w:rsidR="001442B6" w:rsidRPr="007A0F80" w:rsidRDefault="001442B6" w:rsidP="00500E3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sectPr w:rsidR="001442B6" w:rsidRPr="007A0F80" w:rsidSect="0062752C">
      <w:headerReference w:type="default" r:id="rId12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34008E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B7C3B4" wp14:editId="76DBBFA8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bILEAIAAPk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07A8C3B9" wp14:editId="7069579C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84AF89" wp14:editId="0E4EFF67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28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CeUt2PyQIAANY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FF8756A" wp14:editId="59BD540D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D6FD4"/>
    <w:rsid w:val="002E25F2"/>
    <w:rsid w:val="00315D04"/>
    <w:rsid w:val="00325533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0E30"/>
    <w:rsid w:val="00502165"/>
    <w:rsid w:val="005130F5"/>
    <w:rsid w:val="005233B5"/>
    <w:rsid w:val="00534C35"/>
    <w:rsid w:val="005439EE"/>
    <w:rsid w:val="00545C5E"/>
    <w:rsid w:val="00581944"/>
    <w:rsid w:val="005841D5"/>
    <w:rsid w:val="005A7FF6"/>
    <w:rsid w:val="00622BBF"/>
    <w:rsid w:val="0062752C"/>
    <w:rsid w:val="00671BDF"/>
    <w:rsid w:val="00693487"/>
    <w:rsid w:val="00705DF1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A3DBF"/>
    <w:rsid w:val="008A3FFB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02ACA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D4BE4"/>
    <w:rsid w:val="00BF5D8E"/>
    <w:rsid w:val="00C011A8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1077</Words>
  <Characters>5817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12</cp:revision>
  <dcterms:created xsi:type="dcterms:W3CDTF">2014-04-08T14:26:00Z</dcterms:created>
  <dcterms:modified xsi:type="dcterms:W3CDTF">2014-05-27T15:32:00Z</dcterms:modified>
</cp:coreProperties>
</file>