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87E" w:rsidRPr="00F6287E" w:rsidRDefault="00EC4770" w:rsidP="00F6287E">
      <w:pPr>
        <w:spacing w:after="120"/>
        <w:jc w:val="center"/>
        <w:rPr>
          <w:rFonts w:ascii="Arial" w:hAnsi="Arial" w:cs="Arial"/>
          <w:b/>
          <w:sz w:val="24"/>
          <w:szCs w:val="20"/>
        </w:rPr>
      </w:pPr>
      <w:r w:rsidRPr="00F6287E">
        <w:rPr>
          <w:rFonts w:ascii="Arial" w:hAnsi="Arial" w:cs="Arial"/>
          <w:b/>
          <w:sz w:val="24"/>
          <w:szCs w:val="20"/>
        </w:rPr>
        <w:t>Ficha de av</w:t>
      </w:r>
      <w:r w:rsidR="00D7321D" w:rsidRPr="00F6287E">
        <w:rPr>
          <w:rFonts w:ascii="Arial" w:hAnsi="Arial" w:cs="Arial"/>
          <w:b/>
          <w:sz w:val="24"/>
          <w:szCs w:val="20"/>
        </w:rPr>
        <w:t>aliação</w:t>
      </w:r>
      <w:r w:rsidR="00EC1DA3" w:rsidRPr="00F6287E">
        <w:rPr>
          <w:rFonts w:ascii="Arial" w:hAnsi="Arial" w:cs="Arial"/>
          <w:b/>
          <w:sz w:val="24"/>
          <w:szCs w:val="20"/>
        </w:rPr>
        <w:t xml:space="preserve"> </w:t>
      </w:r>
      <w:r w:rsidR="00D7321D" w:rsidRPr="00F6287E">
        <w:rPr>
          <w:rFonts w:ascii="Arial" w:hAnsi="Arial" w:cs="Arial"/>
          <w:b/>
          <w:sz w:val="24"/>
          <w:szCs w:val="20"/>
        </w:rPr>
        <w:t>de Ciências Naturais – 8</w:t>
      </w:r>
      <w:r w:rsidR="00F6287E">
        <w:rPr>
          <w:rFonts w:ascii="Arial" w:hAnsi="Arial" w:cs="Arial"/>
          <w:b/>
          <w:sz w:val="24"/>
          <w:szCs w:val="20"/>
        </w:rPr>
        <w:t>.</w:t>
      </w:r>
      <w:r w:rsidR="00E317B5" w:rsidRPr="00F6287E">
        <w:rPr>
          <w:rFonts w:ascii="Arial" w:hAnsi="Arial" w:cs="Arial"/>
          <w:b/>
          <w:sz w:val="24"/>
          <w:szCs w:val="20"/>
        </w:rPr>
        <w:t>º ano</w:t>
      </w:r>
    </w:p>
    <w:p w:rsidR="00CB4F45" w:rsidRPr="00F6287E" w:rsidRDefault="00E317B5" w:rsidP="00F6287E">
      <w:pPr>
        <w:spacing w:after="120"/>
        <w:jc w:val="center"/>
        <w:rPr>
          <w:rFonts w:ascii="Arial" w:hAnsi="Arial" w:cs="Arial"/>
          <w:b/>
          <w:sz w:val="24"/>
          <w:szCs w:val="20"/>
        </w:rPr>
      </w:pPr>
      <w:r w:rsidRPr="00F6287E">
        <w:rPr>
          <w:rFonts w:ascii="Arial" w:hAnsi="Arial" w:cs="Arial"/>
          <w:b/>
          <w:sz w:val="24"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F6287E" w:rsidRDefault="00F6287E">
      <w:pPr>
        <w:contextualSpacing/>
        <w:rPr>
          <w:rFonts w:ascii="Arial" w:hAnsi="Arial" w:cs="Arial"/>
          <w:sz w:val="20"/>
          <w:szCs w:val="20"/>
        </w:rPr>
      </w:pPr>
    </w:p>
    <w:p w:rsidR="00D7321D" w:rsidRPr="00D7321D" w:rsidRDefault="00D7321D" w:rsidP="00D7321D">
      <w:pPr>
        <w:contextualSpacing/>
        <w:jc w:val="both"/>
        <w:rPr>
          <w:rFonts w:ascii="Arial" w:hAnsi="Arial" w:cs="Arial"/>
          <w:sz w:val="20"/>
          <w:szCs w:val="20"/>
        </w:rPr>
      </w:pPr>
      <w:r w:rsidRPr="00D7321D">
        <w:rPr>
          <w:rFonts w:ascii="Arial" w:hAnsi="Arial" w:cs="Arial"/>
          <w:sz w:val="20"/>
          <w:szCs w:val="20"/>
        </w:rPr>
        <w:t>Objetivos gerais das metas curriculares:</w:t>
      </w:r>
    </w:p>
    <w:p w:rsidR="00EC1DA3" w:rsidRPr="00EC1DA3" w:rsidRDefault="00EC1DA3" w:rsidP="00EC1DA3">
      <w:pPr>
        <w:contextualSpacing/>
        <w:rPr>
          <w:rFonts w:ascii="Arial" w:hAnsi="Arial" w:cs="Arial"/>
          <w:sz w:val="20"/>
          <w:szCs w:val="20"/>
        </w:rPr>
      </w:pPr>
      <w:r w:rsidRPr="00EC1DA3">
        <w:rPr>
          <w:rFonts w:ascii="Arial" w:hAnsi="Arial" w:cs="Arial"/>
          <w:sz w:val="20"/>
          <w:szCs w:val="20"/>
        </w:rPr>
        <w:t>4. Compreender os níveis de organização biológica dos ecossistemas.</w:t>
      </w:r>
    </w:p>
    <w:p w:rsidR="00EC1DA3" w:rsidRPr="00EC1DA3" w:rsidRDefault="00EC1DA3" w:rsidP="00EC1DA3">
      <w:pPr>
        <w:contextualSpacing/>
        <w:rPr>
          <w:rFonts w:ascii="Arial" w:hAnsi="Arial" w:cs="Arial"/>
          <w:sz w:val="20"/>
          <w:szCs w:val="20"/>
        </w:rPr>
      </w:pPr>
      <w:r w:rsidRPr="00EC1DA3">
        <w:rPr>
          <w:rFonts w:ascii="Arial" w:hAnsi="Arial" w:cs="Arial"/>
          <w:sz w:val="20"/>
          <w:szCs w:val="20"/>
        </w:rPr>
        <w:t>5. Analisar as dinâmicas de interação existentes entre os seres vivos e o ambiente.</w:t>
      </w:r>
    </w:p>
    <w:p w:rsidR="00EC1DA3" w:rsidRPr="00EC1DA3" w:rsidRDefault="00EC1DA3" w:rsidP="00EC1DA3">
      <w:pPr>
        <w:contextualSpacing/>
        <w:rPr>
          <w:rFonts w:ascii="Arial" w:hAnsi="Arial" w:cs="Arial"/>
          <w:sz w:val="20"/>
          <w:szCs w:val="20"/>
        </w:rPr>
      </w:pPr>
      <w:r w:rsidRPr="00EC1DA3">
        <w:rPr>
          <w:rFonts w:ascii="Arial" w:hAnsi="Arial" w:cs="Arial"/>
          <w:sz w:val="20"/>
          <w:szCs w:val="20"/>
        </w:rPr>
        <w:t>6. Explorar as dinâmicas de interação existentes entre os seres vivos.</w:t>
      </w:r>
    </w:p>
    <w:p w:rsidR="00D7321D" w:rsidRDefault="00D7321D" w:rsidP="00D7321D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81"/>
        <w:gridCol w:w="1418"/>
      </w:tblGrid>
      <w:tr w:rsidR="007D7C1D" w:rsidTr="00F6287E">
        <w:trPr>
          <w:trHeight w:val="454"/>
          <w:jc w:val="center"/>
        </w:trPr>
        <w:tc>
          <w:tcPr>
            <w:tcW w:w="7181" w:type="dxa"/>
            <w:vAlign w:val="center"/>
          </w:tcPr>
          <w:p w:rsidR="007D7C1D" w:rsidRPr="00F6287E" w:rsidRDefault="007D7C1D" w:rsidP="00F6287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18" w:type="dxa"/>
            <w:vAlign w:val="center"/>
          </w:tcPr>
          <w:p w:rsidR="007D7C1D" w:rsidRPr="00F6287E" w:rsidRDefault="007D7C1D" w:rsidP="00F6287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F6287E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7D7C1D" w:rsidRPr="00F6287E" w:rsidRDefault="007D7C1D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9E54C6" w:rsidRPr="00F6287E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7D7C1D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EA71DF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EA71DF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EA71DF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EA71DF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B7484C" w:rsidRPr="00F6287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5.2.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5.3</w:t>
            </w:r>
            <w:r w:rsidR="00EA71DF" w:rsidRPr="00F6287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5.4.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5.5.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5.6</w:t>
            </w:r>
            <w:r w:rsidR="00EA71DF" w:rsidRPr="00F6287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5.7.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71DF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EA71DF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5.8.</w:t>
            </w:r>
            <w:r w:rsidRPr="00F6287E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EA71DF" w:rsidRPr="00F6287E" w:rsidRDefault="00EA71DF" w:rsidP="00F6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364E9" w:rsidTr="00F6287E">
        <w:trPr>
          <w:trHeight w:val="510"/>
          <w:jc w:val="center"/>
        </w:trPr>
        <w:tc>
          <w:tcPr>
            <w:tcW w:w="7181" w:type="dxa"/>
            <w:vAlign w:val="center"/>
          </w:tcPr>
          <w:p w:rsidR="00D364E9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906B04" w:rsidRPr="00F6287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06B04" w:rsidRPr="00F6287E">
              <w:rPr>
                <w:rFonts w:ascii="Arial" w:hAnsi="Arial" w:cs="Arial"/>
                <w:sz w:val="20"/>
                <w:szCs w:val="20"/>
              </w:rPr>
              <w:t xml:space="preserve"> Como se observa na figura 2</w:t>
            </w:r>
            <w:r w:rsidR="001070DA">
              <w:rPr>
                <w:rFonts w:ascii="Arial" w:hAnsi="Arial" w:cs="Arial"/>
                <w:sz w:val="20"/>
                <w:szCs w:val="20"/>
              </w:rPr>
              <w:t>,</w:t>
            </w:r>
            <w:r w:rsidR="00906B04" w:rsidRPr="00F6287E">
              <w:rPr>
                <w:rFonts w:ascii="Arial" w:hAnsi="Arial" w:cs="Arial"/>
                <w:sz w:val="20"/>
                <w:szCs w:val="20"/>
              </w:rPr>
              <w:t xml:space="preserve"> é a diminuição do número de horas de luz, após um pico no fotoperíodo, que induz a desova da truta-marisca.</w:t>
            </w:r>
          </w:p>
        </w:tc>
        <w:tc>
          <w:tcPr>
            <w:tcW w:w="1418" w:type="dxa"/>
            <w:vAlign w:val="center"/>
          </w:tcPr>
          <w:p w:rsidR="00D364E9" w:rsidRPr="00F6287E" w:rsidRDefault="00B7484C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364E9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D364E9" w:rsidRPr="00F6287E" w:rsidRDefault="00B7484C" w:rsidP="00F6287E">
            <w:pPr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906B04" w:rsidRPr="00F6287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06B04" w:rsidRPr="00F6287E">
              <w:rPr>
                <w:rFonts w:ascii="Arial" w:hAnsi="Arial" w:cs="Arial"/>
                <w:sz w:val="20"/>
                <w:szCs w:val="20"/>
              </w:rPr>
              <w:t xml:space="preserve"> A atividade reprodutora da truta-marisca acontece em locais com solo composto por cascalho. Assim, se este solo for removido</w:t>
            </w:r>
            <w:r w:rsidR="001070DA">
              <w:rPr>
                <w:rFonts w:ascii="Arial" w:hAnsi="Arial" w:cs="Arial"/>
                <w:sz w:val="20"/>
                <w:szCs w:val="20"/>
              </w:rPr>
              <w:t>,</w:t>
            </w:r>
            <w:r w:rsidR="00906B04" w:rsidRPr="00F6287E">
              <w:rPr>
                <w:rFonts w:ascii="Arial" w:hAnsi="Arial" w:cs="Arial"/>
                <w:sz w:val="20"/>
                <w:szCs w:val="20"/>
              </w:rPr>
              <w:t xml:space="preserve"> a reprodução desta espécie poderá não acontecer neste rio. Tal terá consequências no efetivo populacional de predadores e presas da truta-marisca, com influência na teia alimentar do ecossistema. Por outro lado, a remoção do cascalho afetaria a dinâmica do rio</w:t>
            </w:r>
            <w:r w:rsidR="001070DA">
              <w:rPr>
                <w:rFonts w:ascii="Arial" w:hAnsi="Arial" w:cs="Arial"/>
                <w:sz w:val="20"/>
                <w:szCs w:val="20"/>
              </w:rPr>
              <w:t>,</w:t>
            </w:r>
            <w:r w:rsidR="00906B04" w:rsidRPr="00F6287E">
              <w:rPr>
                <w:rFonts w:ascii="Arial" w:hAnsi="Arial" w:cs="Arial"/>
                <w:sz w:val="20"/>
                <w:szCs w:val="20"/>
              </w:rPr>
              <w:t xml:space="preserve"> alterando as condições abióticas do ecossistema. </w:t>
            </w:r>
          </w:p>
        </w:tc>
        <w:tc>
          <w:tcPr>
            <w:tcW w:w="1418" w:type="dxa"/>
            <w:vAlign w:val="center"/>
          </w:tcPr>
          <w:p w:rsidR="00000E2B" w:rsidRPr="00F6287E" w:rsidRDefault="00B7484C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C3886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6C3886" w:rsidRPr="00F6287E" w:rsidRDefault="00B7484C" w:rsidP="00F6287E">
            <w:pPr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C3886" w:rsidRPr="00F6287E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="006C3886" w:rsidRPr="00F6287E">
              <w:rPr>
                <w:rFonts w:ascii="Arial" w:hAnsi="Arial" w:cs="Arial"/>
                <w:sz w:val="20"/>
                <w:szCs w:val="20"/>
              </w:rPr>
              <w:t xml:space="preserve"> Predação.</w:t>
            </w:r>
          </w:p>
        </w:tc>
        <w:tc>
          <w:tcPr>
            <w:tcW w:w="1418" w:type="dxa"/>
            <w:vAlign w:val="center"/>
          </w:tcPr>
          <w:p w:rsidR="006C3886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C3886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6C3886" w:rsidRPr="00F6287E" w:rsidRDefault="00B7484C" w:rsidP="00F6287E">
            <w:pPr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C3886" w:rsidRPr="00F6287E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 w:rsidR="006C3886" w:rsidRPr="00F6287E">
              <w:rPr>
                <w:rFonts w:ascii="Arial" w:hAnsi="Arial" w:cs="Arial"/>
                <w:sz w:val="20"/>
                <w:szCs w:val="20"/>
              </w:rPr>
              <w:t xml:space="preserve"> Mutualismo.</w:t>
            </w:r>
          </w:p>
        </w:tc>
        <w:tc>
          <w:tcPr>
            <w:tcW w:w="1418" w:type="dxa"/>
            <w:vAlign w:val="center"/>
          </w:tcPr>
          <w:p w:rsidR="006C3886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C3886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6C3886" w:rsidRPr="00F6287E" w:rsidRDefault="00B7484C" w:rsidP="00F6287E">
            <w:pPr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C3886" w:rsidRPr="00F6287E">
              <w:rPr>
                <w:rFonts w:ascii="Arial" w:hAnsi="Arial" w:cs="Arial"/>
                <w:b/>
                <w:sz w:val="20"/>
                <w:szCs w:val="20"/>
              </w:rPr>
              <w:t>.3.</w:t>
            </w:r>
            <w:r w:rsidR="006C3886" w:rsidRPr="00F6287E">
              <w:rPr>
                <w:rFonts w:ascii="Arial" w:hAnsi="Arial" w:cs="Arial"/>
                <w:sz w:val="20"/>
                <w:szCs w:val="20"/>
              </w:rPr>
              <w:t xml:space="preserve"> Predação.</w:t>
            </w:r>
          </w:p>
        </w:tc>
        <w:tc>
          <w:tcPr>
            <w:tcW w:w="1418" w:type="dxa"/>
            <w:vAlign w:val="center"/>
          </w:tcPr>
          <w:p w:rsidR="006C3886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64E9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BD763A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D364E9" w:rsidRPr="00F6287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64E9" w:rsidRPr="00F6287E">
              <w:rPr>
                <w:rFonts w:ascii="Arial" w:hAnsi="Arial" w:cs="Arial"/>
                <w:sz w:val="20"/>
                <w:szCs w:val="20"/>
              </w:rPr>
              <w:t>(a)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 xml:space="preserve"> (5</w:t>
            </w:r>
            <w:r w:rsidR="00D364E9" w:rsidRPr="00F6287E">
              <w:rPr>
                <w:rFonts w:ascii="Arial" w:hAnsi="Arial" w:cs="Arial"/>
                <w:sz w:val="20"/>
                <w:szCs w:val="20"/>
              </w:rPr>
              <w:t>)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(b) (3</w:t>
            </w:r>
            <w:r w:rsidR="00D364E9" w:rsidRPr="00F6287E">
              <w:rPr>
                <w:rFonts w:ascii="Arial" w:hAnsi="Arial" w:cs="Arial"/>
                <w:sz w:val="20"/>
                <w:szCs w:val="20"/>
              </w:rPr>
              <w:t>)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(c) (4</w:t>
            </w:r>
            <w:r w:rsidR="00D364E9" w:rsidRPr="00F6287E">
              <w:rPr>
                <w:rFonts w:ascii="Arial" w:hAnsi="Arial" w:cs="Arial"/>
                <w:sz w:val="20"/>
                <w:szCs w:val="20"/>
              </w:rPr>
              <w:t>)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EA71DF" w:rsidRPr="00F6287E">
              <w:rPr>
                <w:rFonts w:ascii="Arial" w:hAnsi="Arial" w:cs="Arial"/>
                <w:sz w:val="20"/>
                <w:szCs w:val="20"/>
              </w:rPr>
              <w:t>(d) (2</w:t>
            </w:r>
            <w:r w:rsidR="00D364E9" w:rsidRPr="00F6287E">
              <w:rPr>
                <w:rFonts w:ascii="Arial" w:hAnsi="Arial" w:cs="Arial"/>
                <w:sz w:val="20"/>
                <w:szCs w:val="20"/>
              </w:rPr>
              <w:t>)</w:t>
            </w:r>
            <w:r w:rsidR="00F628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D364E9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1E0BB0" w:rsidRPr="00F6287E" w:rsidRDefault="00EA71DF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(4</w:t>
            </w:r>
            <w:r w:rsidR="00107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87E">
              <w:rPr>
                <w:rFonts w:ascii="Arial" w:hAnsi="Arial" w:cs="Arial"/>
                <w:sz w:val="20"/>
                <w:szCs w:val="20"/>
              </w:rPr>
              <w:t>x</w:t>
            </w:r>
            <w:r w:rsidR="00107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87E">
              <w:rPr>
                <w:rFonts w:ascii="Arial" w:hAnsi="Arial" w:cs="Arial"/>
                <w:sz w:val="20"/>
                <w:szCs w:val="20"/>
              </w:rPr>
              <w:t>2</w:t>
            </w:r>
            <w:r w:rsidR="001E0BB0" w:rsidRPr="00F628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7484C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B7484C" w:rsidRPr="00F6287E" w:rsidRDefault="00B7484C" w:rsidP="00F6287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87E">
              <w:rPr>
                <w:rFonts w:ascii="Arial" w:hAnsi="Arial" w:cs="Arial"/>
                <w:sz w:val="20"/>
                <w:szCs w:val="20"/>
              </w:rPr>
              <w:t>A – V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B – F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C – F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D – F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E – V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F – F</w:t>
            </w:r>
            <w:r w:rsidR="00F6287E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6287E">
              <w:rPr>
                <w:rFonts w:ascii="Arial" w:hAnsi="Arial" w:cs="Arial"/>
                <w:sz w:val="20"/>
                <w:szCs w:val="20"/>
              </w:rPr>
              <w:t>G – V</w:t>
            </w:r>
            <w:r w:rsidR="00F628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B7484C" w:rsidRPr="00F6287E" w:rsidRDefault="00B7484C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B7484C" w:rsidRPr="00F6287E" w:rsidRDefault="00B7484C" w:rsidP="00F628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87E">
              <w:rPr>
                <w:rFonts w:ascii="Arial" w:hAnsi="Arial" w:cs="Arial"/>
                <w:sz w:val="20"/>
                <w:szCs w:val="20"/>
              </w:rPr>
              <w:t>(7</w:t>
            </w:r>
            <w:r w:rsidR="00107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87E">
              <w:rPr>
                <w:rFonts w:ascii="Arial" w:hAnsi="Arial" w:cs="Arial"/>
                <w:sz w:val="20"/>
                <w:szCs w:val="20"/>
              </w:rPr>
              <w:t>x</w:t>
            </w:r>
            <w:r w:rsidR="00107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87E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F6287E" w:rsidTr="00F6287E">
        <w:trPr>
          <w:trHeight w:val="397"/>
          <w:jc w:val="center"/>
        </w:trPr>
        <w:tc>
          <w:tcPr>
            <w:tcW w:w="7181" w:type="dxa"/>
            <w:vAlign w:val="center"/>
          </w:tcPr>
          <w:p w:rsidR="00F6287E" w:rsidRPr="00F6287E" w:rsidRDefault="00F6287E" w:rsidP="00F6287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287E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8" w:type="dxa"/>
            <w:vAlign w:val="center"/>
          </w:tcPr>
          <w:p w:rsidR="00F6287E" w:rsidRPr="00183397" w:rsidRDefault="00F6287E" w:rsidP="00F6287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r w:rsidRPr="00183397">
              <w:rPr>
                <w:rFonts w:ascii="Arial" w:hAnsi="Arial" w:cs="Arial"/>
                <w:b/>
                <w:sz w:val="20"/>
                <w:szCs w:val="20"/>
              </w:rPr>
              <w:t>100</w:t>
            </w:r>
            <w:bookmarkEnd w:id="0"/>
          </w:p>
        </w:tc>
      </w:tr>
    </w:tbl>
    <w:p w:rsidR="00E317B5" w:rsidRDefault="00E317B5" w:rsidP="00F6287E">
      <w:pPr>
        <w:contextualSpacing/>
        <w:rPr>
          <w:rFonts w:ascii="Arial" w:hAnsi="Arial" w:cs="Arial"/>
          <w:sz w:val="20"/>
          <w:szCs w:val="20"/>
        </w:rPr>
      </w:pPr>
    </w:p>
    <w:sectPr w:rsidR="00E317B5" w:rsidSect="00F6287E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sto MT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317B5"/>
    <w:rsid w:val="00000E2B"/>
    <w:rsid w:val="001070DA"/>
    <w:rsid w:val="00117336"/>
    <w:rsid w:val="00130BD8"/>
    <w:rsid w:val="00154004"/>
    <w:rsid w:val="00183397"/>
    <w:rsid w:val="001E0BB0"/>
    <w:rsid w:val="00200BF5"/>
    <w:rsid w:val="00201988"/>
    <w:rsid w:val="00244DCB"/>
    <w:rsid w:val="00275FCC"/>
    <w:rsid w:val="00287AF9"/>
    <w:rsid w:val="00295D25"/>
    <w:rsid w:val="002A6CE1"/>
    <w:rsid w:val="003478DE"/>
    <w:rsid w:val="0037293C"/>
    <w:rsid w:val="003C6C8B"/>
    <w:rsid w:val="003F3F8A"/>
    <w:rsid w:val="00504C4E"/>
    <w:rsid w:val="00596CB0"/>
    <w:rsid w:val="005F4798"/>
    <w:rsid w:val="0061691C"/>
    <w:rsid w:val="00617444"/>
    <w:rsid w:val="00667D5B"/>
    <w:rsid w:val="006C3886"/>
    <w:rsid w:val="007231C7"/>
    <w:rsid w:val="007522D6"/>
    <w:rsid w:val="007D7C1D"/>
    <w:rsid w:val="008E4DB7"/>
    <w:rsid w:val="008E4E7F"/>
    <w:rsid w:val="008F223A"/>
    <w:rsid w:val="00906B04"/>
    <w:rsid w:val="00955D6C"/>
    <w:rsid w:val="009E54C6"/>
    <w:rsid w:val="00A20AC2"/>
    <w:rsid w:val="00A31E50"/>
    <w:rsid w:val="00B7034B"/>
    <w:rsid w:val="00B7484C"/>
    <w:rsid w:val="00BD763A"/>
    <w:rsid w:val="00C43CB0"/>
    <w:rsid w:val="00C669CC"/>
    <w:rsid w:val="00CB4F45"/>
    <w:rsid w:val="00CD1504"/>
    <w:rsid w:val="00D364E9"/>
    <w:rsid w:val="00D4183E"/>
    <w:rsid w:val="00D7321D"/>
    <w:rsid w:val="00E20C1F"/>
    <w:rsid w:val="00E317B5"/>
    <w:rsid w:val="00EA71DF"/>
    <w:rsid w:val="00EC1DA3"/>
    <w:rsid w:val="00EC4770"/>
    <w:rsid w:val="00EF498A"/>
    <w:rsid w:val="00F6287E"/>
    <w:rsid w:val="00FA08CE"/>
    <w:rsid w:val="00FA5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B47C3-A5EE-44D1-AB26-0BB6F609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7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2E847-8DEE-4FD0-866F-A58376F4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5</cp:revision>
  <dcterms:created xsi:type="dcterms:W3CDTF">2015-10-30T08:34:00Z</dcterms:created>
  <dcterms:modified xsi:type="dcterms:W3CDTF">2015-11-04T13:06:00Z</dcterms:modified>
</cp:coreProperties>
</file>