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AE5DF2" w:rsidP="00DF6C1B">
            <w:pPr>
              <w:pStyle w:val="TEMA"/>
              <w:ind w:left="709" w:hanging="709"/>
              <w:jc w:val="left"/>
            </w:pPr>
            <w:r>
              <w:t>Atributos do som e sua deteção pelo ser humano</w:t>
            </w:r>
          </w:p>
        </w:tc>
      </w:tr>
    </w:tbl>
    <w:p w:rsidR="00EC118E" w:rsidRDefault="008F1A39" w:rsidP="00064E6F">
      <w:r>
        <w:rPr>
          <w:noProof/>
        </w:rPr>
        <w:pict>
          <v:roundrect id="AutoShape 85" o:spid="_x0000_s1026" style="position:absolute;margin-left:-6.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" fillcolor="#969696" stroked="f">
            <w10:wrap anchory="page"/>
          </v:roundrect>
        </w:pict>
      </w:r>
    </w:p>
    <w:p w:rsidR="00D76B1C" w:rsidRDefault="00D76B1C" w:rsidP="00CE7D8F">
      <w:pPr>
        <w:jc w:val="both"/>
      </w:pPr>
    </w:p>
    <w:p w:rsidR="005568A2" w:rsidRPr="00494991" w:rsidRDefault="00494991" w:rsidP="00494991">
      <w:pPr>
        <w:jc w:val="both"/>
        <w:rPr>
          <w:color w:val="000000"/>
          <w:shd w:val="clear" w:color="auto" w:fill="FFFFFF"/>
        </w:rPr>
      </w:pPr>
      <w:r w:rsidRPr="00494991">
        <w:rPr>
          <w:b/>
          <w:color w:val="000000"/>
          <w:shd w:val="clear" w:color="auto" w:fill="FFFFFF"/>
        </w:rPr>
        <w:t>1.</w:t>
      </w:r>
      <w:r>
        <w:rPr>
          <w:color w:val="000000"/>
          <w:shd w:val="clear" w:color="auto" w:fill="FFFFFF"/>
        </w:rPr>
        <w:t xml:space="preserve"> </w:t>
      </w:r>
      <w:r w:rsidR="005568A2" w:rsidRPr="00494991">
        <w:rPr>
          <w:color w:val="000000"/>
          <w:shd w:val="clear" w:color="auto" w:fill="FFFFFF"/>
        </w:rPr>
        <w:t>Seleciona a opção correta.</w:t>
      </w:r>
    </w:p>
    <w:p w:rsidR="00494991" w:rsidRPr="00494991" w:rsidRDefault="00494991" w:rsidP="00494991">
      <w:pPr>
        <w:rPr>
          <w:shd w:val="clear" w:color="auto" w:fill="FFFFFF"/>
        </w:rPr>
      </w:pPr>
    </w:p>
    <w:p w:rsidR="005568A2" w:rsidRDefault="005568A2" w:rsidP="00492452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Para fontes sonoras diferentes, o timbre é uma característica que permite distinguir...</w:t>
      </w:r>
    </w:p>
    <w:p w:rsidR="00494991" w:rsidRDefault="00494991" w:rsidP="00492452">
      <w:pPr>
        <w:jc w:val="both"/>
        <w:rPr>
          <w:color w:val="000000"/>
          <w:shd w:val="clear" w:color="auto" w:fill="FFFFFF"/>
        </w:rPr>
      </w:pPr>
    </w:p>
    <w:p w:rsidR="005568A2" w:rsidRPr="005568A2" w:rsidRDefault="005568A2" w:rsidP="00494991">
      <w:pPr>
        <w:pStyle w:val="PargrafodaLista"/>
        <w:numPr>
          <w:ilvl w:val="0"/>
          <w:numId w:val="19"/>
        </w:numPr>
        <w:ind w:left="426"/>
        <w:jc w:val="both"/>
      </w:pPr>
      <w:r>
        <w:rPr>
          <w:color w:val="000000"/>
          <w:shd w:val="clear" w:color="auto" w:fill="FFFFFF"/>
        </w:rPr>
        <w:t>dois sons com a mesma intensidade, mas alturas diferentes.</w:t>
      </w:r>
    </w:p>
    <w:p w:rsidR="005568A2" w:rsidRPr="005568A2" w:rsidRDefault="005568A2" w:rsidP="00494991">
      <w:pPr>
        <w:pStyle w:val="PargrafodaLista"/>
        <w:numPr>
          <w:ilvl w:val="0"/>
          <w:numId w:val="19"/>
        </w:numPr>
        <w:ind w:left="426"/>
        <w:jc w:val="both"/>
      </w:pPr>
      <w:r>
        <w:rPr>
          <w:color w:val="000000"/>
          <w:shd w:val="clear" w:color="auto" w:fill="FFFFFF"/>
        </w:rPr>
        <w:t>dois sons com a mesma intensidade e a mesma altura.</w:t>
      </w:r>
    </w:p>
    <w:p w:rsidR="005568A2" w:rsidRPr="005568A2" w:rsidRDefault="005568A2" w:rsidP="00494991">
      <w:pPr>
        <w:pStyle w:val="PargrafodaLista"/>
        <w:numPr>
          <w:ilvl w:val="0"/>
          <w:numId w:val="19"/>
        </w:numPr>
        <w:ind w:left="426"/>
        <w:jc w:val="both"/>
      </w:pPr>
      <w:r>
        <w:rPr>
          <w:color w:val="000000"/>
          <w:shd w:val="clear" w:color="auto" w:fill="FFFFFF"/>
        </w:rPr>
        <w:t>dois sons com a mesma altura, mas intensidades diferentes.</w:t>
      </w:r>
    </w:p>
    <w:p w:rsidR="005568A2" w:rsidRPr="005568A2" w:rsidRDefault="005568A2" w:rsidP="00494991">
      <w:pPr>
        <w:pStyle w:val="PargrafodaLista"/>
        <w:numPr>
          <w:ilvl w:val="0"/>
          <w:numId w:val="19"/>
        </w:numPr>
        <w:ind w:left="426"/>
        <w:jc w:val="both"/>
      </w:pPr>
      <w:r>
        <w:rPr>
          <w:color w:val="000000"/>
          <w:shd w:val="clear" w:color="auto" w:fill="FFFFFF"/>
        </w:rPr>
        <w:t>apenas sons com a mesma altura.</w:t>
      </w:r>
    </w:p>
    <w:p w:rsidR="005568A2" w:rsidRDefault="005568A2" w:rsidP="00494991">
      <w:pPr>
        <w:pStyle w:val="PargrafodaLista"/>
        <w:numPr>
          <w:ilvl w:val="0"/>
          <w:numId w:val="19"/>
        </w:numPr>
        <w:ind w:left="426"/>
        <w:jc w:val="both"/>
      </w:pPr>
      <w:r>
        <w:rPr>
          <w:color w:val="000000"/>
          <w:shd w:val="clear" w:color="auto" w:fill="FFFFFF"/>
        </w:rPr>
        <w:t>apenas sons com a mesma intensidade.</w:t>
      </w:r>
      <w:r>
        <w:t xml:space="preserve"> </w:t>
      </w:r>
    </w:p>
    <w:p w:rsidR="005568A2" w:rsidRDefault="005568A2" w:rsidP="00CE7D8F">
      <w:pPr>
        <w:jc w:val="both"/>
      </w:pPr>
    </w:p>
    <w:p w:rsidR="005568A2" w:rsidRDefault="005568A2" w:rsidP="00CE7D8F">
      <w:pPr>
        <w:jc w:val="both"/>
      </w:pPr>
    </w:p>
    <w:p w:rsidR="00FE7EC1" w:rsidRDefault="00FE7EC1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2</w:t>
      </w:r>
      <w:r w:rsidRPr="00922072">
        <w:rPr>
          <w:b/>
        </w:rPr>
        <w:t>.</w:t>
      </w:r>
      <w:r>
        <w:t xml:space="preserve"> </w:t>
      </w:r>
      <w:r>
        <w:rPr>
          <w:color w:val="000000"/>
          <w:shd w:val="clear" w:color="auto" w:fill="FFFFFF"/>
        </w:rPr>
        <w:t>Classifica as seguintes afirmações em verdadeiras (V) ou falsas (F).</w:t>
      </w:r>
    </w:p>
    <w:p w:rsidR="00494991" w:rsidRPr="00FE7EC1" w:rsidRDefault="00494991" w:rsidP="00CE7D8F">
      <w:pPr>
        <w:jc w:val="both"/>
      </w:pPr>
    </w:p>
    <w:p w:rsidR="005568A2" w:rsidRDefault="00FE7EC1" w:rsidP="00CE7D8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Quais das seguintes características estão associadas a um som agudo?</w:t>
      </w:r>
    </w:p>
    <w:p w:rsidR="00494991" w:rsidRPr="00FE7EC1" w:rsidRDefault="00494991" w:rsidP="00CE7D8F">
      <w:pPr>
        <w:jc w:val="both"/>
        <w:rPr>
          <w:color w:val="000000"/>
          <w:shd w:val="clear" w:color="auto" w:fill="FFFFFF"/>
        </w:rPr>
      </w:pPr>
    </w:p>
    <w:p w:rsidR="005568A2" w:rsidRPr="00FE7EC1" w:rsidRDefault="00FE7EC1" w:rsidP="00494991">
      <w:pPr>
        <w:pStyle w:val="PargrafodaLista"/>
        <w:numPr>
          <w:ilvl w:val="0"/>
          <w:numId w:val="20"/>
        </w:numPr>
        <w:ind w:left="426"/>
        <w:jc w:val="both"/>
      </w:pPr>
      <w:r>
        <w:rPr>
          <w:color w:val="000000"/>
          <w:shd w:val="clear" w:color="auto" w:fill="FFFFFF"/>
        </w:rPr>
        <w:t>Som de baixa intensidade.</w:t>
      </w:r>
    </w:p>
    <w:p w:rsidR="00FE7EC1" w:rsidRPr="00FE7EC1" w:rsidRDefault="00FE7EC1" w:rsidP="00494991">
      <w:pPr>
        <w:pStyle w:val="PargrafodaLista"/>
        <w:numPr>
          <w:ilvl w:val="0"/>
          <w:numId w:val="20"/>
        </w:numPr>
        <w:ind w:left="426"/>
        <w:jc w:val="both"/>
      </w:pPr>
      <w:r>
        <w:rPr>
          <w:color w:val="000000"/>
          <w:shd w:val="clear" w:color="auto" w:fill="FFFFFF"/>
        </w:rPr>
        <w:t>Som com frequência elevada.</w:t>
      </w:r>
    </w:p>
    <w:p w:rsidR="00FE7EC1" w:rsidRPr="00FE7EC1" w:rsidRDefault="00FE7EC1" w:rsidP="00494991">
      <w:pPr>
        <w:pStyle w:val="PargrafodaLista"/>
        <w:numPr>
          <w:ilvl w:val="0"/>
          <w:numId w:val="20"/>
        </w:numPr>
        <w:ind w:left="426"/>
        <w:jc w:val="both"/>
      </w:pPr>
      <w:r>
        <w:rPr>
          <w:color w:val="000000"/>
          <w:shd w:val="clear" w:color="auto" w:fill="FFFFFF"/>
        </w:rPr>
        <w:t>Som de baixa frequência.</w:t>
      </w:r>
    </w:p>
    <w:p w:rsidR="00FE7EC1" w:rsidRDefault="00FE7EC1" w:rsidP="00494991">
      <w:pPr>
        <w:pStyle w:val="PargrafodaLista"/>
        <w:numPr>
          <w:ilvl w:val="0"/>
          <w:numId w:val="20"/>
        </w:numPr>
        <w:ind w:left="426"/>
        <w:jc w:val="both"/>
      </w:pPr>
      <w:r>
        <w:rPr>
          <w:color w:val="000000"/>
          <w:shd w:val="clear" w:color="auto" w:fill="FFFFFF"/>
        </w:rPr>
        <w:t>Som alto.</w:t>
      </w:r>
    </w:p>
    <w:p w:rsidR="00FE7EC1" w:rsidRDefault="00FE7EC1" w:rsidP="00CE7D8F">
      <w:pPr>
        <w:jc w:val="both"/>
      </w:pPr>
    </w:p>
    <w:p w:rsidR="00494991" w:rsidRDefault="00494991" w:rsidP="00CE7D8F">
      <w:pPr>
        <w:jc w:val="both"/>
      </w:pPr>
    </w:p>
    <w:p w:rsidR="00494991" w:rsidRDefault="00494991" w:rsidP="00CE7D8F">
      <w:pPr>
        <w:jc w:val="both"/>
      </w:pPr>
    </w:p>
    <w:p w:rsidR="00FE7EC1" w:rsidRDefault="00FE7EC1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3</w:t>
      </w:r>
      <w:r w:rsidRPr="00922072">
        <w:rPr>
          <w:b/>
        </w:rPr>
        <w:t>.</w:t>
      </w:r>
      <w:r>
        <w:t xml:space="preserve"> </w:t>
      </w:r>
      <w:r>
        <w:rPr>
          <w:color w:val="000000"/>
          <w:shd w:val="clear" w:color="auto" w:fill="FFFFFF"/>
        </w:rPr>
        <w:t>Classifica as seguintes afirmações em verdadeiras (V) ou falsas (F).</w:t>
      </w:r>
    </w:p>
    <w:p w:rsidR="00494991" w:rsidRDefault="00494991" w:rsidP="00CE7D8F">
      <w:pPr>
        <w:jc w:val="both"/>
      </w:pPr>
    </w:p>
    <w:p w:rsidR="005568A2" w:rsidRPr="00FE7EC1" w:rsidRDefault="00FE7EC1" w:rsidP="00494991">
      <w:pPr>
        <w:pStyle w:val="PargrafodaLista"/>
        <w:numPr>
          <w:ilvl w:val="0"/>
          <w:numId w:val="21"/>
        </w:numPr>
        <w:ind w:left="426"/>
        <w:jc w:val="both"/>
      </w:pPr>
      <w:r>
        <w:rPr>
          <w:color w:val="000000"/>
          <w:shd w:val="clear" w:color="auto" w:fill="FFFFFF"/>
        </w:rPr>
        <w:t>Um som de baixa amplitude é ouvido a uma grande distância da fonte sonora.</w:t>
      </w:r>
    </w:p>
    <w:p w:rsidR="00FE7EC1" w:rsidRPr="00FE7EC1" w:rsidRDefault="00FE7EC1" w:rsidP="00494991">
      <w:pPr>
        <w:pStyle w:val="PargrafodaLista"/>
        <w:numPr>
          <w:ilvl w:val="0"/>
          <w:numId w:val="21"/>
        </w:numPr>
        <w:ind w:left="426"/>
        <w:jc w:val="both"/>
      </w:pPr>
      <w:r>
        <w:rPr>
          <w:color w:val="000000"/>
          <w:shd w:val="clear" w:color="auto" w:fill="FFFFFF"/>
        </w:rPr>
        <w:t>Um som forte possui uma amplitude pequena.</w:t>
      </w:r>
    </w:p>
    <w:p w:rsidR="00FE7EC1" w:rsidRPr="00FE7EC1" w:rsidRDefault="00FE7EC1" w:rsidP="00494991">
      <w:pPr>
        <w:pStyle w:val="PargrafodaLista"/>
        <w:numPr>
          <w:ilvl w:val="0"/>
          <w:numId w:val="21"/>
        </w:numPr>
        <w:ind w:left="426"/>
        <w:jc w:val="both"/>
      </w:pPr>
      <w:r>
        <w:rPr>
          <w:color w:val="000000"/>
          <w:shd w:val="clear" w:color="auto" w:fill="FFFFFF"/>
        </w:rPr>
        <w:t>Um som de alta amplitude é ouvido a uma grande distância da fonte sonora.</w:t>
      </w:r>
    </w:p>
    <w:p w:rsidR="00FE7EC1" w:rsidRPr="00FE7EC1" w:rsidRDefault="00FE7EC1" w:rsidP="00494991">
      <w:pPr>
        <w:pStyle w:val="PargrafodaLista"/>
        <w:numPr>
          <w:ilvl w:val="0"/>
          <w:numId w:val="21"/>
        </w:numPr>
        <w:ind w:left="426"/>
        <w:jc w:val="both"/>
      </w:pPr>
      <w:r>
        <w:rPr>
          <w:color w:val="000000"/>
          <w:shd w:val="clear" w:color="auto" w:fill="FFFFFF"/>
        </w:rPr>
        <w:t>Um som forte possui uma amplitude grande.</w:t>
      </w:r>
    </w:p>
    <w:p w:rsidR="00FE7EC1" w:rsidRDefault="00FE7EC1" w:rsidP="00FE7EC1">
      <w:pPr>
        <w:jc w:val="both"/>
      </w:pPr>
    </w:p>
    <w:p w:rsidR="00055B16" w:rsidRDefault="00055B16" w:rsidP="00FE7EC1">
      <w:pPr>
        <w:jc w:val="both"/>
      </w:pPr>
    </w:p>
    <w:p w:rsidR="00494991" w:rsidRDefault="00494991" w:rsidP="00FE7EC1">
      <w:pPr>
        <w:jc w:val="both"/>
      </w:pPr>
    </w:p>
    <w:p w:rsidR="00FE7EC1" w:rsidRDefault="0030000F" w:rsidP="00FE7EC1">
      <w:pPr>
        <w:jc w:val="both"/>
        <w:rPr>
          <w:color w:val="000000"/>
          <w:shd w:val="clear" w:color="auto" w:fill="FFFFFF"/>
        </w:rPr>
      </w:pPr>
      <w:r>
        <w:rPr>
          <w:b/>
        </w:rPr>
        <w:t>4</w:t>
      </w:r>
      <w:r w:rsidRPr="00922072">
        <w:rPr>
          <w:b/>
        </w:rPr>
        <w:t>.</w:t>
      </w:r>
      <w:r>
        <w:t xml:space="preserve"> </w:t>
      </w:r>
      <w:r>
        <w:rPr>
          <w:color w:val="000000"/>
          <w:shd w:val="clear" w:color="auto" w:fill="FFFFFF"/>
        </w:rPr>
        <w:t>Considera as quatro ondas sonoras, A, B, C e D, a seguir representadas e indica</w:t>
      </w:r>
      <w:r w:rsidR="00F03E09">
        <w:rPr>
          <w:color w:val="000000"/>
          <w:shd w:val="clear" w:color="auto" w:fill="FFFFFF"/>
        </w:rPr>
        <w:t>:</w:t>
      </w:r>
    </w:p>
    <w:p w:rsidR="00494991" w:rsidRDefault="00494991" w:rsidP="00FE7EC1">
      <w:pPr>
        <w:jc w:val="both"/>
      </w:pPr>
    </w:p>
    <w:p w:rsidR="00FE7EC1" w:rsidRDefault="0030000F" w:rsidP="00F03E09">
      <w:pPr>
        <w:jc w:val="center"/>
      </w:pPr>
      <w:r>
        <w:rPr>
          <w:noProof/>
        </w:rPr>
        <w:drawing>
          <wp:inline distT="0" distB="0" distL="0" distR="0">
            <wp:extent cx="2419350" cy="1987109"/>
            <wp:effectExtent l="0" t="0" r="0" b="0"/>
            <wp:docPr id="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2462" t="3448" r="25538" b="15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187" cy="1993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E7EC1" w:rsidRDefault="00FE7EC1" w:rsidP="00FE7EC1">
      <w:pPr>
        <w:jc w:val="both"/>
      </w:pPr>
    </w:p>
    <w:p w:rsidR="00FE7EC1" w:rsidRDefault="00F03E09" w:rsidP="00494991">
      <w:pPr>
        <w:pStyle w:val="PargrafodaLista"/>
        <w:numPr>
          <w:ilvl w:val="0"/>
          <w:numId w:val="22"/>
        </w:numPr>
        <w:ind w:left="426"/>
        <w:jc w:val="both"/>
      </w:pPr>
      <w:r>
        <w:t>O som mais intenso.</w:t>
      </w:r>
    </w:p>
    <w:p w:rsidR="00F03E09" w:rsidRDefault="00F03E09" w:rsidP="00494991">
      <w:pPr>
        <w:pStyle w:val="PargrafodaLista"/>
        <w:numPr>
          <w:ilvl w:val="0"/>
          <w:numId w:val="22"/>
        </w:numPr>
        <w:ind w:left="426"/>
        <w:jc w:val="both"/>
      </w:pPr>
      <w:r>
        <w:t>O som mais fraco.</w:t>
      </w:r>
    </w:p>
    <w:p w:rsidR="00F03E09" w:rsidRDefault="00F03E09" w:rsidP="00494991">
      <w:pPr>
        <w:pStyle w:val="PargrafodaLista"/>
        <w:numPr>
          <w:ilvl w:val="0"/>
          <w:numId w:val="22"/>
        </w:numPr>
        <w:ind w:left="426"/>
        <w:jc w:val="both"/>
      </w:pPr>
      <w:r>
        <w:t>O som mais alto.</w:t>
      </w:r>
    </w:p>
    <w:p w:rsidR="00F03E09" w:rsidRDefault="00F03E09" w:rsidP="00494991">
      <w:pPr>
        <w:pStyle w:val="PargrafodaLista"/>
        <w:numPr>
          <w:ilvl w:val="0"/>
          <w:numId w:val="22"/>
        </w:numPr>
        <w:ind w:left="426"/>
        <w:jc w:val="both"/>
      </w:pPr>
      <w:r>
        <w:t>O som mais grave.</w:t>
      </w:r>
    </w:p>
    <w:p w:rsidR="00F03E09" w:rsidRDefault="00F03E09" w:rsidP="00F03E09">
      <w:pPr>
        <w:jc w:val="both"/>
      </w:pPr>
    </w:p>
    <w:p w:rsidR="005568A2" w:rsidRDefault="00BB3CC0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>5</w:t>
      </w:r>
      <w:r w:rsidRPr="00922072">
        <w:rPr>
          <w:b/>
        </w:rPr>
        <w:t>.</w:t>
      </w:r>
      <w:r>
        <w:t xml:space="preserve"> </w:t>
      </w:r>
      <w:r w:rsidR="001C1FCA">
        <w:rPr>
          <w:color w:val="000000"/>
          <w:shd w:val="clear" w:color="auto" w:fill="FFFFFF"/>
        </w:rPr>
        <w:t>Completa a(s) frase(s) com as opções corretas.</w:t>
      </w:r>
    </w:p>
    <w:p w:rsidR="00494991" w:rsidRDefault="00494991" w:rsidP="00CE7D8F">
      <w:pPr>
        <w:jc w:val="both"/>
        <w:rPr>
          <w:color w:val="000000"/>
          <w:shd w:val="clear" w:color="auto" w:fill="FFFFFF"/>
        </w:rPr>
      </w:pPr>
    </w:p>
    <w:p w:rsidR="005568A2" w:rsidRDefault="001C1FCA" w:rsidP="00CE7D8F">
      <w:pPr>
        <w:jc w:val="both"/>
      </w:pPr>
      <w:r>
        <w:rPr>
          <w:color w:val="000000"/>
          <w:shd w:val="clear" w:color="auto" w:fill="FFFFFF"/>
        </w:rPr>
        <w:t>Um som forte transporta maior ___</w:t>
      </w:r>
      <w:r>
        <w:rPr>
          <w:color w:val="000000"/>
          <w:u w:val="single"/>
          <w:shd w:val="clear" w:color="auto" w:fill="FFFFFF"/>
        </w:rPr>
        <w:t>(a)</w:t>
      </w:r>
      <w:r>
        <w:rPr>
          <w:color w:val="000000"/>
          <w:shd w:val="clear" w:color="auto" w:fill="FFFFFF"/>
        </w:rPr>
        <w:t>___ e apresenta</w:t>
      </w:r>
      <w:r>
        <w:t xml:space="preserve"> </w:t>
      </w:r>
      <w:r>
        <w:rPr>
          <w:color w:val="000000"/>
          <w:shd w:val="clear" w:color="auto" w:fill="FFFFFF"/>
        </w:rPr>
        <w:t>___</w:t>
      </w:r>
      <w:r>
        <w:rPr>
          <w:color w:val="000000"/>
          <w:u w:val="single"/>
          <w:shd w:val="clear" w:color="auto" w:fill="FFFFFF"/>
        </w:rPr>
        <w:t>(b)</w:t>
      </w:r>
      <w:r>
        <w:rPr>
          <w:color w:val="000000"/>
          <w:shd w:val="clear" w:color="auto" w:fill="FFFFFF"/>
        </w:rPr>
        <w:t>___ amplitude. Por outro lado, um som fraco é aquele que apresenta uma ___</w:t>
      </w:r>
      <w:r>
        <w:rPr>
          <w:color w:val="000000"/>
          <w:u w:val="single"/>
          <w:shd w:val="clear" w:color="auto" w:fill="FFFFFF"/>
        </w:rPr>
        <w:t>(c)</w:t>
      </w:r>
      <w:r>
        <w:rPr>
          <w:color w:val="000000"/>
          <w:shd w:val="clear" w:color="auto" w:fill="FFFFFF"/>
        </w:rPr>
        <w:t>___ menor e é ouvido a uma distância ___</w:t>
      </w:r>
      <w:r>
        <w:rPr>
          <w:color w:val="000000"/>
          <w:u w:val="single"/>
          <w:shd w:val="clear" w:color="auto" w:fill="FFFFFF"/>
        </w:rPr>
        <w:t>(d)</w:t>
      </w:r>
      <w:r>
        <w:rPr>
          <w:color w:val="000000"/>
          <w:shd w:val="clear" w:color="auto" w:fill="FFFFFF"/>
        </w:rPr>
        <w:t>___ da fonte sonora.</w:t>
      </w:r>
    </w:p>
    <w:p w:rsidR="00494991" w:rsidRDefault="00494991" w:rsidP="001C1FCA">
      <w:pPr>
        <w:jc w:val="center"/>
        <w:rPr>
          <w:i/>
        </w:rPr>
      </w:pPr>
    </w:p>
    <w:p w:rsidR="001C1FCA" w:rsidRPr="00494991" w:rsidRDefault="001C1FCA" w:rsidP="00494991">
      <w:r w:rsidRPr="00494991">
        <w:rPr>
          <w:b/>
        </w:rPr>
        <w:t>Opções:</w:t>
      </w:r>
      <w:r w:rsidRPr="00494991">
        <w:t xml:space="preserve"> altura</w:t>
      </w:r>
      <w:r w:rsidR="00494991">
        <w:t>;</w:t>
      </w:r>
      <w:r w:rsidRPr="00494991">
        <w:t xml:space="preserve"> </w:t>
      </w:r>
      <w:r w:rsidR="00494991">
        <w:t>energia; amplitude;</w:t>
      </w:r>
      <w:r w:rsidRPr="00494991">
        <w:t xml:space="preserve"> </w:t>
      </w:r>
      <w:r w:rsidR="00494991">
        <w:t>frequência; maior; menor;</w:t>
      </w:r>
      <w:r w:rsidRPr="00494991">
        <w:t xml:space="preserve"> igual</w:t>
      </w:r>
    </w:p>
    <w:p w:rsidR="005568A2" w:rsidRDefault="005568A2" w:rsidP="00CE7D8F">
      <w:pPr>
        <w:jc w:val="both"/>
      </w:pPr>
    </w:p>
    <w:p w:rsidR="007C7833" w:rsidRDefault="007C7833" w:rsidP="00CE7D8F">
      <w:pPr>
        <w:jc w:val="both"/>
      </w:pPr>
    </w:p>
    <w:p w:rsidR="005568A2" w:rsidRDefault="007C7833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6</w:t>
      </w:r>
      <w:r w:rsidRPr="00922072">
        <w:rPr>
          <w:b/>
        </w:rPr>
        <w:t>.</w:t>
      </w:r>
      <w:r>
        <w:t xml:space="preserve"> </w:t>
      </w:r>
      <w:r w:rsidR="00A33D2D">
        <w:rPr>
          <w:color w:val="000000"/>
          <w:shd w:val="clear" w:color="auto" w:fill="FFFFFF"/>
        </w:rPr>
        <w:t>A imagem seguinte representa graficamente duas ondas sonoras produzidas por duas cordas de uma g</w:t>
      </w:r>
      <w:r w:rsidR="00494991">
        <w:rPr>
          <w:color w:val="000000"/>
          <w:shd w:val="clear" w:color="auto" w:fill="FFFFFF"/>
        </w:rPr>
        <w:t>u</w:t>
      </w:r>
      <w:r w:rsidR="00A33D2D">
        <w:rPr>
          <w:color w:val="000000"/>
          <w:shd w:val="clear" w:color="auto" w:fill="FFFFFF"/>
        </w:rPr>
        <w:t xml:space="preserve">itarra, </w:t>
      </w:r>
      <w:r w:rsidR="00A238D2">
        <w:rPr>
          <w:color w:val="000000"/>
          <w:shd w:val="clear" w:color="auto" w:fill="FFFFFF"/>
        </w:rPr>
        <w:t>uma fina e outra espessa.</w:t>
      </w:r>
    </w:p>
    <w:p w:rsidR="00494991" w:rsidRDefault="00494991" w:rsidP="00CE7D8F">
      <w:pPr>
        <w:jc w:val="both"/>
      </w:pPr>
    </w:p>
    <w:p w:rsidR="005568A2" w:rsidRDefault="00DA30D9" w:rsidP="00DA30D9">
      <w:pPr>
        <w:jc w:val="center"/>
      </w:pPr>
      <w:r>
        <w:rPr>
          <w:noProof/>
        </w:rPr>
        <w:drawing>
          <wp:inline distT="0" distB="0" distL="0" distR="0">
            <wp:extent cx="2895600" cy="1140649"/>
            <wp:effectExtent l="0" t="0" r="0" b="0"/>
            <wp:docPr id="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7538" t="7635" r="17631" b="51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397" cy="1149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991" w:rsidRDefault="00494991" w:rsidP="00CE7D8F">
      <w:pPr>
        <w:jc w:val="both"/>
      </w:pPr>
    </w:p>
    <w:p w:rsidR="007C7833" w:rsidRDefault="00DA30D9" w:rsidP="00CE7D8F">
      <w:pPr>
        <w:jc w:val="both"/>
      </w:pPr>
      <w:r>
        <w:t>Seleciona a opção correta.</w:t>
      </w:r>
    </w:p>
    <w:p w:rsidR="00494991" w:rsidRDefault="00494991" w:rsidP="00CE7D8F">
      <w:pPr>
        <w:jc w:val="both"/>
      </w:pPr>
    </w:p>
    <w:p w:rsidR="007C7833" w:rsidRDefault="00DA30D9" w:rsidP="00494991">
      <w:pPr>
        <w:pStyle w:val="PargrafodaLista"/>
        <w:numPr>
          <w:ilvl w:val="0"/>
          <w:numId w:val="23"/>
        </w:numPr>
        <w:ind w:left="426"/>
        <w:jc w:val="both"/>
      </w:pPr>
      <w:r>
        <w:t xml:space="preserve">O gráfico A corresponde à corda </w:t>
      </w:r>
      <w:r w:rsidR="00A238D2">
        <w:t xml:space="preserve">fina </w:t>
      </w:r>
      <w:r>
        <w:t>e o B à corda</w:t>
      </w:r>
      <w:r w:rsidR="00D862C7">
        <w:t xml:space="preserve"> </w:t>
      </w:r>
      <w:r w:rsidR="00A238D2">
        <w:t>espessa</w:t>
      </w:r>
      <w:r>
        <w:t>.</w:t>
      </w:r>
    </w:p>
    <w:p w:rsidR="00DA30D9" w:rsidRDefault="00DA30D9" w:rsidP="00494991">
      <w:pPr>
        <w:pStyle w:val="PargrafodaLista"/>
        <w:numPr>
          <w:ilvl w:val="0"/>
          <w:numId w:val="23"/>
        </w:numPr>
        <w:ind w:left="426"/>
        <w:jc w:val="both"/>
      </w:pPr>
      <w:r>
        <w:t xml:space="preserve">O gráfico A corresponde à corda </w:t>
      </w:r>
      <w:r w:rsidR="00A238D2">
        <w:t>espessa</w:t>
      </w:r>
      <w:r>
        <w:t xml:space="preserve"> e o B à corda </w:t>
      </w:r>
      <w:r w:rsidR="00A238D2">
        <w:t>fina</w:t>
      </w:r>
      <w:r>
        <w:t>.</w:t>
      </w:r>
    </w:p>
    <w:p w:rsidR="00DA30D9" w:rsidRDefault="00DA30D9" w:rsidP="00494991">
      <w:pPr>
        <w:pStyle w:val="PargrafodaLista"/>
        <w:numPr>
          <w:ilvl w:val="0"/>
          <w:numId w:val="23"/>
        </w:numPr>
        <w:ind w:left="426"/>
        <w:jc w:val="both"/>
      </w:pPr>
      <w:r>
        <w:t>Não é possível associar os gráficos às duas cordas.</w:t>
      </w:r>
    </w:p>
    <w:p w:rsidR="00DA30D9" w:rsidRDefault="00DA30D9" w:rsidP="00494991">
      <w:pPr>
        <w:pStyle w:val="PargrafodaLista"/>
        <w:numPr>
          <w:ilvl w:val="0"/>
          <w:numId w:val="23"/>
        </w:numPr>
        <w:ind w:left="426"/>
        <w:jc w:val="both"/>
      </w:pPr>
      <w:r>
        <w:t>Os dois sons apresentam a mesma altura.</w:t>
      </w:r>
    </w:p>
    <w:p w:rsidR="00DA30D9" w:rsidRDefault="00DA30D9" w:rsidP="00494991">
      <w:pPr>
        <w:pStyle w:val="PargrafodaLista"/>
        <w:numPr>
          <w:ilvl w:val="0"/>
          <w:numId w:val="23"/>
        </w:numPr>
        <w:ind w:left="426"/>
        <w:jc w:val="both"/>
      </w:pPr>
      <w:r>
        <w:t>Os dois sons apresentam diferentes intensidades.</w:t>
      </w:r>
    </w:p>
    <w:p w:rsidR="007C7833" w:rsidRDefault="007C7833" w:rsidP="00CE7D8F">
      <w:pPr>
        <w:jc w:val="both"/>
      </w:pPr>
    </w:p>
    <w:p w:rsidR="00055B16" w:rsidRDefault="00055B16" w:rsidP="00CE7D8F">
      <w:pPr>
        <w:jc w:val="both"/>
      </w:pPr>
    </w:p>
    <w:p w:rsidR="007C7833" w:rsidRDefault="00055B16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7</w:t>
      </w:r>
      <w:r w:rsidR="008C505E" w:rsidRPr="00922072">
        <w:rPr>
          <w:b/>
        </w:rPr>
        <w:t>.</w:t>
      </w:r>
      <w:r w:rsidR="008C505E">
        <w:t xml:space="preserve"> </w:t>
      </w:r>
      <w:r w:rsidR="00E047D7">
        <w:rPr>
          <w:color w:val="000000"/>
          <w:shd w:val="clear" w:color="auto" w:fill="FFFFFF"/>
        </w:rPr>
        <w:t>Duas ondas sonoras apresentam diferentes períodos (</w:t>
      </w:r>
      <w:r w:rsidR="00E047D7" w:rsidRPr="00494991">
        <w:rPr>
          <w:i/>
          <w:color w:val="000000"/>
          <w:shd w:val="clear" w:color="auto" w:fill="FFFFFF"/>
        </w:rPr>
        <w:t>T</w:t>
      </w:r>
      <w:r w:rsidR="00E047D7">
        <w:rPr>
          <w:color w:val="000000"/>
          <w:shd w:val="clear" w:color="auto" w:fill="FFFFFF"/>
          <w:vertAlign w:val="subscript"/>
        </w:rPr>
        <w:t>A</w:t>
      </w:r>
      <w:r w:rsidR="00E047D7">
        <w:rPr>
          <w:color w:val="000000"/>
          <w:shd w:val="clear" w:color="auto" w:fill="FFFFFF"/>
        </w:rPr>
        <w:t xml:space="preserve"> = 6 s e </w:t>
      </w:r>
      <w:r w:rsidR="00E047D7" w:rsidRPr="00494991">
        <w:rPr>
          <w:i/>
          <w:color w:val="000000"/>
          <w:shd w:val="clear" w:color="auto" w:fill="FFFFFF"/>
        </w:rPr>
        <w:t>T</w:t>
      </w:r>
      <w:r w:rsidR="00E047D7">
        <w:rPr>
          <w:color w:val="000000"/>
          <w:shd w:val="clear" w:color="auto" w:fill="FFFFFF"/>
          <w:vertAlign w:val="subscript"/>
        </w:rPr>
        <w:t>B</w:t>
      </w:r>
      <w:r w:rsidR="00E047D7">
        <w:rPr>
          <w:color w:val="000000"/>
          <w:shd w:val="clear" w:color="auto" w:fill="FFFFFF"/>
        </w:rPr>
        <w:t xml:space="preserve"> = 10 s).</w:t>
      </w:r>
    </w:p>
    <w:p w:rsidR="00494991" w:rsidRDefault="00494991" w:rsidP="00CE7D8F">
      <w:pPr>
        <w:jc w:val="both"/>
        <w:rPr>
          <w:color w:val="000000"/>
          <w:shd w:val="clear" w:color="auto" w:fill="FFFFFF"/>
        </w:rPr>
      </w:pPr>
    </w:p>
    <w:p w:rsidR="00E047D7" w:rsidRDefault="00E047D7" w:rsidP="00CE7D8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Classifica as seguintes afirmações em verdadeiras (V) ou falsas (F).</w:t>
      </w:r>
    </w:p>
    <w:p w:rsidR="00494991" w:rsidRPr="00E047D7" w:rsidRDefault="00494991" w:rsidP="00CE7D8F">
      <w:pPr>
        <w:jc w:val="both"/>
      </w:pPr>
    </w:p>
    <w:p w:rsidR="007C7833" w:rsidRDefault="00E047D7" w:rsidP="00494991">
      <w:pPr>
        <w:pStyle w:val="PargrafodaLista"/>
        <w:numPr>
          <w:ilvl w:val="0"/>
          <w:numId w:val="26"/>
        </w:numPr>
        <w:ind w:left="426"/>
        <w:jc w:val="both"/>
      </w:pPr>
      <w:r>
        <w:t>É possível afirmar que a onda A e a onda B têm a mesma altura.</w:t>
      </w:r>
    </w:p>
    <w:p w:rsidR="00E047D7" w:rsidRDefault="00E047D7" w:rsidP="00494991">
      <w:pPr>
        <w:pStyle w:val="PargrafodaLista"/>
        <w:numPr>
          <w:ilvl w:val="0"/>
          <w:numId w:val="26"/>
        </w:numPr>
        <w:ind w:left="426"/>
        <w:jc w:val="both"/>
      </w:pPr>
      <w:r>
        <w:t>É possível afirmar que a onda A corresponde a um som mais agudo que o da onda B.</w:t>
      </w:r>
    </w:p>
    <w:p w:rsidR="00E047D7" w:rsidRDefault="00E047D7" w:rsidP="00494991">
      <w:pPr>
        <w:pStyle w:val="PargrafodaLista"/>
        <w:numPr>
          <w:ilvl w:val="0"/>
          <w:numId w:val="26"/>
        </w:numPr>
        <w:ind w:left="426"/>
        <w:jc w:val="both"/>
      </w:pPr>
      <w:r>
        <w:t>É possível afirmar que a onda A corresponde a um som mais baixo que o da onda B.</w:t>
      </w:r>
    </w:p>
    <w:p w:rsidR="00E047D7" w:rsidRDefault="00E047D7" w:rsidP="00494991">
      <w:pPr>
        <w:pStyle w:val="PargrafodaLista"/>
        <w:numPr>
          <w:ilvl w:val="0"/>
          <w:numId w:val="26"/>
        </w:numPr>
        <w:ind w:left="426"/>
        <w:jc w:val="both"/>
      </w:pPr>
      <w:r>
        <w:t>É possível afirmar que as duas ondas correspondem a sons fortes.</w:t>
      </w:r>
    </w:p>
    <w:p w:rsidR="007C7833" w:rsidRDefault="007C7833" w:rsidP="00CE7D8F">
      <w:pPr>
        <w:jc w:val="both"/>
      </w:pPr>
    </w:p>
    <w:p w:rsidR="00055B16" w:rsidRDefault="00055B16" w:rsidP="00CE7D8F">
      <w:pPr>
        <w:jc w:val="both"/>
      </w:pPr>
    </w:p>
    <w:p w:rsidR="008F57FF" w:rsidRDefault="00055B16" w:rsidP="008F57FF">
      <w:pPr>
        <w:jc w:val="both"/>
      </w:pPr>
      <w:r>
        <w:rPr>
          <w:b/>
        </w:rPr>
        <w:t>8</w:t>
      </w:r>
      <w:r w:rsidR="00E047D7" w:rsidRPr="00922072">
        <w:rPr>
          <w:b/>
        </w:rPr>
        <w:t>.</w:t>
      </w:r>
      <w:r w:rsidR="008F57FF">
        <w:t xml:space="preserve"> </w:t>
      </w:r>
      <w:r w:rsidR="008F57FF">
        <w:rPr>
          <w:color w:val="000000"/>
          <w:shd w:val="clear" w:color="auto" w:fill="FFFFFF"/>
        </w:rPr>
        <w:t>Seleciona a opção que identifica corretamente a fonte sonora à qual poderá corresponder a onda sonora captada por um microfone e visualizada num computador.</w:t>
      </w:r>
    </w:p>
    <w:p w:rsidR="008F57FF" w:rsidRDefault="008F57FF" w:rsidP="008F57FF">
      <w:pPr>
        <w:jc w:val="center"/>
      </w:pPr>
    </w:p>
    <w:p w:rsidR="008F57FF" w:rsidRDefault="008F57FF" w:rsidP="008F57FF">
      <w:pPr>
        <w:jc w:val="center"/>
      </w:pPr>
      <w:r>
        <w:rPr>
          <w:noProof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2497971</wp:posOffset>
            </wp:positionH>
            <wp:positionV relativeFrom="paragraph">
              <wp:posOffset>44450</wp:posOffset>
            </wp:positionV>
            <wp:extent cx="1371600" cy="1122467"/>
            <wp:effectExtent l="0" t="0" r="0" b="0"/>
            <wp:wrapTight wrapText="bothSides">
              <wp:wrapPolygon edited="0">
                <wp:start x="0" y="0"/>
                <wp:lineTo x="0" y="21270"/>
                <wp:lineTo x="21300" y="21270"/>
                <wp:lineTo x="21300" y="0"/>
                <wp:lineTo x="0" y="0"/>
              </wp:wrapPolygon>
            </wp:wrapTight>
            <wp:docPr id="13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692" t="6897" r="55477" b="52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22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57FF" w:rsidRDefault="008F57FF" w:rsidP="008F57FF">
      <w:pPr>
        <w:jc w:val="center"/>
      </w:pPr>
    </w:p>
    <w:p w:rsidR="008F57FF" w:rsidRDefault="008F57FF" w:rsidP="008F57FF">
      <w:pPr>
        <w:jc w:val="center"/>
      </w:pPr>
    </w:p>
    <w:p w:rsidR="008F57FF" w:rsidRDefault="008F57FF" w:rsidP="008F57FF">
      <w:pPr>
        <w:jc w:val="center"/>
      </w:pPr>
    </w:p>
    <w:p w:rsidR="008F57FF" w:rsidRDefault="008F57FF" w:rsidP="008F57FF">
      <w:pPr>
        <w:jc w:val="center"/>
      </w:pPr>
    </w:p>
    <w:p w:rsidR="008F57FF" w:rsidRDefault="008F57FF" w:rsidP="008F57FF">
      <w:pPr>
        <w:jc w:val="center"/>
      </w:pPr>
    </w:p>
    <w:p w:rsidR="008F57FF" w:rsidRDefault="008F57FF" w:rsidP="008F57FF">
      <w:pPr>
        <w:jc w:val="both"/>
      </w:pPr>
    </w:p>
    <w:p w:rsidR="008F57FF" w:rsidRDefault="008F57FF" w:rsidP="008F57FF">
      <w:pPr>
        <w:pStyle w:val="PargrafodaLista"/>
        <w:numPr>
          <w:ilvl w:val="0"/>
          <w:numId w:val="27"/>
        </w:numPr>
        <w:jc w:val="both"/>
      </w:pPr>
      <w:r>
        <w:t>Uma flauta.</w:t>
      </w:r>
    </w:p>
    <w:p w:rsidR="008F57FF" w:rsidRDefault="008F57FF" w:rsidP="008F57FF">
      <w:pPr>
        <w:pStyle w:val="PargrafodaLista"/>
        <w:numPr>
          <w:ilvl w:val="0"/>
          <w:numId w:val="27"/>
        </w:numPr>
        <w:jc w:val="both"/>
      </w:pPr>
      <w:r>
        <w:t>Um piano.</w:t>
      </w:r>
    </w:p>
    <w:p w:rsidR="008F57FF" w:rsidRDefault="008F57FF" w:rsidP="008F57FF">
      <w:pPr>
        <w:pStyle w:val="PargrafodaLista"/>
        <w:numPr>
          <w:ilvl w:val="0"/>
          <w:numId w:val="27"/>
        </w:numPr>
        <w:jc w:val="both"/>
      </w:pPr>
      <w:r>
        <w:t>Um diapasão.</w:t>
      </w:r>
    </w:p>
    <w:p w:rsidR="008F57FF" w:rsidRDefault="008F57FF" w:rsidP="008F57FF">
      <w:pPr>
        <w:pStyle w:val="PargrafodaLista"/>
        <w:numPr>
          <w:ilvl w:val="0"/>
          <w:numId w:val="27"/>
        </w:numPr>
        <w:jc w:val="both"/>
      </w:pPr>
      <w:r>
        <w:t>Uma viola.</w:t>
      </w:r>
    </w:p>
    <w:p w:rsidR="008F57FF" w:rsidRDefault="008F57FF" w:rsidP="008F57FF">
      <w:pPr>
        <w:pStyle w:val="PargrafodaLista"/>
        <w:numPr>
          <w:ilvl w:val="0"/>
          <w:numId w:val="27"/>
        </w:numPr>
        <w:jc w:val="both"/>
      </w:pPr>
      <w:r>
        <w:t>Um tambor.</w:t>
      </w:r>
    </w:p>
    <w:p w:rsidR="007C7833" w:rsidRPr="008F57FF" w:rsidRDefault="008F57FF" w:rsidP="00CE7D8F">
      <w:pPr>
        <w:jc w:val="both"/>
        <w:rPr>
          <w:color w:val="000000" w:themeColor="text1"/>
          <w:szCs w:val="20"/>
          <w:shd w:val="clear" w:color="auto" w:fill="FFFFFF"/>
        </w:rPr>
      </w:pPr>
      <w:r w:rsidRPr="008F57FF">
        <w:rPr>
          <w:b/>
          <w:color w:val="000000" w:themeColor="text1"/>
          <w:szCs w:val="20"/>
          <w:shd w:val="clear" w:color="auto" w:fill="FFFFFF"/>
        </w:rPr>
        <w:lastRenderedPageBreak/>
        <w:t>9.</w:t>
      </w:r>
      <w:r>
        <w:rPr>
          <w:color w:val="000000" w:themeColor="text1"/>
          <w:szCs w:val="20"/>
          <w:shd w:val="clear" w:color="auto" w:fill="FFFFFF"/>
        </w:rPr>
        <w:t xml:space="preserve"> </w:t>
      </w:r>
      <w:r w:rsidR="005F36CD" w:rsidRPr="005F36CD">
        <w:rPr>
          <w:color w:val="000000" w:themeColor="text1"/>
          <w:szCs w:val="20"/>
          <w:shd w:val="clear" w:color="auto" w:fill="FFFFFF"/>
        </w:rPr>
        <w:t>Associa o número do item da coluna I à letra identificativa do elemento da coluna II.</w:t>
      </w:r>
    </w:p>
    <w:p w:rsidR="007C7833" w:rsidRPr="005F36CD" w:rsidRDefault="007C7833" w:rsidP="00CE7D8F">
      <w:pPr>
        <w:jc w:val="both"/>
        <w:rPr>
          <w:color w:val="000000" w:themeColor="text1"/>
          <w:szCs w:val="20"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2400"/>
        <w:gridCol w:w="472"/>
        <w:gridCol w:w="1229"/>
        <w:gridCol w:w="5541"/>
      </w:tblGrid>
      <w:tr w:rsidR="005F36CD" w:rsidRPr="0074754C" w:rsidTr="008F57FF">
        <w:trPr>
          <w:tblCellSpacing w:w="45" w:type="dxa"/>
        </w:trPr>
        <w:tc>
          <w:tcPr>
            <w:tcW w:w="2265" w:type="dxa"/>
          </w:tcPr>
          <w:p w:rsidR="005F36CD" w:rsidRPr="009A0660" w:rsidRDefault="005F36CD" w:rsidP="00252CE2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382" w:type="dxa"/>
          </w:tcPr>
          <w:p w:rsidR="005F36CD" w:rsidRPr="0074754C" w:rsidRDefault="005F36CD" w:rsidP="00252CE2">
            <w:pPr>
              <w:pStyle w:val="PargrafodaLista"/>
              <w:jc w:val="both"/>
            </w:pPr>
          </w:p>
        </w:tc>
        <w:tc>
          <w:tcPr>
            <w:tcW w:w="1139" w:type="dxa"/>
          </w:tcPr>
          <w:p w:rsidR="005F36CD" w:rsidRPr="0074754C" w:rsidRDefault="005F36CD" w:rsidP="00252CE2">
            <w:pPr>
              <w:pStyle w:val="PargrafodaLista"/>
            </w:pPr>
          </w:p>
        </w:tc>
        <w:tc>
          <w:tcPr>
            <w:tcW w:w="5406" w:type="dxa"/>
          </w:tcPr>
          <w:p w:rsidR="005F36CD" w:rsidRPr="009A0660" w:rsidRDefault="005F36CD" w:rsidP="00252CE2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5F36CD" w:rsidRPr="0074754C" w:rsidTr="008F57FF">
        <w:trPr>
          <w:tblCellSpacing w:w="45" w:type="dxa"/>
        </w:trPr>
        <w:tc>
          <w:tcPr>
            <w:tcW w:w="2265" w:type="dxa"/>
            <w:hideMark/>
          </w:tcPr>
          <w:p w:rsidR="005F36CD" w:rsidRPr="0074754C" w:rsidRDefault="005F36CD" w:rsidP="005F36CD">
            <w:r>
              <w:rPr>
                <w:rStyle w:val="Forte"/>
                <w:b w:val="0"/>
                <w:color w:val="000000"/>
                <w:szCs w:val="20"/>
              </w:rPr>
              <w:t>1 – Som puro</w:t>
            </w:r>
          </w:p>
        </w:tc>
        <w:tc>
          <w:tcPr>
            <w:tcW w:w="382" w:type="dxa"/>
            <w:hideMark/>
          </w:tcPr>
          <w:p w:rsidR="005F36CD" w:rsidRPr="0074754C" w:rsidRDefault="005F36CD" w:rsidP="00252CE2">
            <w:pPr>
              <w:pStyle w:val="PargrafodaLista"/>
              <w:jc w:val="both"/>
            </w:pPr>
          </w:p>
        </w:tc>
        <w:tc>
          <w:tcPr>
            <w:tcW w:w="1139" w:type="dxa"/>
            <w:hideMark/>
          </w:tcPr>
          <w:p w:rsidR="005F36CD" w:rsidRPr="0074754C" w:rsidRDefault="005F36CD" w:rsidP="00252CE2">
            <w:pPr>
              <w:pStyle w:val="PargrafodaLista"/>
            </w:pPr>
          </w:p>
        </w:tc>
        <w:tc>
          <w:tcPr>
            <w:tcW w:w="5406" w:type="dxa"/>
            <w:hideMark/>
          </w:tcPr>
          <w:p w:rsidR="00A6096A" w:rsidRDefault="005F36CD" w:rsidP="00A6096A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A </w:t>
            </w:r>
          </w:p>
          <w:p w:rsidR="00A6096A" w:rsidRDefault="00A6096A" w:rsidP="00A6096A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b/>
                <w:noProof/>
                <w:color w:val="000000"/>
                <w:szCs w:val="20"/>
              </w:rPr>
              <w:drawing>
                <wp:inline distT="0" distB="0" distL="0" distR="0">
                  <wp:extent cx="1442454" cy="485775"/>
                  <wp:effectExtent l="19050" t="0" r="5346" b="0"/>
                  <wp:docPr id="9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5254" t="40640" r="39908" b="35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454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36CD" w:rsidRPr="00E37854" w:rsidRDefault="005F36CD" w:rsidP="00A6096A">
            <w:pPr>
              <w:rPr>
                <w:bCs/>
                <w:color w:val="000000"/>
                <w:szCs w:val="20"/>
              </w:rPr>
            </w:pPr>
          </w:p>
        </w:tc>
      </w:tr>
      <w:tr w:rsidR="005F36CD" w:rsidRPr="0074754C" w:rsidTr="008F57FF">
        <w:trPr>
          <w:tblCellSpacing w:w="45" w:type="dxa"/>
        </w:trPr>
        <w:tc>
          <w:tcPr>
            <w:tcW w:w="2265" w:type="dxa"/>
            <w:hideMark/>
          </w:tcPr>
          <w:p w:rsidR="005F36CD" w:rsidRDefault="005F36CD" w:rsidP="005F36CD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2 – Som complexo</w:t>
            </w:r>
          </w:p>
        </w:tc>
        <w:tc>
          <w:tcPr>
            <w:tcW w:w="382" w:type="dxa"/>
            <w:hideMark/>
          </w:tcPr>
          <w:p w:rsidR="005F36CD" w:rsidRPr="0074754C" w:rsidRDefault="005F36CD" w:rsidP="00252CE2">
            <w:pPr>
              <w:pStyle w:val="PargrafodaLista"/>
              <w:jc w:val="both"/>
            </w:pPr>
          </w:p>
        </w:tc>
        <w:tc>
          <w:tcPr>
            <w:tcW w:w="1139" w:type="dxa"/>
            <w:hideMark/>
          </w:tcPr>
          <w:p w:rsidR="005F36CD" w:rsidRPr="0074754C" w:rsidRDefault="005F36CD" w:rsidP="00252CE2">
            <w:pPr>
              <w:pStyle w:val="PargrafodaLista"/>
            </w:pPr>
          </w:p>
        </w:tc>
        <w:tc>
          <w:tcPr>
            <w:tcW w:w="5406" w:type="dxa"/>
            <w:hideMark/>
          </w:tcPr>
          <w:p w:rsidR="00A6096A" w:rsidRDefault="005F36CD" w:rsidP="00A6096A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B</w:t>
            </w:r>
          </w:p>
          <w:p w:rsidR="005F36CD" w:rsidRDefault="005F36CD" w:rsidP="00A6096A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 </w:t>
            </w:r>
            <w:r w:rsidR="00A6096A" w:rsidRPr="00A6096A">
              <w:rPr>
                <w:rStyle w:val="Forte"/>
                <w:b w:val="0"/>
                <w:noProof/>
                <w:color w:val="000000"/>
              </w:rPr>
              <w:drawing>
                <wp:inline distT="0" distB="0" distL="0" distR="0">
                  <wp:extent cx="1401817" cy="419100"/>
                  <wp:effectExtent l="19050" t="0" r="7883" b="0"/>
                  <wp:docPr id="10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15254" t="12315" r="39908" b="66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817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36CD" w:rsidRPr="0074754C" w:rsidTr="008F57FF">
        <w:trPr>
          <w:tblCellSpacing w:w="45" w:type="dxa"/>
        </w:trPr>
        <w:tc>
          <w:tcPr>
            <w:tcW w:w="2265" w:type="dxa"/>
            <w:hideMark/>
          </w:tcPr>
          <w:p w:rsidR="005F36CD" w:rsidRPr="0074754C" w:rsidRDefault="005F36CD" w:rsidP="005F36CD">
            <w:r>
              <w:rPr>
                <w:rStyle w:val="Forte"/>
                <w:b w:val="0"/>
                <w:color w:val="000000"/>
                <w:szCs w:val="20"/>
              </w:rPr>
              <w:t>3 – Ruído</w:t>
            </w:r>
          </w:p>
        </w:tc>
        <w:tc>
          <w:tcPr>
            <w:tcW w:w="382" w:type="dxa"/>
            <w:hideMark/>
          </w:tcPr>
          <w:p w:rsidR="005F36CD" w:rsidRPr="0074754C" w:rsidRDefault="005F36CD" w:rsidP="00252CE2">
            <w:pPr>
              <w:ind w:firstLine="128"/>
            </w:pPr>
          </w:p>
        </w:tc>
        <w:tc>
          <w:tcPr>
            <w:tcW w:w="1139" w:type="dxa"/>
            <w:hideMark/>
          </w:tcPr>
          <w:p w:rsidR="005F36CD" w:rsidRPr="0074754C" w:rsidRDefault="005F36CD" w:rsidP="00252CE2">
            <w:pPr>
              <w:pStyle w:val="PargrafodaLista"/>
            </w:pPr>
          </w:p>
        </w:tc>
        <w:tc>
          <w:tcPr>
            <w:tcW w:w="5406" w:type="dxa"/>
            <w:hideMark/>
          </w:tcPr>
          <w:p w:rsidR="00A6096A" w:rsidRDefault="005F36CD" w:rsidP="00A6096A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C</w:t>
            </w:r>
          </w:p>
          <w:p w:rsidR="005F36CD" w:rsidRPr="0074754C" w:rsidRDefault="005F36CD" w:rsidP="00A6096A">
            <w:r>
              <w:rPr>
                <w:rStyle w:val="Forte"/>
                <w:b w:val="0"/>
                <w:color w:val="000000"/>
                <w:szCs w:val="20"/>
              </w:rPr>
              <w:t xml:space="preserve"> </w:t>
            </w:r>
            <w:r w:rsidR="00A6096A" w:rsidRPr="00A6096A">
              <w:rPr>
                <w:rStyle w:val="Forte"/>
                <w:b w:val="0"/>
                <w:noProof/>
                <w:color w:val="000000"/>
              </w:rPr>
              <w:drawing>
                <wp:inline distT="0" distB="0" distL="0" distR="0">
                  <wp:extent cx="1404620" cy="487514"/>
                  <wp:effectExtent l="19050" t="0" r="5080" b="0"/>
                  <wp:docPr id="11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15254" t="69950" r="39908" b="51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620" cy="487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7833" w:rsidRDefault="007C7833" w:rsidP="00CE7D8F">
      <w:pPr>
        <w:jc w:val="both"/>
      </w:pPr>
    </w:p>
    <w:p w:rsidR="00055B16" w:rsidRDefault="00055B16" w:rsidP="00055B16">
      <w:pPr>
        <w:jc w:val="both"/>
      </w:pPr>
    </w:p>
    <w:p w:rsidR="00055B16" w:rsidRDefault="00055B16" w:rsidP="00055B16">
      <w:pPr>
        <w:jc w:val="both"/>
        <w:rPr>
          <w:color w:val="000000"/>
          <w:shd w:val="clear" w:color="auto" w:fill="FFFFFF"/>
        </w:rPr>
      </w:pPr>
      <w:r>
        <w:rPr>
          <w:b/>
        </w:rPr>
        <w:t>10</w:t>
      </w:r>
      <w:r w:rsidRPr="00922072">
        <w:rPr>
          <w:b/>
        </w:rPr>
        <w:t>.</w:t>
      </w:r>
      <w:r>
        <w:t xml:space="preserve"> </w:t>
      </w:r>
      <w:r w:rsidR="008F57FF">
        <w:rPr>
          <w:color w:val="000000"/>
          <w:shd w:val="clear" w:color="auto" w:fill="FFFFFF"/>
        </w:rPr>
        <w:t>Seleciona a opção</w:t>
      </w:r>
      <w:r>
        <w:rPr>
          <w:color w:val="000000"/>
          <w:shd w:val="clear" w:color="auto" w:fill="FFFFFF"/>
        </w:rPr>
        <w:t xml:space="preserve"> que indica o corpo que transforma um sinal elétrico num sinal sonoro.</w:t>
      </w:r>
    </w:p>
    <w:p w:rsidR="008F57FF" w:rsidRDefault="008F57FF" w:rsidP="00055B16">
      <w:pPr>
        <w:jc w:val="both"/>
        <w:rPr>
          <w:color w:val="000000"/>
          <w:shd w:val="clear" w:color="auto" w:fill="FFFFFF"/>
        </w:rPr>
      </w:pPr>
    </w:p>
    <w:p w:rsidR="00055B16" w:rsidRPr="008C505E" w:rsidRDefault="00055B16" w:rsidP="008F57FF">
      <w:pPr>
        <w:pStyle w:val="PargrafodaLista"/>
        <w:numPr>
          <w:ilvl w:val="0"/>
          <w:numId w:val="24"/>
        </w:numPr>
        <w:ind w:left="426"/>
        <w:jc w:val="both"/>
        <w:rPr>
          <w:color w:val="000000"/>
          <w:shd w:val="clear" w:color="auto" w:fill="FFFFFF"/>
        </w:rPr>
      </w:pPr>
      <w:r w:rsidRPr="008C505E">
        <w:rPr>
          <w:color w:val="000000"/>
          <w:shd w:val="clear" w:color="auto" w:fill="FFFFFF"/>
        </w:rPr>
        <w:t>Microfone.</w:t>
      </w:r>
    </w:p>
    <w:p w:rsidR="00055B16" w:rsidRPr="008C505E" w:rsidRDefault="00055B16" w:rsidP="008F57FF">
      <w:pPr>
        <w:pStyle w:val="PargrafodaLista"/>
        <w:numPr>
          <w:ilvl w:val="0"/>
          <w:numId w:val="24"/>
        </w:numPr>
        <w:ind w:left="426"/>
        <w:jc w:val="both"/>
        <w:rPr>
          <w:color w:val="000000"/>
          <w:shd w:val="clear" w:color="auto" w:fill="FFFFFF"/>
        </w:rPr>
      </w:pPr>
      <w:r w:rsidRPr="008C505E">
        <w:rPr>
          <w:color w:val="000000"/>
          <w:shd w:val="clear" w:color="auto" w:fill="FFFFFF"/>
        </w:rPr>
        <w:t>Altifalante.</w:t>
      </w:r>
    </w:p>
    <w:p w:rsidR="00055B16" w:rsidRPr="008C505E" w:rsidRDefault="00055B16" w:rsidP="008F57FF">
      <w:pPr>
        <w:pStyle w:val="PargrafodaLista"/>
        <w:numPr>
          <w:ilvl w:val="0"/>
          <w:numId w:val="24"/>
        </w:numPr>
        <w:ind w:left="426"/>
        <w:jc w:val="both"/>
        <w:rPr>
          <w:color w:val="000000"/>
          <w:shd w:val="clear" w:color="auto" w:fill="FFFFFF"/>
        </w:rPr>
      </w:pPr>
      <w:r w:rsidRPr="008C505E">
        <w:rPr>
          <w:color w:val="000000"/>
          <w:shd w:val="clear" w:color="auto" w:fill="FFFFFF"/>
        </w:rPr>
        <w:t>Cordas vocais.</w:t>
      </w:r>
    </w:p>
    <w:p w:rsidR="00055B16" w:rsidRPr="008C505E" w:rsidRDefault="00055B16" w:rsidP="008F57FF">
      <w:pPr>
        <w:pStyle w:val="PargrafodaLista"/>
        <w:numPr>
          <w:ilvl w:val="0"/>
          <w:numId w:val="24"/>
        </w:numPr>
        <w:ind w:left="426"/>
        <w:jc w:val="both"/>
        <w:rPr>
          <w:color w:val="000000"/>
          <w:shd w:val="clear" w:color="auto" w:fill="FFFFFF"/>
        </w:rPr>
      </w:pPr>
      <w:r w:rsidRPr="008C505E">
        <w:rPr>
          <w:color w:val="000000"/>
          <w:shd w:val="clear" w:color="auto" w:fill="FFFFFF"/>
        </w:rPr>
        <w:t>Ouvido.</w:t>
      </w:r>
    </w:p>
    <w:p w:rsidR="00055B16" w:rsidRDefault="00055B16" w:rsidP="008F57FF">
      <w:pPr>
        <w:pStyle w:val="PargrafodaLista"/>
        <w:numPr>
          <w:ilvl w:val="0"/>
          <w:numId w:val="24"/>
        </w:numPr>
        <w:ind w:left="426"/>
        <w:jc w:val="both"/>
      </w:pPr>
      <w:r w:rsidRPr="008C505E">
        <w:rPr>
          <w:color w:val="000000"/>
          <w:shd w:val="clear" w:color="auto" w:fill="FFFFFF"/>
        </w:rPr>
        <w:t>Lâmpada.</w:t>
      </w:r>
    </w:p>
    <w:p w:rsidR="00055B16" w:rsidRDefault="00055B16" w:rsidP="00055B16">
      <w:pPr>
        <w:jc w:val="both"/>
      </w:pPr>
    </w:p>
    <w:p w:rsidR="00AE5DF2" w:rsidRDefault="00AE5DF2" w:rsidP="00AE5DF2">
      <w:pPr>
        <w:jc w:val="both"/>
      </w:pPr>
    </w:p>
    <w:p w:rsidR="00AE5DF2" w:rsidRDefault="00AE5DF2" w:rsidP="00AE5DF2">
      <w:pPr>
        <w:jc w:val="both"/>
        <w:rPr>
          <w:color w:val="000000"/>
          <w:shd w:val="clear" w:color="auto" w:fill="FFFFFF"/>
        </w:rPr>
      </w:pPr>
      <w:r>
        <w:rPr>
          <w:b/>
        </w:rPr>
        <w:t>11</w:t>
      </w:r>
      <w:r w:rsidRPr="00922072">
        <w:rPr>
          <w:b/>
        </w:rPr>
        <w:t>.</w:t>
      </w:r>
      <w:r>
        <w:t xml:space="preserve"> </w:t>
      </w:r>
      <w:r>
        <w:rPr>
          <w:color w:val="000000"/>
          <w:shd w:val="clear" w:color="auto" w:fill="FFFFFF"/>
        </w:rPr>
        <w:t>Completa a(s) frase(s) com as opções corretas.</w:t>
      </w:r>
    </w:p>
    <w:p w:rsidR="008F57FF" w:rsidRPr="00252CE2" w:rsidRDefault="008F57FF" w:rsidP="00AE5DF2">
      <w:pPr>
        <w:jc w:val="both"/>
      </w:pPr>
    </w:p>
    <w:p w:rsidR="00AE5DF2" w:rsidRDefault="00AE5DF2" w:rsidP="00AE5DF2">
      <w:pPr>
        <w:jc w:val="both"/>
      </w:pPr>
      <w:r>
        <w:rPr>
          <w:color w:val="000000"/>
          <w:shd w:val="clear" w:color="auto" w:fill="FFFFFF"/>
        </w:rPr>
        <w:t>Os sons captados no ouvido ___</w:t>
      </w:r>
      <w:r>
        <w:rPr>
          <w:color w:val="000000"/>
          <w:u w:val="single"/>
          <w:shd w:val="clear" w:color="auto" w:fill="FFFFFF"/>
        </w:rPr>
        <w:t>(a)</w:t>
      </w:r>
      <w:r>
        <w:rPr>
          <w:color w:val="000000"/>
          <w:shd w:val="clear" w:color="auto" w:fill="FFFFFF"/>
        </w:rPr>
        <w:t>___, são amplificados no ouvido</w:t>
      </w:r>
      <w:r>
        <w:t xml:space="preserve"> </w:t>
      </w:r>
      <w:r>
        <w:rPr>
          <w:color w:val="000000"/>
          <w:shd w:val="clear" w:color="auto" w:fill="FFFFFF"/>
        </w:rPr>
        <w:t>___</w:t>
      </w:r>
      <w:r>
        <w:rPr>
          <w:color w:val="000000"/>
          <w:u w:val="single"/>
          <w:shd w:val="clear" w:color="auto" w:fill="FFFFFF"/>
        </w:rPr>
        <w:t>(b)</w:t>
      </w:r>
      <w:r>
        <w:rPr>
          <w:color w:val="000000"/>
          <w:shd w:val="clear" w:color="auto" w:fill="FFFFFF"/>
        </w:rPr>
        <w:t>___. A transmissão dos sons ao cérebro ocorre no ouvido ___</w:t>
      </w:r>
      <w:r>
        <w:rPr>
          <w:color w:val="000000"/>
          <w:u w:val="single"/>
          <w:shd w:val="clear" w:color="auto" w:fill="FFFFFF"/>
        </w:rPr>
        <w:t>(c)</w:t>
      </w:r>
      <w:r>
        <w:rPr>
          <w:color w:val="000000"/>
          <w:shd w:val="clear" w:color="auto" w:fill="FFFFFF"/>
        </w:rPr>
        <w:t>___.</w:t>
      </w:r>
    </w:p>
    <w:p w:rsidR="008F57FF" w:rsidRDefault="008F57FF" w:rsidP="008F57FF"/>
    <w:p w:rsidR="00AE5DF2" w:rsidRPr="008F57FF" w:rsidRDefault="00AE5DF2" w:rsidP="008F57FF">
      <w:r w:rsidRPr="008F57FF">
        <w:rPr>
          <w:b/>
        </w:rPr>
        <w:t>Opções:</w:t>
      </w:r>
      <w:r w:rsidRPr="008F57FF">
        <w:t xml:space="preserve"> interno</w:t>
      </w:r>
      <w:r w:rsidR="00AE6E19">
        <w:t>;</w:t>
      </w:r>
      <w:r w:rsidRPr="008F57FF">
        <w:t xml:space="preserve"> </w:t>
      </w:r>
      <w:r w:rsidR="00AE6E19">
        <w:t>interior; médio; externo; exterior;</w:t>
      </w:r>
      <w:r w:rsidRPr="008F57FF">
        <w:t xml:space="preserve"> intermédio</w:t>
      </w:r>
    </w:p>
    <w:p w:rsidR="008F57FF" w:rsidRDefault="008F57FF" w:rsidP="00AE5DF2">
      <w:pPr>
        <w:jc w:val="both"/>
      </w:pPr>
    </w:p>
    <w:p w:rsidR="00AE5DF2" w:rsidRDefault="00AE5DF2" w:rsidP="00AE5DF2">
      <w:pPr>
        <w:jc w:val="both"/>
      </w:pPr>
    </w:p>
    <w:p w:rsidR="00AE5DF2" w:rsidRDefault="00AE5DF2" w:rsidP="00AE5DF2">
      <w:pPr>
        <w:jc w:val="both"/>
      </w:pPr>
      <w:r>
        <w:rPr>
          <w:b/>
        </w:rPr>
        <w:t>12</w:t>
      </w:r>
      <w:r w:rsidRPr="00922072">
        <w:rPr>
          <w:b/>
        </w:rPr>
        <w:t>.</w:t>
      </w:r>
      <w:r>
        <w:t xml:space="preserve"> </w:t>
      </w:r>
      <w:r w:rsidR="008F57FF">
        <w:rPr>
          <w:color w:val="000000"/>
          <w:shd w:val="clear" w:color="auto" w:fill="FFFFFF"/>
        </w:rPr>
        <w:t>F</w:t>
      </w:r>
      <w:r>
        <w:rPr>
          <w:color w:val="000000"/>
          <w:shd w:val="clear" w:color="auto" w:fill="FFFFFF"/>
        </w:rPr>
        <w:t xml:space="preserve">az a </w:t>
      </w:r>
      <w:r w:rsidR="008F57FF">
        <w:rPr>
          <w:color w:val="000000"/>
          <w:shd w:val="clear" w:color="auto" w:fill="FFFFFF"/>
        </w:rPr>
        <w:t>legenda da imagem</w:t>
      </w:r>
      <w:r>
        <w:rPr>
          <w:color w:val="000000"/>
          <w:shd w:val="clear" w:color="auto" w:fill="FFFFFF"/>
        </w:rPr>
        <w:t xml:space="preserve"> utilizando as seguintes opções.</w:t>
      </w:r>
    </w:p>
    <w:p w:rsidR="008F57FF" w:rsidRDefault="008F57FF" w:rsidP="008F57FF"/>
    <w:p w:rsidR="00AE5DF2" w:rsidRPr="008F57FF" w:rsidRDefault="00AE5DF2" w:rsidP="008F57FF">
      <w:r w:rsidRPr="008F57FF">
        <w:rPr>
          <w:b/>
        </w:rPr>
        <w:t>Opções:</w:t>
      </w:r>
      <w:r w:rsidRPr="008F57FF">
        <w:t xml:space="preserve"> bigorna</w:t>
      </w:r>
      <w:r w:rsidR="00AE6E19">
        <w:t>;</w:t>
      </w:r>
      <w:r w:rsidRPr="008F57FF">
        <w:t xml:space="preserve"> </w:t>
      </w:r>
      <w:r w:rsidR="00AE6E19">
        <w:t>estribo;</w:t>
      </w:r>
      <w:r w:rsidR="007D4D2C" w:rsidRPr="008F57FF">
        <w:t xml:space="preserve"> tímpan</w:t>
      </w:r>
      <w:r w:rsidR="00AE6E19">
        <w:t>o; canal auditivo; martelo;</w:t>
      </w:r>
      <w:r w:rsidRPr="008F57FF">
        <w:t xml:space="preserve"> cóclea</w:t>
      </w:r>
    </w:p>
    <w:p w:rsidR="00AE5DF2" w:rsidRDefault="008F57FF" w:rsidP="00AE5DF2">
      <w:pPr>
        <w:jc w:val="center"/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963295</wp:posOffset>
            </wp:positionH>
            <wp:positionV relativeFrom="paragraph">
              <wp:posOffset>99695</wp:posOffset>
            </wp:positionV>
            <wp:extent cx="4219575" cy="2167255"/>
            <wp:effectExtent l="0" t="0" r="0" b="0"/>
            <wp:wrapTight wrapText="bothSides">
              <wp:wrapPolygon edited="0">
                <wp:start x="0" y="0"/>
                <wp:lineTo x="0" y="21454"/>
                <wp:lineTo x="21551" y="21454"/>
                <wp:lineTo x="2155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835" t="22676" b="3203"/>
                    <a:stretch/>
                  </pic:blipFill>
                  <pic:spPr bwMode="auto">
                    <a:xfrm>
                      <a:off x="0" y="0"/>
                      <a:ext cx="4219575" cy="2167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E5DF2" w:rsidRDefault="00AE5DF2" w:rsidP="00AE5DF2">
      <w:pPr>
        <w:jc w:val="both"/>
      </w:pPr>
    </w:p>
    <w:p w:rsidR="008F57FF" w:rsidRDefault="008F57FF" w:rsidP="00AE5DF2">
      <w:pPr>
        <w:jc w:val="both"/>
      </w:pPr>
    </w:p>
    <w:p w:rsidR="008F57FF" w:rsidRDefault="008F57FF" w:rsidP="00AE5DF2">
      <w:pPr>
        <w:jc w:val="both"/>
      </w:pPr>
    </w:p>
    <w:p w:rsidR="008F57FF" w:rsidRDefault="008F57FF" w:rsidP="00AE5DF2">
      <w:pPr>
        <w:jc w:val="both"/>
      </w:pPr>
    </w:p>
    <w:p w:rsidR="008F57FF" w:rsidRDefault="008F57FF" w:rsidP="00AE5DF2">
      <w:pPr>
        <w:jc w:val="both"/>
      </w:pPr>
    </w:p>
    <w:p w:rsidR="008F57FF" w:rsidRDefault="008F57FF" w:rsidP="00AE5DF2">
      <w:pPr>
        <w:jc w:val="both"/>
      </w:pPr>
    </w:p>
    <w:p w:rsidR="008F57FF" w:rsidRDefault="008F57FF" w:rsidP="00AE5DF2">
      <w:pPr>
        <w:jc w:val="both"/>
      </w:pPr>
    </w:p>
    <w:p w:rsidR="008F57FF" w:rsidRDefault="008F57FF" w:rsidP="00AE5DF2">
      <w:pPr>
        <w:jc w:val="both"/>
      </w:pPr>
    </w:p>
    <w:p w:rsidR="008F57FF" w:rsidRDefault="008F57FF" w:rsidP="00AE5DF2">
      <w:pPr>
        <w:jc w:val="both"/>
      </w:pPr>
    </w:p>
    <w:p w:rsidR="008F57FF" w:rsidRDefault="008F57FF" w:rsidP="00AE5DF2">
      <w:pPr>
        <w:jc w:val="both"/>
      </w:pPr>
    </w:p>
    <w:p w:rsidR="008F57FF" w:rsidRDefault="008F57FF" w:rsidP="00AE5DF2">
      <w:pPr>
        <w:jc w:val="both"/>
      </w:pPr>
    </w:p>
    <w:p w:rsidR="008F57FF" w:rsidRDefault="008F57FF" w:rsidP="00AE5DF2">
      <w:pPr>
        <w:jc w:val="both"/>
      </w:pPr>
    </w:p>
    <w:p w:rsidR="008F57FF" w:rsidRDefault="008F57FF" w:rsidP="00AE5DF2">
      <w:pPr>
        <w:jc w:val="both"/>
      </w:pPr>
    </w:p>
    <w:p w:rsidR="008F57FF" w:rsidRDefault="008F57FF" w:rsidP="00AE5DF2">
      <w:pPr>
        <w:jc w:val="both"/>
      </w:pPr>
    </w:p>
    <w:p w:rsidR="00AE5DF2" w:rsidRPr="008F57FF" w:rsidRDefault="00AE5DF2" w:rsidP="00AE5DF2">
      <w:pPr>
        <w:jc w:val="both"/>
        <w:rPr>
          <w:color w:val="000000" w:themeColor="text1"/>
          <w:szCs w:val="20"/>
          <w:shd w:val="clear" w:color="auto" w:fill="FFFFFF"/>
        </w:rPr>
      </w:pPr>
      <w:r>
        <w:rPr>
          <w:b/>
        </w:rPr>
        <w:lastRenderedPageBreak/>
        <w:t>13</w:t>
      </w:r>
      <w:r w:rsidRPr="00922072">
        <w:rPr>
          <w:b/>
        </w:rPr>
        <w:t>.</w:t>
      </w:r>
      <w:r>
        <w:t xml:space="preserve"> </w:t>
      </w:r>
      <w:r w:rsidRPr="005F36CD">
        <w:rPr>
          <w:color w:val="000000" w:themeColor="text1"/>
          <w:szCs w:val="20"/>
          <w:shd w:val="clear" w:color="auto" w:fill="FFFFFF"/>
        </w:rPr>
        <w:t>Associa o número do item da coluna I à letra identificativa do elemento da coluna II.</w:t>
      </w:r>
    </w:p>
    <w:p w:rsidR="00AE5DF2" w:rsidRPr="005F36CD" w:rsidRDefault="00AE5DF2" w:rsidP="00AE5DF2">
      <w:pPr>
        <w:jc w:val="both"/>
        <w:rPr>
          <w:color w:val="000000" w:themeColor="text1"/>
          <w:szCs w:val="20"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2400"/>
        <w:gridCol w:w="619"/>
        <w:gridCol w:w="1082"/>
        <w:gridCol w:w="5651"/>
      </w:tblGrid>
      <w:tr w:rsidR="008F57FF" w:rsidRPr="0074754C" w:rsidTr="007D4D2C">
        <w:trPr>
          <w:tblCellSpacing w:w="45" w:type="dxa"/>
        </w:trPr>
        <w:tc>
          <w:tcPr>
            <w:tcW w:w="2265" w:type="dxa"/>
          </w:tcPr>
          <w:p w:rsidR="00AE5DF2" w:rsidRPr="009A0660" w:rsidRDefault="00AE5DF2" w:rsidP="00092B9C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529" w:type="dxa"/>
          </w:tcPr>
          <w:p w:rsidR="00AE5DF2" w:rsidRPr="0074754C" w:rsidRDefault="00AE5DF2" w:rsidP="00092B9C">
            <w:pPr>
              <w:pStyle w:val="PargrafodaLista"/>
              <w:jc w:val="both"/>
            </w:pPr>
          </w:p>
        </w:tc>
        <w:tc>
          <w:tcPr>
            <w:tcW w:w="992" w:type="dxa"/>
          </w:tcPr>
          <w:p w:rsidR="00AE5DF2" w:rsidRPr="0074754C" w:rsidRDefault="00AE5DF2" w:rsidP="00092B9C">
            <w:pPr>
              <w:pStyle w:val="PargrafodaLista"/>
            </w:pPr>
          </w:p>
        </w:tc>
        <w:tc>
          <w:tcPr>
            <w:tcW w:w="5516" w:type="dxa"/>
          </w:tcPr>
          <w:p w:rsidR="00AE5DF2" w:rsidRPr="009A0660" w:rsidRDefault="00AE5DF2" w:rsidP="00092B9C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8F57FF" w:rsidRPr="0074754C" w:rsidTr="007D4D2C">
        <w:trPr>
          <w:tblCellSpacing w:w="45" w:type="dxa"/>
        </w:trPr>
        <w:tc>
          <w:tcPr>
            <w:tcW w:w="2265" w:type="dxa"/>
            <w:hideMark/>
          </w:tcPr>
          <w:p w:rsidR="00AE5DF2" w:rsidRPr="0074754C" w:rsidRDefault="00AE5DF2" w:rsidP="00092B9C">
            <w:r>
              <w:rPr>
                <w:rStyle w:val="Forte"/>
                <w:b w:val="0"/>
                <w:color w:val="000000"/>
                <w:szCs w:val="20"/>
              </w:rPr>
              <w:t xml:space="preserve">1 - </w:t>
            </w:r>
            <w:r w:rsidRPr="008F57FF">
              <w:rPr>
                <w:rStyle w:val="Forte"/>
                <w:b w:val="0"/>
                <w:i/>
                <w:color w:val="000000"/>
                <w:szCs w:val="20"/>
              </w:rPr>
              <w:t>f</w:t>
            </w:r>
            <w:r>
              <w:rPr>
                <w:rStyle w:val="Forte"/>
                <w:b w:val="0"/>
                <w:color w:val="000000"/>
                <w:szCs w:val="20"/>
              </w:rPr>
              <w:t xml:space="preserve"> = 8 Hz</w:t>
            </w:r>
          </w:p>
        </w:tc>
        <w:tc>
          <w:tcPr>
            <w:tcW w:w="529" w:type="dxa"/>
            <w:hideMark/>
          </w:tcPr>
          <w:p w:rsidR="00AE5DF2" w:rsidRPr="0074754C" w:rsidRDefault="00AE5DF2" w:rsidP="00092B9C">
            <w:pPr>
              <w:pStyle w:val="PargrafodaLista"/>
              <w:jc w:val="both"/>
            </w:pPr>
          </w:p>
        </w:tc>
        <w:tc>
          <w:tcPr>
            <w:tcW w:w="992" w:type="dxa"/>
            <w:hideMark/>
          </w:tcPr>
          <w:p w:rsidR="00AE5DF2" w:rsidRPr="0074754C" w:rsidRDefault="00AE5DF2" w:rsidP="00092B9C">
            <w:pPr>
              <w:pStyle w:val="PargrafodaLista"/>
            </w:pPr>
          </w:p>
        </w:tc>
        <w:tc>
          <w:tcPr>
            <w:tcW w:w="5516" w:type="dxa"/>
            <w:vMerge w:val="restart"/>
            <w:vAlign w:val="center"/>
            <w:hideMark/>
          </w:tcPr>
          <w:p w:rsidR="00AE5DF2" w:rsidRPr="00E37854" w:rsidRDefault="00AE5DF2" w:rsidP="00092B9C">
            <w:pPr>
              <w:rPr>
                <w:bCs/>
                <w:color w:val="000000"/>
                <w:szCs w:val="20"/>
              </w:rPr>
            </w:pPr>
            <w:r>
              <w:rPr>
                <w:bCs/>
                <w:color w:val="000000"/>
                <w:szCs w:val="20"/>
              </w:rPr>
              <w:t>A – Ultrassons</w:t>
            </w:r>
          </w:p>
        </w:tc>
      </w:tr>
      <w:tr w:rsidR="008F57FF" w:rsidRPr="0074754C" w:rsidTr="007D4D2C">
        <w:trPr>
          <w:tblCellSpacing w:w="45" w:type="dxa"/>
        </w:trPr>
        <w:tc>
          <w:tcPr>
            <w:tcW w:w="2265" w:type="dxa"/>
            <w:hideMark/>
          </w:tcPr>
          <w:p w:rsidR="00AE5DF2" w:rsidRDefault="00AE5DF2" w:rsidP="00092B9C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2 - </w:t>
            </w:r>
            <w:r w:rsidRPr="008F57FF">
              <w:rPr>
                <w:rStyle w:val="Forte"/>
                <w:b w:val="0"/>
                <w:i/>
                <w:color w:val="000000"/>
                <w:szCs w:val="20"/>
              </w:rPr>
              <w:t>f</w:t>
            </w:r>
            <w:r>
              <w:rPr>
                <w:rStyle w:val="Forte"/>
                <w:b w:val="0"/>
                <w:color w:val="000000"/>
                <w:szCs w:val="20"/>
              </w:rPr>
              <w:t xml:space="preserve"> = 50 Hz</w:t>
            </w:r>
          </w:p>
        </w:tc>
        <w:tc>
          <w:tcPr>
            <w:tcW w:w="529" w:type="dxa"/>
            <w:hideMark/>
          </w:tcPr>
          <w:p w:rsidR="00AE5DF2" w:rsidRPr="0074754C" w:rsidRDefault="00AE5DF2" w:rsidP="00092B9C">
            <w:pPr>
              <w:pStyle w:val="PargrafodaLista"/>
              <w:jc w:val="both"/>
            </w:pPr>
          </w:p>
        </w:tc>
        <w:tc>
          <w:tcPr>
            <w:tcW w:w="992" w:type="dxa"/>
            <w:hideMark/>
          </w:tcPr>
          <w:p w:rsidR="00AE5DF2" w:rsidRPr="0074754C" w:rsidRDefault="00AE5DF2" w:rsidP="00092B9C">
            <w:pPr>
              <w:pStyle w:val="PargrafodaLista"/>
            </w:pPr>
          </w:p>
        </w:tc>
        <w:tc>
          <w:tcPr>
            <w:tcW w:w="5516" w:type="dxa"/>
            <w:vMerge/>
            <w:vAlign w:val="center"/>
            <w:hideMark/>
          </w:tcPr>
          <w:p w:rsidR="00AE5DF2" w:rsidRDefault="00AE5DF2" w:rsidP="00092B9C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  <w:tr w:rsidR="008F57FF" w:rsidRPr="0074754C" w:rsidTr="007D4D2C">
        <w:trPr>
          <w:tblCellSpacing w:w="45" w:type="dxa"/>
        </w:trPr>
        <w:tc>
          <w:tcPr>
            <w:tcW w:w="2265" w:type="dxa"/>
            <w:hideMark/>
          </w:tcPr>
          <w:p w:rsidR="00AE5DF2" w:rsidRPr="0074754C" w:rsidRDefault="00AE5DF2" w:rsidP="00092B9C">
            <w:r>
              <w:rPr>
                <w:rStyle w:val="Forte"/>
                <w:b w:val="0"/>
                <w:color w:val="000000"/>
                <w:szCs w:val="20"/>
              </w:rPr>
              <w:t xml:space="preserve">3 - </w:t>
            </w:r>
            <w:r w:rsidRPr="008F57FF">
              <w:rPr>
                <w:rStyle w:val="Forte"/>
                <w:b w:val="0"/>
                <w:i/>
                <w:color w:val="000000"/>
                <w:szCs w:val="20"/>
              </w:rPr>
              <w:t>f</w:t>
            </w:r>
            <w:r>
              <w:rPr>
                <w:rStyle w:val="Forte"/>
                <w:b w:val="0"/>
                <w:color w:val="000000"/>
                <w:szCs w:val="20"/>
              </w:rPr>
              <w:t xml:space="preserve"> = 21 000 Hz</w:t>
            </w:r>
          </w:p>
        </w:tc>
        <w:tc>
          <w:tcPr>
            <w:tcW w:w="529" w:type="dxa"/>
            <w:hideMark/>
          </w:tcPr>
          <w:p w:rsidR="00AE5DF2" w:rsidRPr="0074754C" w:rsidRDefault="00AE5DF2" w:rsidP="00092B9C">
            <w:pPr>
              <w:ind w:firstLine="128"/>
            </w:pPr>
          </w:p>
        </w:tc>
        <w:tc>
          <w:tcPr>
            <w:tcW w:w="992" w:type="dxa"/>
            <w:hideMark/>
          </w:tcPr>
          <w:p w:rsidR="00AE5DF2" w:rsidRPr="0074754C" w:rsidRDefault="00AE5DF2" w:rsidP="00092B9C">
            <w:pPr>
              <w:pStyle w:val="PargrafodaLista"/>
            </w:pPr>
          </w:p>
        </w:tc>
        <w:tc>
          <w:tcPr>
            <w:tcW w:w="5516" w:type="dxa"/>
            <w:vMerge w:val="restart"/>
            <w:vAlign w:val="center"/>
            <w:hideMark/>
          </w:tcPr>
          <w:p w:rsidR="00AE5DF2" w:rsidRPr="0074754C" w:rsidRDefault="00AE5DF2" w:rsidP="00092B9C">
            <w:r>
              <w:t>B – Infrassons</w:t>
            </w:r>
          </w:p>
        </w:tc>
      </w:tr>
      <w:tr w:rsidR="008F57FF" w:rsidRPr="0074754C" w:rsidTr="007D4D2C">
        <w:trPr>
          <w:tblCellSpacing w:w="45" w:type="dxa"/>
        </w:trPr>
        <w:tc>
          <w:tcPr>
            <w:tcW w:w="2265" w:type="dxa"/>
            <w:hideMark/>
          </w:tcPr>
          <w:p w:rsidR="00AE5DF2" w:rsidRDefault="00AE5DF2" w:rsidP="00092B9C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4 - f = 150 000 Hz</w:t>
            </w:r>
          </w:p>
        </w:tc>
        <w:tc>
          <w:tcPr>
            <w:tcW w:w="529" w:type="dxa"/>
            <w:hideMark/>
          </w:tcPr>
          <w:p w:rsidR="00AE5DF2" w:rsidRPr="0074754C" w:rsidRDefault="00AE5DF2" w:rsidP="00092B9C">
            <w:pPr>
              <w:ind w:firstLine="128"/>
            </w:pPr>
          </w:p>
        </w:tc>
        <w:tc>
          <w:tcPr>
            <w:tcW w:w="992" w:type="dxa"/>
            <w:hideMark/>
          </w:tcPr>
          <w:p w:rsidR="00AE5DF2" w:rsidRPr="0074754C" w:rsidRDefault="00AE5DF2" w:rsidP="00092B9C">
            <w:pPr>
              <w:pStyle w:val="PargrafodaLista"/>
            </w:pPr>
          </w:p>
        </w:tc>
        <w:tc>
          <w:tcPr>
            <w:tcW w:w="5516" w:type="dxa"/>
            <w:vMerge/>
            <w:vAlign w:val="center"/>
            <w:hideMark/>
          </w:tcPr>
          <w:p w:rsidR="00AE5DF2" w:rsidRDefault="00AE5DF2" w:rsidP="00092B9C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  <w:tr w:rsidR="008F57FF" w:rsidRPr="0074754C" w:rsidTr="007D4D2C">
        <w:trPr>
          <w:tblCellSpacing w:w="45" w:type="dxa"/>
        </w:trPr>
        <w:tc>
          <w:tcPr>
            <w:tcW w:w="2265" w:type="dxa"/>
            <w:hideMark/>
          </w:tcPr>
          <w:p w:rsidR="00AE5DF2" w:rsidRDefault="00AE5DF2" w:rsidP="00092B9C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5 - </w:t>
            </w:r>
            <w:r w:rsidRPr="008F57FF">
              <w:rPr>
                <w:rStyle w:val="Forte"/>
                <w:b w:val="0"/>
                <w:i/>
                <w:color w:val="000000"/>
                <w:szCs w:val="20"/>
              </w:rPr>
              <w:t>f</w:t>
            </w:r>
            <w:r>
              <w:rPr>
                <w:rStyle w:val="Forte"/>
                <w:b w:val="0"/>
                <w:color w:val="000000"/>
                <w:szCs w:val="20"/>
              </w:rPr>
              <w:t xml:space="preserve"> = 2 000 Hz</w:t>
            </w:r>
          </w:p>
        </w:tc>
        <w:tc>
          <w:tcPr>
            <w:tcW w:w="529" w:type="dxa"/>
            <w:hideMark/>
          </w:tcPr>
          <w:p w:rsidR="00AE5DF2" w:rsidRPr="0074754C" w:rsidRDefault="00AE5DF2" w:rsidP="00092B9C">
            <w:pPr>
              <w:ind w:firstLine="128"/>
            </w:pPr>
          </w:p>
        </w:tc>
        <w:tc>
          <w:tcPr>
            <w:tcW w:w="992" w:type="dxa"/>
            <w:hideMark/>
          </w:tcPr>
          <w:p w:rsidR="00AE5DF2" w:rsidRPr="0074754C" w:rsidRDefault="00AE5DF2" w:rsidP="00092B9C">
            <w:pPr>
              <w:pStyle w:val="PargrafodaLista"/>
            </w:pPr>
          </w:p>
        </w:tc>
        <w:tc>
          <w:tcPr>
            <w:tcW w:w="5516" w:type="dxa"/>
            <w:vMerge w:val="restart"/>
            <w:vAlign w:val="center"/>
            <w:hideMark/>
          </w:tcPr>
          <w:p w:rsidR="00AE5DF2" w:rsidRDefault="00AE5DF2" w:rsidP="00092B9C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C – Sons audíveis</w:t>
            </w:r>
          </w:p>
        </w:tc>
      </w:tr>
      <w:tr w:rsidR="008F57FF" w:rsidRPr="0074754C" w:rsidTr="007D4D2C">
        <w:trPr>
          <w:tblCellSpacing w:w="45" w:type="dxa"/>
        </w:trPr>
        <w:tc>
          <w:tcPr>
            <w:tcW w:w="2265" w:type="dxa"/>
            <w:hideMark/>
          </w:tcPr>
          <w:p w:rsidR="00AE5DF2" w:rsidRDefault="00AE5DF2" w:rsidP="00092B9C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6 - </w:t>
            </w:r>
            <w:r w:rsidRPr="008F57FF">
              <w:rPr>
                <w:rStyle w:val="Forte"/>
                <w:b w:val="0"/>
                <w:i/>
                <w:color w:val="000000"/>
                <w:szCs w:val="20"/>
              </w:rPr>
              <w:t>f</w:t>
            </w:r>
            <w:r>
              <w:rPr>
                <w:rStyle w:val="Forte"/>
                <w:b w:val="0"/>
                <w:color w:val="000000"/>
                <w:szCs w:val="20"/>
              </w:rPr>
              <w:t xml:space="preserve"> = 170 Hz</w:t>
            </w:r>
          </w:p>
        </w:tc>
        <w:tc>
          <w:tcPr>
            <w:tcW w:w="529" w:type="dxa"/>
            <w:hideMark/>
          </w:tcPr>
          <w:p w:rsidR="00AE5DF2" w:rsidRPr="0074754C" w:rsidRDefault="00AE5DF2" w:rsidP="00092B9C">
            <w:pPr>
              <w:ind w:firstLine="128"/>
            </w:pPr>
          </w:p>
        </w:tc>
        <w:tc>
          <w:tcPr>
            <w:tcW w:w="992" w:type="dxa"/>
            <w:hideMark/>
          </w:tcPr>
          <w:p w:rsidR="00AE5DF2" w:rsidRPr="0074754C" w:rsidRDefault="00AE5DF2" w:rsidP="00092B9C">
            <w:pPr>
              <w:pStyle w:val="PargrafodaLista"/>
            </w:pPr>
          </w:p>
        </w:tc>
        <w:tc>
          <w:tcPr>
            <w:tcW w:w="5516" w:type="dxa"/>
            <w:vMerge/>
            <w:hideMark/>
          </w:tcPr>
          <w:p w:rsidR="00AE5DF2" w:rsidRDefault="00AE5DF2" w:rsidP="00092B9C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</w:tbl>
    <w:p w:rsidR="00AE5DF2" w:rsidRPr="005F36CD" w:rsidRDefault="00AE5DF2" w:rsidP="00AE5DF2">
      <w:pPr>
        <w:jc w:val="both"/>
        <w:rPr>
          <w:color w:val="000000" w:themeColor="text1"/>
          <w:szCs w:val="20"/>
        </w:rPr>
      </w:pPr>
    </w:p>
    <w:p w:rsidR="00AE5DF2" w:rsidRDefault="00AE5DF2" w:rsidP="00AE5DF2">
      <w:pPr>
        <w:jc w:val="both"/>
      </w:pPr>
    </w:p>
    <w:p w:rsidR="00AE5DF2" w:rsidRDefault="00AE5DF2" w:rsidP="00AE5DF2">
      <w:pPr>
        <w:jc w:val="both"/>
        <w:rPr>
          <w:color w:val="000000"/>
          <w:shd w:val="clear" w:color="auto" w:fill="FFFFFF"/>
        </w:rPr>
      </w:pPr>
      <w:r>
        <w:rPr>
          <w:b/>
        </w:rPr>
        <w:t>14</w:t>
      </w:r>
      <w:r w:rsidRPr="00922072">
        <w:rPr>
          <w:b/>
        </w:rPr>
        <w:t>.</w:t>
      </w:r>
      <w:r>
        <w:t xml:space="preserve"> </w:t>
      </w:r>
      <w:r>
        <w:rPr>
          <w:color w:val="000000"/>
          <w:shd w:val="clear" w:color="auto" w:fill="FFFFFF"/>
        </w:rPr>
        <w:t>Seleciona a opção correta.</w:t>
      </w:r>
    </w:p>
    <w:p w:rsidR="008F57FF" w:rsidRDefault="008F57FF" w:rsidP="00AE5DF2">
      <w:pPr>
        <w:jc w:val="both"/>
      </w:pPr>
    </w:p>
    <w:p w:rsidR="00AE5DF2" w:rsidRDefault="00AE5DF2" w:rsidP="00AE5DF2">
      <w:pPr>
        <w:jc w:val="both"/>
      </w:pPr>
      <w:r>
        <w:t>Uma onda correspondente a um infrassom, quando comparado com a de um som audível apresenta…</w:t>
      </w:r>
    </w:p>
    <w:p w:rsidR="008F57FF" w:rsidRDefault="008F57FF" w:rsidP="00AE5DF2">
      <w:pPr>
        <w:jc w:val="both"/>
      </w:pPr>
    </w:p>
    <w:p w:rsidR="00AE5DF2" w:rsidRDefault="00AE5DF2" w:rsidP="00AE6E19">
      <w:pPr>
        <w:pStyle w:val="PargrafodaLista"/>
        <w:numPr>
          <w:ilvl w:val="0"/>
          <w:numId w:val="33"/>
        </w:numPr>
        <w:ind w:left="426"/>
        <w:jc w:val="both"/>
      </w:pPr>
      <w:r>
        <w:t>maior período.</w:t>
      </w:r>
    </w:p>
    <w:p w:rsidR="00AE5DF2" w:rsidRDefault="00AE5DF2" w:rsidP="00AE6E19">
      <w:pPr>
        <w:pStyle w:val="PargrafodaLista"/>
        <w:numPr>
          <w:ilvl w:val="0"/>
          <w:numId w:val="33"/>
        </w:numPr>
        <w:ind w:left="426"/>
        <w:jc w:val="both"/>
      </w:pPr>
      <w:r>
        <w:t>maior intensidade.</w:t>
      </w:r>
    </w:p>
    <w:p w:rsidR="00AE5DF2" w:rsidRDefault="00AE5DF2" w:rsidP="00AE6E19">
      <w:pPr>
        <w:pStyle w:val="PargrafodaLista"/>
        <w:numPr>
          <w:ilvl w:val="0"/>
          <w:numId w:val="33"/>
        </w:numPr>
        <w:ind w:left="426"/>
        <w:jc w:val="both"/>
      </w:pPr>
      <w:r>
        <w:t>maior frequência.</w:t>
      </w:r>
    </w:p>
    <w:p w:rsidR="00AE5DF2" w:rsidRDefault="00AE5DF2" w:rsidP="00AE6E19">
      <w:pPr>
        <w:pStyle w:val="PargrafodaLista"/>
        <w:numPr>
          <w:ilvl w:val="0"/>
          <w:numId w:val="33"/>
        </w:numPr>
        <w:ind w:left="426"/>
        <w:jc w:val="both"/>
      </w:pPr>
      <w:r>
        <w:t>maior amplitude.</w:t>
      </w:r>
    </w:p>
    <w:p w:rsidR="00AE5DF2" w:rsidRDefault="00AE5DF2" w:rsidP="00AE6E19">
      <w:pPr>
        <w:pStyle w:val="PargrafodaLista"/>
        <w:numPr>
          <w:ilvl w:val="0"/>
          <w:numId w:val="33"/>
        </w:numPr>
        <w:ind w:left="426"/>
        <w:jc w:val="both"/>
      </w:pPr>
      <w:r>
        <w:t>maior velocidade de propagação.</w:t>
      </w:r>
    </w:p>
    <w:p w:rsidR="00AE5DF2" w:rsidRDefault="00AE5DF2" w:rsidP="00AE6E19">
      <w:pPr>
        <w:ind w:left="426"/>
        <w:jc w:val="both"/>
      </w:pPr>
    </w:p>
    <w:p w:rsidR="00AE5DF2" w:rsidRDefault="00AE5DF2" w:rsidP="00AE5DF2">
      <w:pPr>
        <w:jc w:val="both"/>
      </w:pPr>
    </w:p>
    <w:p w:rsidR="00AE5DF2" w:rsidRDefault="00AE5DF2" w:rsidP="00AE5DF2">
      <w:pPr>
        <w:jc w:val="both"/>
        <w:rPr>
          <w:color w:val="000000"/>
          <w:shd w:val="clear" w:color="auto" w:fill="FFFFFF"/>
        </w:rPr>
      </w:pPr>
      <w:r>
        <w:rPr>
          <w:b/>
        </w:rPr>
        <w:t>15</w:t>
      </w:r>
      <w:r w:rsidRPr="00922072">
        <w:rPr>
          <w:b/>
        </w:rPr>
        <w:t>.</w:t>
      </w:r>
      <w:r>
        <w:t xml:space="preserve"> </w:t>
      </w:r>
      <w:r>
        <w:rPr>
          <w:color w:val="000000"/>
          <w:shd w:val="clear" w:color="auto" w:fill="FFFFFF"/>
        </w:rPr>
        <w:t>Seleciona a opção correta.</w:t>
      </w:r>
    </w:p>
    <w:p w:rsidR="008F57FF" w:rsidRDefault="008F57FF" w:rsidP="00AE5DF2">
      <w:pPr>
        <w:jc w:val="both"/>
        <w:rPr>
          <w:color w:val="000000"/>
          <w:shd w:val="clear" w:color="auto" w:fill="FFFFFF"/>
        </w:rPr>
      </w:pPr>
    </w:p>
    <w:p w:rsidR="00AE5DF2" w:rsidRDefault="00AE5DF2" w:rsidP="00AE5DF2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Quais das seguintes gamas de frequências são audíveis pelo ouvido humano?</w:t>
      </w:r>
    </w:p>
    <w:p w:rsidR="008F57FF" w:rsidRDefault="008F57FF" w:rsidP="00AE5DF2">
      <w:pPr>
        <w:jc w:val="both"/>
      </w:pPr>
    </w:p>
    <w:p w:rsidR="00AE5DF2" w:rsidRPr="002A4EF6" w:rsidRDefault="00AE5DF2" w:rsidP="00AE6E19">
      <w:pPr>
        <w:pStyle w:val="PargrafodaLista"/>
        <w:numPr>
          <w:ilvl w:val="0"/>
          <w:numId w:val="28"/>
        </w:numPr>
        <w:ind w:left="426"/>
        <w:jc w:val="both"/>
      </w:pPr>
      <w:r>
        <w:rPr>
          <w:color w:val="000000"/>
          <w:shd w:val="clear" w:color="auto" w:fill="FFFFFF"/>
        </w:rPr>
        <w:t>Sons de frequência entre 0 e 20 Hz.</w:t>
      </w:r>
    </w:p>
    <w:p w:rsidR="00AE5DF2" w:rsidRDefault="00AE5DF2" w:rsidP="00AE6E19">
      <w:pPr>
        <w:pStyle w:val="PargrafodaLista"/>
        <w:numPr>
          <w:ilvl w:val="0"/>
          <w:numId w:val="28"/>
        </w:numPr>
        <w:ind w:left="426"/>
        <w:jc w:val="both"/>
      </w:pPr>
      <w:r>
        <w:rPr>
          <w:color w:val="000000"/>
          <w:shd w:val="clear" w:color="auto" w:fill="FFFFFF"/>
        </w:rPr>
        <w:t>Sons de frequência entre 20 e 20000 Hz.</w:t>
      </w:r>
    </w:p>
    <w:p w:rsidR="00AE5DF2" w:rsidRPr="002A4EF6" w:rsidRDefault="00AE5DF2" w:rsidP="00AE6E19">
      <w:pPr>
        <w:pStyle w:val="PargrafodaLista"/>
        <w:numPr>
          <w:ilvl w:val="0"/>
          <w:numId w:val="28"/>
        </w:numPr>
        <w:ind w:left="426"/>
        <w:jc w:val="both"/>
      </w:pPr>
      <w:r>
        <w:rPr>
          <w:color w:val="000000"/>
          <w:shd w:val="clear" w:color="auto" w:fill="FFFFFF"/>
        </w:rPr>
        <w:t xml:space="preserve">Sons de frequência entre os 2000 e </w:t>
      </w:r>
      <w:r w:rsidR="001A06F8">
        <w:rPr>
          <w:color w:val="000000"/>
          <w:shd w:val="clear" w:color="auto" w:fill="FFFFFF"/>
        </w:rPr>
        <w:t>3</w:t>
      </w:r>
      <w:r>
        <w:rPr>
          <w:color w:val="000000"/>
          <w:shd w:val="clear" w:color="auto" w:fill="FFFFFF"/>
        </w:rPr>
        <w:t>0000 Hz.</w:t>
      </w:r>
    </w:p>
    <w:p w:rsidR="00AE5DF2" w:rsidRPr="002A4EF6" w:rsidRDefault="00AE5DF2" w:rsidP="00AE6E19">
      <w:pPr>
        <w:pStyle w:val="PargrafodaLista"/>
        <w:numPr>
          <w:ilvl w:val="0"/>
          <w:numId w:val="28"/>
        </w:numPr>
        <w:ind w:left="426"/>
        <w:jc w:val="both"/>
      </w:pPr>
      <w:r>
        <w:rPr>
          <w:color w:val="000000"/>
          <w:shd w:val="clear" w:color="auto" w:fill="FFFFFF"/>
        </w:rPr>
        <w:t>Sons de frequência acima dos 20000 Hz.</w:t>
      </w:r>
    </w:p>
    <w:p w:rsidR="00AE5DF2" w:rsidRDefault="00AE5DF2" w:rsidP="00AE6E19">
      <w:pPr>
        <w:pStyle w:val="PargrafodaLista"/>
        <w:numPr>
          <w:ilvl w:val="0"/>
          <w:numId w:val="28"/>
        </w:numPr>
        <w:ind w:left="426"/>
        <w:jc w:val="both"/>
      </w:pPr>
      <w:r>
        <w:rPr>
          <w:color w:val="000000"/>
          <w:shd w:val="clear" w:color="auto" w:fill="FFFFFF"/>
        </w:rPr>
        <w:t>Sons de frequência abaixo dos 20 Hz.</w:t>
      </w:r>
    </w:p>
    <w:p w:rsidR="00AE5DF2" w:rsidRDefault="00AE5DF2" w:rsidP="00AE5DF2">
      <w:pPr>
        <w:jc w:val="both"/>
      </w:pPr>
    </w:p>
    <w:p w:rsidR="00AE5DF2" w:rsidRDefault="00AE5DF2" w:rsidP="00055B16">
      <w:pPr>
        <w:jc w:val="both"/>
      </w:pPr>
    </w:p>
    <w:p w:rsidR="00055B16" w:rsidRDefault="0070762B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AE5DF2">
        <w:rPr>
          <w:b/>
        </w:rPr>
        <w:t>6</w:t>
      </w:r>
      <w:r w:rsidRPr="00922072">
        <w:rPr>
          <w:b/>
        </w:rPr>
        <w:t>.</w:t>
      </w:r>
      <w:r>
        <w:t xml:space="preserve"> </w:t>
      </w:r>
      <w:r>
        <w:rPr>
          <w:color w:val="000000"/>
          <w:shd w:val="clear" w:color="auto" w:fill="FFFFFF"/>
        </w:rPr>
        <w:t>O Manuel fez um audiograma aos dois ouvidos. Para um</w:t>
      </w:r>
      <w:r w:rsidR="001A06F8">
        <w:rPr>
          <w:color w:val="000000"/>
          <w:shd w:val="clear" w:color="auto" w:fill="FFFFFF"/>
        </w:rPr>
        <w:t>a</w:t>
      </w:r>
      <w:r>
        <w:rPr>
          <w:color w:val="000000"/>
          <w:shd w:val="clear" w:color="auto" w:fill="FFFFFF"/>
        </w:rPr>
        <w:t xml:space="preserve"> frequência de 800 Hz, verificou-se </w:t>
      </w:r>
      <w:r w:rsidR="001A06F8">
        <w:rPr>
          <w:color w:val="000000"/>
          <w:shd w:val="clear" w:color="auto" w:fill="FFFFFF"/>
        </w:rPr>
        <w:t xml:space="preserve">que </w:t>
      </w:r>
      <w:r>
        <w:rPr>
          <w:color w:val="000000"/>
          <w:shd w:val="clear" w:color="auto" w:fill="FFFFFF"/>
        </w:rPr>
        <w:t xml:space="preserve">as audibilidades </w:t>
      </w:r>
      <w:r w:rsidR="001A06F8">
        <w:rPr>
          <w:color w:val="000000"/>
          <w:shd w:val="clear" w:color="auto" w:fill="FFFFFF"/>
        </w:rPr>
        <w:t xml:space="preserve">dos dois ouvidos </w:t>
      </w:r>
      <w:r>
        <w:rPr>
          <w:color w:val="000000"/>
          <w:shd w:val="clear" w:color="auto" w:fill="FFFFFF"/>
        </w:rPr>
        <w:t>se encontravam nos seguintes intervalos:</w:t>
      </w:r>
    </w:p>
    <w:p w:rsidR="008F57FF" w:rsidRDefault="008F57FF" w:rsidP="00CE7D8F">
      <w:pPr>
        <w:jc w:val="both"/>
      </w:pPr>
    </w:p>
    <w:tbl>
      <w:tblPr>
        <w:tblStyle w:val="TABELA2"/>
        <w:tblW w:w="0" w:type="auto"/>
        <w:jc w:val="center"/>
        <w:tblLook w:val="04A0"/>
      </w:tblPr>
      <w:tblGrid>
        <w:gridCol w:w="2558"/>
        <w:gridCol w:w="2334"/>
      </w:tblGrid>
      <w:tr w:rsidR="0070762B" w:rsidTr="0070762B">
        <w:trPr>
          <w:trHeight w:val="245"/>
          <w:jc w:val="center"/>
        </w:trPr>
        <w:tc>
          <w:tcPr>
            <w:cnfStyle w:val="001000000000"/>
            <w:tcW w:w="2558" w:type="dxa"/>
          </w:tcPr>
          <w:p w:rsidR="0070762B" w:rsidRDefault="0070762B" w:rsidP="00252CE2">
            <w:pPr>
              <w:outlineLvl w:val="0"/>
            </w:pPr>
            <w:r>
              <w:t>Ouvido esquerdo</w:t>
            </w:r>
          </w:p>
        </w:tc>
        <w:tc>
          <w:tcPr>
            <w:tcW w:w="2334" w:type="dxa"/>
          </w:tcPr>
          <w:p w:rsidR="0070762B" w:rsidRDefault="00585E7A" w:rsidP="00252CE2">
            <w:pPr>
              <w:jc w:val="center"/>
              <w:outlineLvl w:val="0"/>
              <w:cnfStyle w:val="000000000000"/>
            </w:pPr>
            <w:r>
              <w:t>35</w:t>
            </w:r>
            <w:r w:rsidR="0070762B">
              <w:t xml:space="preserve"> dB – 110 dB</w:t>
            </w:r>
          </w:p>
        </w:tc>
      </w:tr>
      <w:tr w:rsidR="0070762B" w:rsidTr="0070762B">
        <w:trPr>
          <w:trHeight w:val="245"/>
          <w:jc w:val="center"/>
        </w:trPr>
        <w:tc>
          <w:tcPr>
            <w:cnfStyle w:val="001000000000"/>
            <w:tcW w:w="2558" w:type="dxa"/>
          </w:tcPr>
          <w:p w:rsidR="0070762B" w:rsidRDefault="0070762B" w:rsidP="00252CE2">
            <w:pPr>
              <w:outlineLvl w:val="0"/>
            </w:pPr>
            <w:r>
              <w:t>Ouvido direito</w:t>
            </w:r>
          </w:p>
        </w:tc>
        <w:tc>
          <w:tcPr>
            <w:tcW w:w="2334" w:type="dxa"/>
          </w:tcPr>
          <w:p w:rsidR="0070762B" w:rsidRDefault="00585E7A" w:rsidP="0070762B">
            <w:pPr>
              <w:jc w:val="center"/>
              <w:outlineLvl w:val="0"/>
              <w:cnfStyle w:val="000000000000"/>
            </w:pPr>
            <w:r>
              <w:t>40</w:t>
            </w:r>
            <w:r w:rsidR="0070762B">
              <w:t xml:space="preserve"> dB – 105 dB</w:t>
            </w:r>
          </w:p>
        </w:tc>
      </w:tr>
    </w:tbl>
    <w:p w:rsidR="00055B16" w:rsidRDefault="00055B16" w:rsidP="00CE7D8F">
      <w:pPr>
        <w:jc w:val="both"/>
      </w:pPr>
    </w:p>
    <w:p w:rsidR="00585E7A" w:rsidRDefault="00585E7A" w:rsidP="00585E7A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Classifica as seguintes afirmações em verdadeiras (V) ou falsas (F).</w:t>
      </w:r>
    </w:p>
    <w:p w:rsidR="00AE6E19" w:rsidRPr="00E047D7" w:rsidRDefault="00AE6E19" w:rsidP="00585E7A">
      <w:pPr>
        <w:jc w:val="both"/>
      </w:pPr>
    </w:p>
    <w:p w:rsidR="00585E7A" w:rsidRDefault="00585E7A" w:rsidP="00AE6E19">
      <w:pPr>
        <w:pStyle w:val="PargrafodaLista"/>
        <w:numPr>
          <w:ilvl w:val="0"/>
          <w:numId w:val="29"/>
        </w:numPr>
        <w:ind w:left="426"/>
        <w:jc w:val="both"/>
      </w:pPr>
      <w:r>
        <w:t>O ouvido esquerdo apresenta maior limiar da dor.</w:t>
      </w:r>
    </w:p>
    <w:p w:rsidR="00585E7A" w:rsidRDefault="00585E7A" w:rsidP="00AE6E19">
      <w:pPr>
        <w:pStyle w:val="PargrafodaLista"/>
        <w:numPr>
          <w:ilvl w:val="0"/>
          <w:numId w:val="29"/>
        </w:numPr>
        <w:ind w:left="426"/>
        <w:jc w:val="both"/>
      </w:pPr>
      <w:r>
        <w:t>O ouvido direito apresenta maior capacidade auditiva.</w:t>
      </w:r>
    </w:p>
    <w:p w:rsidR="00585E7A" w:rsidRDefault="00585E7A" w:rsidP="00AE6E19">
      <w:pPr>
        <w:pStyle w:val="PargrafodaLista"/>
        <w:numPr>
          <w:ilvl w:val="0"/>
          <w:numId w:val="29"/>
        </w:numPr>
        <w:ind w:left="426"/>
        <w:jc w:val="both"/>
      </w:pPr>
      <w:r>
        <w:t>Os dois ouvidos apresentam igual sensibilidade auditiva a sons fracos.</w:t>
      </w:r>
    </w:p>
    <w:p w:rsidR="00585E7A" w:rsidRDefault="00585E7A" w:rsidP="00AE6E19">
      <w:pPr>
        <w:pStyle w:val="PargrafodaLista"/>
        <w:numPr>
          <w:ilvl w:val="0"/>
          <w:numId w:val="29"/>
        </w:numPr>
        <w:ind w:left="426"/>
        <w:jc w:val="both"/>
      </w:pPr>
      <w:r>
        <w:t xml:space="preserve">O ouvido direito </w:t>
      </w:r>
      <w:r w:rsidR="00E76FE6">
        <w:t xml:space="preserve">apresenta </w:t>
      </w:r>
      <w:r>
        <w:t>maior sensibilidade auditiva a sons fortes.</w:t>
      </w:r>
    </w:p>
    <w:p w:rsidR="00AE5DF2" w:rsidRDefault="00AE5DF2" w:rsidP="00AE5DF2">
      <w:pPr>
        <w:jc w:val="both"/>
      </w:pPr>
    </w:p>
    <w:p w:rsidR="00AE5DF2" w:rsidRDefault="00AE5DF2" w:rsidP="00AE5DF2">
      <w:pPr>
        <w:jc w:val="both"/>
      </w:pPr>
    </w:p>
    <w:p w:rsidR="00AE5DF2" w:rsidRDefault="00AE5DF2" w:rsidP="00AE5DF2">
      <w:pPr>
        <w:jc w:val="both"/>
      </w:pPr>
    </w:p>
    <w:p w:rsidR="00AE5DF2" w:rsidRDefault="00AE5DF2" w:rsidP="00AE5DF2">
      <w:pPr>
        <w:jc w:val="both"/>
      </w:pPr>
    </w:p>
    <w:p w:rsidR="00252CE2" w:rsidRDefault="00252CE2" w:rsidP="00252CE2">
      <w:pPr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>1</w:t>
      </w:r>
      <w:r w:rsidR="00AE5DF2">
        <w:rPr>
          <w:b/>
        </w:rPr>
        <w:t>7</w:t>
      </w:r>
      <w:r w:rsidRPr="00922072">
        <w:rPr>
          <w:b/>
        </w:rPr>
        <w:t>.</w:t>
      </w:r>
      <w:r>
        <w:t xml:space="preserve"> </w:t>
      </w:r>
      <w:r w:rsidR="006005C3">
        <w:rPr>
          <w:color w:val="000000"/>
          <w:shd w:val="clear" w:color="auto" w:fill="FFFFFF"/>
        </w:rPr>
        <w:t xml:space="preserve">Observa </w:t>
      </w:r>
      <w:r w:rsidR="00AE6E19">
        <w:rPr>
          <w:color w:val="000000"/>
          <w:shd w:val="clear" w:color="auto" w:fill="FFFFFF"/>
        </w:rPr>
        <w:t>o audiograma e seleciona a(s) opção(</w:t>
      </w:r>
      <w:proofErr w:type="spellStart"/>
      <w:r w:rsidR="00AE6E19">
        <w:rPr>
          <w:color w:val="000000"/>
          <w:shd w:val="clear" w:color="auto" w:fill="FFFFFF"/>
        </w:rPr>
        <w:t>ões</w:t>
      </w:r>
      <w:proofErr w:type="spellEnd"/>
      <w:r w:rsidR="00AE6E19">
        <w:rPr>
          <w:color w:val="000000"/>
          <w:shd w:val="clear" w:color="auto" w:fill="FFFFFF"/>
        </w:rPr>
        <w:t>)</w:t>
      </w:r>
      <w:r w:rsidR="006005C3">
        <w:rPr>
          <w:color w:val="000000"/>
          <w:shd w:val="clear" w:color="auto" w:fill="FFFFFF"/>
        </w:rPr>
        <w:t xml:space="preserve"> </w:t>
      </w:r>
      <w:r w:rsidR="00AE6E19">
        <w:rPr>
          <w:color w:val="000000"/>
          <w:shd w:val="clear" w:color="auto" w:fill="FFFFFF"/>
        </w:rPr>
        <w:t>que corresponde(m) a sons</w:t>
      </w:r>
      <w:r w:rsidR="006005C3">
        <w:rPr>
          <w:color w:val="000000"/>
          <w:shd w:val="clear" w:color="auto" w:fill="FFFFFF"/>
        </w:rPr>
        <w:t xml:space="preserve"> audíveis pelo ser humano</w:t>
      </w:r>
      <w:r>
        <w:rPr>
          <w:color w:val="000000"/>
          <w:shd w:val="clear" w:color="auto" w:fill="FFFFFF"/>
        </w:rPr>
        <w:t>.</w:t>
      </w:r>
    </w:p>
    <w:p w:rsidR="00AE6E19" w:rsidRPr="00252CE2" w:rsidRDefault="00AE6E19" w:rsidP="00252CE2">
      <w:pPr>
        <w:jc w:val="both"/>
      </w:pPr>
    </w:p>
    <w:p w:rsidR="00252CE2" w:rsidRDefault="006005C3" w:rsidP="00AE6E19">
      <w:pPr>
        <w:jc w:val="center"/>
      </w:pPr>
      <w:r>
        <w:rPr>
          <w:noProof/>
        </w:rPr>
        <w:drawing>
          <wp:inline distT="0" distB="0" distL="0" distR="0">
            <wp:extent cx="3126569" cy="2571750"/>
            <wp:effectExtent l="19050" t="0" r="0" b="0"/>
            <wp:docPr id="17" name="Imagem 15" descr="http://resources.escolavirtual.pt/Smartquestions-Resources/resource/data/53852180e4b040451562fe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resources.escolavirtual.pt/Smartquestions-Resources/resource/data/53852180e4b040451562fe6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569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CE2" w:rsidRDefault="006005C3" w:rsidP="00AE6E19">
      <w:pPr>
        <w:pStyle w:val="PargrafodaLista"/>
        <w:numPr>
          <w:ilvl w:val="0"/>
          <w:numId w:val="30"/>
        </w:numPr>
        <w:ind w:left="426"/>
        <w:jc w:val="both"/>
      </w:pPr>
      <w:r>
        <w:t>50 Hz e 30 dB.</w:t>
      </w:r>
    </w:p>
    <w:p w:rsidR="006005C3" w:rsidRDefault="006005C3" w:rsidP="00AE6E19">
      <w:pPr>
        <w:pStyle w:val="PargrafodaLista"/>
        <w:numPr>
          <w:ilvl w:val="0"/>
          <w:numId w:val="30"/>
        </w:numPr>
        <w:ind w:left="426"/>
        <w:jc w:val="both"/>
      </w:pPr>
      <w:r>
        <w:t>100 Hz e 40 dB.</w:t>
      </w:r>
    </w:p>
    <w:p w:rsidR="006005C3" w:rsidRDefault="006005C3" w:rsidP="00AE6E19">
      <w:pPr>
        <w:pStyle w:val="PargrafodaLista"/>
        <w:numPr>
          <w:ilvl w:val="0"/>
          <w:numId w:val="30"/>
        </w:numPr>
        <w:ind w:left="426"/>
        <w:jc w:val="both"/>
      </w:pPr>
      <w:r>
        <w:t>500 Hz e 80 dB.</w:t>
      </w:r>
    </w:p>
    <w:p w:rsidR="006005C3" w:rsidRDefault="006005C3" w:rsidP="00AE6E19">
      <w:pPr>
        <w:pStyle w:val="PargrafodaLista"/>
        <w:numPr>
          <w:ilvl w:val="0"/>
          <w:numId w:val="30"/>
        </w:numPr>
        <w:ind w:left="426"/>
        <w:jc w:val="both"/>
      </w:pPr>
      <w:r>
        <w:t>5000 Hz e 120 dB.</w:t>
      </w:r>
    </w:p>
    <w:p w:rsidR="006005C3" w:rsidRDefault="006005C3" w:rsidP="00AE6E19">
      <w:pPr>
        <w:pStyle w:val="PargrafodaLista"/>
        <w:numPr>
          <w:ilvl w:val="0"/>
          <w:numId w:val="30"/>
        </w:numPr>
        <w:ind w:left="426"/>
        <w:jc w:val="both"/>
      </w:pPr>
      <w:r>
        <w:t>10 000 Hz e 70 dB.</w:t>
      </w:r>
    </w:p>
    <w:p w:rsidR="00252CE2" w:rsidRDefault="00252CE2" w:rsidP="00CE7D8F">
      <w:pPr>
        <w:jc w:val="both"/>
      </w:pPr>
    </w:p>
    <w:p w:rsidR="00055B16" w:rsidRDefault="00055B16" w:rsidP="00CE7D8F">
      <w:pPr>
        <w:jc w:val="both"/>
      </w:pPr>
    </w:p>
    <w:p w:rsidR="00055B16" w:rsidRDefault="00FC24A0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AE5DF2">
        <w:rPr>
          <w:b/>
        </w:rPr>
        <w:t>8</w:t>
      </w:r>
      <w:r w:rsidRPr="00922072">
        <w:rPr>
          <w:b/>
        </w:rPr>
        <w:t>.</w:t>
      </w:r>
      <w:r>
        <w:t xml:space="preserve"> </w:t>
      </w:r>
      <w:r w:rsidR="009C6621">
        <w:rPr>
          <w:color w:val="000000"/>
          <w:shd w:val="clear" w:color="auto" w:fill="FFFFFF"/>
        </w:rPr>
        <w:t>Seleciona a opção incorreta.</w:t>
      </w:r>
    </w:p>
    <w:p w:rsidR="00AE6E19" w:rsidRDefault="00AE6E19" w:rsidP="00CE7D8F">
      <w:pPr>
        <w:jc w:val="both"/>
      </w:pPr>
    </w:p>
    <w:p w:rsidR="007C7833" w:rsidRDefault="009C6621" w:rsidP="00AE6E19">
      <w:pPr>
        <w:pStyle w:val="PargrafodaLista"/>
        <w:numPr>
          <w:ilvl w:val="0"/>
          <w:numId w:val="31"/>
        </w:numPr>
        <w:ind w:left="426"/>
        <w:jc w:val="both"/>
      </w:pPr>
      <w:r>
        <w:t>Os valores do limiar da dor variam pouco com a frequência do som.</w:t>
      </w:r>
    </w:p>
    <w:p w:rsidR="009C6621" w:rsidRDefault="009C6621" w:rsidP="00AE6E19">
      <w:pPr>
        <w:pStyle w:val="PargrafodaLista"/>
        <w:numPr>
          <w:ilvl w:val="0"/>
          <w:numId w:val="31"/>
        </w:numPr>
        <w:ind w:left="426"/>
        <w:jc w:val="both"/>
      </w:pPr>
      <w:r>
        <w:t>Os valores do limiar da audição variam muito com a frequência do som.</w:t>
      </w:r>
    </w:p>
    <w:p w:rsidR="009C6621" w:rsidRDefault="009C6621" w:rsidP="00AE6E19">
      <w:pPr>
        <w:pStyle w:val="PargrafodaLista"/>
        <w:numPr>
          <w:ilvl w:val="0"/>
          <w:numId w:val="31"/>
        </w:numPr>
        <w:ind w:left="426"/>
        <w:jc w:val="both"/>
      </w:pPr>
      <w:r>
        <w:t>Os sons graves só são detetados para níveis de intensidade sonora menos elevados.</w:t>
      </w:r>
    </w:p>
    <w:p w:rsidR="009C6621" w:rsidRDefault="00E76FE6" w:rsidP="00AE6E19">
      <w:pPr>
        <w:pStyle w:val="PargrafodaLista"/>
        <w:numPr>
          <w:ilvl w:val="0"/>
          <w:numId w:val="31"/>
        </w:numPr>
        <w:ind w:left="426"/>
        <w:jc w:val="both"/>
      </w:pPr>
      <w:r>
        <w:t>A zona de audição é maior para frequências entre 500 e 1000 Hz</w:t>
      </w:r>
      <w:r w:rsidR="009C6621">
        <w:t>.</w:t>
      </w:r>
    </w:p>
    <w:p w:rsidR="00AE5DF2" w:rsidRDefault="00AE5DF2" w:rsidP="00AE5DF2">
      <w:pPr>
        <w:jc w:val="both"/>
      </w:pPr>
    </w:p>
    <w:p w:rsidR="00AE5DF2" w:rsidRDefault="00AE5DF2" w:rsidP="00AE5DF2">
      <w:pPr>
        <w:jc w:val="both"/>
      </w:pPr>
    </w:p>
    <w:p w:rsidR="00AE5DF2" w:rsidRDefault="00AE5DF2" w:rsidP="00AE5DF2">
      <w:pPr>
        <w:jc w:val="both"/>
        <w:rPr>
          <w:color w:val="000000"/>
          <w:shd w:val="clear" w:color="auto" w:fill="FFFFFF"/>
        </w:rPr>
      </w:pPr>
      <w:r>
        <w:rPr>
          <w:b/>
        </w:rPr>
        <w:t>19</w:t>
      </w:r>
      <w:r w:rsidRPr="00922072">
        <w:rPr>
          <w:b/>
        </w:rPr>
        <w:t>.</w:t>
      </w:r>
      <w:r>
        <w:t xml:space="preserve"> </w:t>
      </w:r>
      <w:r>
        <w:rPr>
          <w:color w:val="000000"/>
          <w:shd w:val="clear" w:color="auto" w:fill="FFFFFF"/>
        </w:rPr>
        <w:t>Seleciona a opção correta.</w:t>
      </w:r>
    </w:p>
    <w:p w:rsidR="00AE6E19" w:rsidRDefault="00AE6E19" w:rsidP="00AE5DF2">
      <w:pPr>
        <w:jc w:val="both"/>
        <w:rPr>
          <w:color w:val="000000"/>
          <w:shd w:val="clear" w:color="auto" w:fill="FFFFFF"/>
        </w:rPr>
      </w:pPr>
    </w:p>
    <w:p w:rsidR="00AE5DF2" w:rsidRDefault="00AE5DF2" w:rsidP="00AE5DF2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Ao limiar da tolerância auditiva corresponde...</w:t>
      </w:r>
    </w:p>
    <w:p w:rsidR="00AE6E19" w:rsidRDefault="00AE6E19" w:rsidP="00AE5DF2">
      <w:pPr>
        <w:jc w:val="both"/>
        <w:rPr>
          <w:color w:val="000000"/>
          <w:shd w:val="clear" w:color="auto" w:fill="FFFFFF"/>
        </w:rPr>
      </w:pPr>
    </w:p>
    <w:p w:rsidR="00AE5DF2" w:rsidRPr="00AE5DF2" w:rsidRDefault="00AE5DF2" w:rsidP="00AE6E19">
      <w:pPr>
        <w:pStyle w:val="PargrafodaLista"/>
        <w:numPr>
          <w:ilvl w:val="0"/>
          <w:numId w:val="35"/>
        </w:numPr>
        <w:ind w:left="426"/>
        <w:jc w:val="both"/>
      </w:pPr>
      <w:r>
        <w:rPr>
          <w:color w:val="000000"/>
          <w:shd w:val="clear" w:color="auto" w:fill="FFFFFF"/>
        </w:rPr>
        <w:t>o limiar da audição.</w:t>
      </w:r>
    </w:p>
    <w:p w:rsidR="00AE5DF2" w:rsidRPr="00AE5DF2" w:rsidRDefault="00AE5DF2" w:rsidP="00AE6E19">
      <w:pPr>
        <w:pStyle w:val="PargrafodaLista"/>
        <w:numPr>
          <w:ilvl w:val="0"/>
          <w:numId w:val="35"/>
        </w:numPr>
        <w:ind w:left="426"/>
        <w:jc w:val="both"/>
      </w:pPr>
      <w:r>
        <w:rPr>
          <w:color w:val="000000"/>
          <w:shd w:val="clear" w:color="auto" w:fill="FFFFFF"/>
        </w:rPr>
        <w:t>o limiar da dor.</w:t>
      </w:r>
    </w:p>
    <w:p w:rsidR="00AE5DF2" w:rsidRPr="00AE5DF2" w:rsidRDefault="00AE5DF2" w:rsidP="00AE6E19">
      <w:pPr>
        <w:pStyle w:val="PargrafodaLista"/>
        <w:numPr>
          <w:ilvl w:val="0"/>
          <w:numId w:val="35"/>
        </w:numPr>
        <w:ind w:left="426"/>
        <w:jc w:val="both"/>
      </w:pPr>
      <w:r>
        <w:rPr>
          <w:color w:val="000000"/>
          <w:shd w:val="clear" w:color="auto" w:fill="FFFFFF"/>
        </w:rPr>
        <w:t>todo o espetro sonoro.</w:t>
      </w:r>
    </w:p>
    <w:p w:rsidR="00AE5DF2" w:rsidRPr="00AE5DF2" w:rsidRDefault="00AE5DF2" w:rsidP="00AE6E19">
      <w:pPr>
        <w:pStyle w:val="PargrafodaLista"/>
        <w:numPr>
          <w:ilvl w:val="0"/>
          <w:numId w:val="35"/>
        </w:numPr>
        <w:ind w:left="426"/>
        <w:jc w:val="both"/>
      </w:pPr>
      <w:r>
        <w:rPr>
          <w:color w:val="000000"/>
          <w:shd w:val="clear" w:color="auto" w:fill="FFFFFF"/>
        </w:rPr>
        <w:t>a intensidade sonora mínima.</w:t>
      </w:r>
    </w:p>
    <w:p w:rsidR="00AE5DF2" w:rsidRPr="00AE5DF2" w:rsidRDefault="00AE5DF2" w:rsidP="00AE6E19">
      <w:pPr>
        <w:pStyle w:val="PargrafodaLista"/>
        <w:numPr>
          <w:ilvl w:val="0"/>
          <w:numId w:val="35"/>
        </w:numPr>
        <w:ind w:left="426"/>
        <w:jc w:val="both"/>
      </w:pPr>
      <w:r>
        <w:rPr>
          <w:color w:val="000000"/>
          <w:shd w:val="clear" w:color="auto" w:fill="FFFFFF"/>
        </w:rPr>
        <w:t>toda a gama dos infrassons.</w:t>
      </w:r>
    </w:p>
    <w:p w:rsidR="00AE5DF2" w:rsidRDefault="00AE5DF2" w:rsidP="00AE5DF2">
      <w:pPr>
        <w:jc w:val="both"/>
      </w:pPr>
    </w:p>
    <w:p w:rsidR="00AE5DF2" w:rsidRDefault="00AE5DF2" w:rsidP="00AE5DF2">
      <w:pPr>
        <w:jc w:val="both"/>
      </w:pPr>
    </w:p>
    <w:p w:rsidR="0048030D" w:rsidRDefault="00AE5DF2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20</w:t>
      </w:r>
      <w:r w:rsidR="00AC665C" w:rsidRPr="00922072">
        <w:rPr>
          <w:b/>
        </w:rPr>
        <w:t>.</w:t>
      </w:r>
      <w:r w:rsidR="00AC665C">
        <w:t xml:space="preserve"> </w:t>
      </w:r>
      <w:r w:rsidR="00AC665C">
        <w:rPr>
          <w:color w:val="000000"/>
          <w:shd w:val="clear" w:color="auto" w:fill="FFFFFF"/>
        </w:rPr>
        <w:t>Seleciona a opção correta.</w:t>
      </w:r>
    </w:p>
    <w:p w:rsidR="00AE6E19" w:rsidRDefault="00AE6E19" w:rsidP="00CE7D8F">
      <w:pPr>
        <w:jc w:val="both"/>
      </w:pPr>
    </w:p>
    <w:p w:rsidR="0048030D" w:rsidRDefault="00AC665C" w:rsidP="00CE7D8F">
      <w:pPr>
        <w:jc w:val="both"/>
      </w:pPr>
      <w:r>
        <w:t>O aparelho utilizado para medir o nível de intensidade sonora é denominado por…</w:t>
      </w:r>
    </w:p>
    <w:p w:rsidR="00AE6E19" w:rsidRDefault="00AE6E19" w:rsidP="00CE7D8F">
      <w:pPr>
        <w:jc w:val="both"/>
      </w:pPr>
    </w:p>
    <w:p w:rsidR="00AC665C" w:rsidRDefault="00AC665C" w:rsidP="00AE6E19">
      <w:pPr>
        <w:pStyle w:val="PargrafodaLista"/>
        <w:numPr>
          <w:ilvl w:val="0"/>
          <w:numId w:val="34"/>
        </w:numPr>
        <w:ind w:left="426"/>
        <w:jc w:val="both"/>
      </w:pPr>
      <w:r>
        <w:t>amperímetro.</w:t>
      </w:r>
    </w:p>
    <w:p w:rsidR="00AC665C" w:rsidRDefault="00AC665C" w:rsidP="00AE6E19">
      <w:pPr>
        <w:pStyle w:val="PargrafodaLista"/>
        <w:numPr>
          <w:ilvl w:val="0"/>
          <w:numId w:val="34"/>
        </w:numPr>
        <w:ind w:left="426"/>
        <w:jc w:val="both"/>
      </w:pPr>
      <w:r>
        <w:t>amplificador.</w:t>
      </w:r>
    </w:p>
    <w:p w:rsidR="00AC665C" w:rsidRDefault="006533F1" w:rsidP="00AE6E19">
      <w:pPr>
        <w:pStyle w:val="PargrafodaLista"/>
        <w:numPr>
          <w:ilvl w:val="0"/>
          <w:numId w:val="34"/>
        </w:numPr>
        <w:ind w:left="426"/>
        <w:jc w:val="both"/>
      </w:pPr>
      <w:r>
        <w:t>dinamómetro</w:t>
      </w:r>
      <w:r w:rsidR="00AC665C">
        <w:t>.</w:t>
      </w:r>
    </w:p>
    <w:p w:rsidR="00AC665C" w:rsidRDefault="00AC665C" w:rsidP="00AE6E19">
      <w:pPr>
        <w:pStyle w:val="PargrafodaLista"/>
        <w:numPr>
          <w:ilvl w:val="0"/>
          <w:numId w:val="34"/>
        </w:numPr>
        <w:ind w:left="426"/>
        <w:jc w:val="both"/>
      </w:pPr>
      <w:r>
        <w:t>sonómetro.</w:t>
      </w:r>
    </w:p>
    <w:p w:rsidR="00AC665C" w:rsidRDefault="006533F1" w:rsidP="00AE6E19">
      <w:pPr>
        <w:pStyle w:val="PargrafodaLista"/>
        <w:numPr>
          <w:ilvl w:val="0"/>
          <w:numId w:val="34"/>
        </w:numPr>
        <w:ind w:left="426"/>
        <w:jc w:val="both"/>
      </w:pPr>
      <w:proofErr w:type="spellStart"/>
      <w:r>
        <w:t>intensómetro</w:t>
      </w:r>
      <w:proofErr w:type="spellEnd"/>
      <w:r>
        <w:t>.</w:t>
      </w:r>
    </w:p>
    <w:p w:rsidR="00512C6C" w:rsidRDefault="00512C6C">
      <w:pPr>
        <w:rPr>
          <w:b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512C6C" w:rsidRPr="002C5FB9" w:rsidTr="006E2D69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8F1A39" w:rsidP="00AE5DF2">
            <w:pPr>
              <w:pStyle w:val="TEMA"/>
              <w:ind w:left="709" w:hanging="709"/>
              <w:jc w:val="left"/>
            </w:pPr>
            <w:r>
              <w:rPr>
                <w:noProof/>
              </w:rPr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>
                    <w:txbxContent>
                      <w:p w:rsidR="00252CE2" w:rsidRPr="00512C6C" w:rsidRDefault="00252CE2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AE5DF2">
              <w:rPr>
                <w:noProof/>
              </w:rPr>
              <w:t>Atributos do som e sua deteção pelo ser humano</w:t>
            </w:r>
            <w:r w:rsidR="00512C6C">
              <w:t xml:space="preserve">  </w:t>
            </w:r>
            <w:r w:rsidR="00543E61">
              <w:t xml:space="preserve">            </w:t>
            </w:r>
            <w:r w:rsidR="00512C6C">
              <w:t xml:space="preserve">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AE6E19" w:rsidRDefault="00AE6E19" w:rsidP="00512C6C"/>
    <w:p w:rsidR="00AB3AC5" w:rsidRDefault="00932E05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b)</w:t>
      </w:r>
    </w:p>
    <w:p w:rsidR="00AB3AC5" w:rsidRDefault="00932E05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 F; b) V; c) F; d) V</w:t>
      </w:r>
    </w:p>
    <w:p w:rsidR="00932E05" w:rsidRDefault="00932E05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 F; b) F; c) V; d) V</w:t>
      </w:r>
    </w:p>
    <w:p w:rsidR="00932E05" w:rsidRDefault="00932E05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 D; b) C; c) A; d) C</w:t>
      </w:r>
    </w:p>
    <w:p w:rsidR="00932E05" w:rsidRDefault="00932E05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 energia; b) maior; c) amplitude; d) menor</w:t>
      </w:r>
    </w:p>
    <w:p w:rsidR="00932E05" w:rsidRDefault="00932E05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</w:t>
      </w:r>
    </w:p>
    <w:p w:rsidR="00932E05" w:rsidRDefault="00932E05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 F; b) V; c) F; d) F</w:t>
      </w:r>
    </w:p>
    <w:p w:rsidR="00932E05" w:rsidRDefault="00AE6E1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c)</w:t>
      </w:r>
    </w:p>
    <w:p w:rsidR="00932E05" w:rsidRDefault="00AE6E1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1 – B; 2 – A; 3 – C</w:t>
      </w:r>
    </w:p>
    <w:p w:rsidR="00932E05" w:rsidRDefault="00AE6E1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932E05">
        <w:t>b)</w:t>
      </w:r>
    </w:p>
    <w:p w:rsidR="001A06F8" w:rsidRDefault="00AE6E19" w:rsidP="001A06F8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932E05">
        <w:t>(a) externo; (b) médio; (c) interno</w:t>
      </w:r>
    </w:p>
    <w:p w:rsidR="001A06F8" w:rsidRDefault="00AE6E19" w:rsidP="001A06F8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1A06F8">
        <w:t>A – canal auditivo, B – martelo; C – bigorna; D – estribo; E – cóclea; F - tímpano</w:t>
      </w:r>
    </w:p>
    <w:p w:rsidR="00932E05" w:rsidRDefault="00AE6E1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1A06F8">
        <w:t>1 – B; 2 – C; 3 – A; 4 – A; 5 – C; 6 – C</w:t>
      </w:r>
    </w:p>
    <w:p w:rsidR="001A06F8" w:rsidRDefault="00AE6E1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1A06F8">
        <w:t>a)</w:t>
      </w:r>
    </w:p>
    <w:p w:rsidR="001A06F8" w:rsidRDefault="00AE6E1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1A06F8">
        <w:t>b)</w:t>
      </w:r>
    </w:p>
    <w:p w:rsidR="001A06F8" w:rsidRDefault="00AE6E1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E76FE6">
        <w:t>a) V; b) F; c) F; d) F</w:t>
      </w:r>
    </w:p>
    <w:p w:rsidR="00E76FE6" w:rsidRDefault="00AE6E1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E76FE6">
        <w:t>b), c), e)</w:t>
      </w:r>
    </w:p>
    <w:p w:rsidR="00E76FE6" w:rsidRDefault="00AE6E1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E76FE6">
        <w:t>c)</w:t>
      </w:r>
    </w:p>
    <w:p w:rsidR="00E76FE6" w:rsidRDefault="00AE6E1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E76FE6">
        <w:t>b)</w:t>
      </w:r>
    </w:p>
    <w:p w:rsidR="00E76FE6" w:rsidRDefault="00AE6E1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E76FE6">
        <w:t>d)</w:t>
      </w:r>
    </w:p>
    <w:sectPr w:rsidR="00E76FE6" w:rsidSect="00A27D86">
      <w:headerReference w:type="even" r:id="rId16"/>
      <w:headerReference w:type="default" r:id="rId17"/>
      <w:footerReference w:type="even" r:id="rId18"/>
      <w:footerReference w:type="default" r:id="rId19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56D" w:rsidRDefault="0060156D">
      <w:r>
        <w:separator/>
      </w:r>
    </w:p>
    <w:p w:rsidR="0060156D" w:rsidRDefault="0060156D"/>
    <w:p w:rsidR="0060156D" w:rsidRDefault="0060156D"/>
  </w:endnote>
  <w:endnote w:type="continuationSeparator" w:id="0">
    <w:p w:rsidR="0060156D" w:rsidRDefault="0060156D">
      <w:r>
        <w:continuationSeparator/>
      </w:r>
    </w:p>
    <w:p w:rsidR="0060156D" w:rsidRDefault="0060156D"/>
    <w:p w:rsidR="0060156D" w:rsidRDefault="0060156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CE2" w:rsidRDefault="008F1A39" w:rsidP="00587488">
    <w:pPr>
      <w:framePr w:wrap="around" w:vAnchor="text" w:hAnchor="margin" w:xAlign="center" w:y="1"/>
    </w:pPr>
    <w:r>
      <w:fldChar w:fldCharType="begin"/>
    </w:r>
    <w:r w:rsidR="00252CE2">
      <w:instrText xml:space="preserve">PAGE  </w:instrText>
    </w:r>
    <w:r>
      <w:fldChar w:fldCharType="end"/>
    </w:r>
  </w:p>
  <w:p w:rsidR="00252CE2" w:rsidRDefault="00252CE2"/>
  <w:p w:rsidR="00252CE2" w:rsidRDefault="00252CE2"/>
  <w:p w:rsidR="00252CE2" w:rsidRDefault="00252CE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252CE2" w:rsidRPr="0068759B" w:rsidTr="006F5E1E">
      <w:trPr>
        <w:trHeight w:val="454"/>
      </w:trPr>
      <w:tc>
        <w:tcPr>
          <w:tcW w:w="9039" w:type="dxa"/>
          <w:vAlign w:val="center"/>
        </w:tcPr>
        <w:p w:rsidR="00252CE2" w:rsidRPr="0068759B" w:rsidRDefault="000F26C6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>Casa da Aula – Centro de Explicações    -    www.casadaaula.com</w:t>
          </w:r>
        </w:p>
      </w:tc>
      <w:tc>
        <w:tcPr>
          <w:tcW w:w="964" w:type="dxa"/>
          <w:vAlign w:val="center"/>
        </w:tcPr>
        <w:p w:rsidR="00252CE2" w:rsidRPr="0068759B" w:rsidRDefault="008F1A39" w:rsidP="000F6C06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252CE2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0F26C6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252CE2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0F26C6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252CE2" w:rsidRDefault="00252CE2"/>
  <w:p w:rsidR="00252CE2" w:rsidRDefault="00252CE2"/>
  <w:p w:rsidR="00252CE2" w:rsidRDefault="00252CE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56D" w:rsidRDefault="0060156D">
      <w:r>
        <w:separator/>
      </w:r>
    </w:p>
    <w:p w:rsidR="0060156D" w:rsidRDefault="0060156D"/>
    <w:p w:rsidR="0060156D" w:rsidRDefault="0060156D"/>
  </w:footnote>
  <w:footnote w:type="continuationSeparator" w:id="0">
    <w:p w:rsidR="0060156D" w:rsidRDefault="0060156D">
      <w:r>
        <w:continuationSeparator/>
      </w:r>
    </w:p>
    <w:p w:rsidR="0060156D" w:rsidRDefault="0060156D"/>
    <w:p w:rsidR="0060156D" w:rsidRDefault="0060156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CE2" w:rsidRDefault="00252CE2"/>
  <w:p w:rsidR="00252CE2" w:rsidRDefault="00252CE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252CE2" w:rsidRPr="00776DA4" w:rsidTr="003F04E6">
      <w:trPr>
        <w:trHeight w:val="822"/>
      </w:trPr>
      <w:tc>
        <w:tcPr>
          <w:tcW w:w="2943" w:type="dxa"/>
          <w:vAlign w:val="center"/>
        </w:tcPr>
        <w:p w:rsidR="00252CE2" w:rsidRPr="00776DA4" w:rsidRDefault="00252CE2" w:rsidP="00832551">
          <w:pPr>
            <w:ind w:left="-180"/>
            <w:rPr>
              <w:sz w:val="10"/>
              <w:szCs w:val="10"/>
            </w:rPr>
          </w:pPr>
        </w:p>
        <w:p w:rsidR="00252CE2" w:rsidRPr="00776DA4" w:rsidRDefault="00252CE2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252CE2" w:rsidRPr="00776DA4" w:rsidRDefault="00252CE2" w:rsidP="00064E6F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 xml:space="preserve">Físico-Química </w:t>
          </w:r>
          <w:r w:rsidR="007D4D2C">
            <w:rPr>
              <w:rFonts w:ascii="Verdana" w:hAnsi="Verdana"/>
              <w:sz w:val="28"/>
              <w:szCs w:val="28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8</w:t>
          </w:r>
          <w:r>
            <w:rPr>
              <w:rFonts w:ascii="Verdana" w:hAnsi="Verdana"/>
              <w:sz w:val="20"/>
              <w:szCs w:val="20"/>
            </w:rPr>
            <w:t>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 w:rsidR="000F6C06"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252CE2" w:rsidRPr="00776DA4" w:rsidRDefault="00252CE2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5621DC5"/>
    <w:multiLevelType w:val="hybridMultilevel"/>
    <w:tmpl w:val="9EDE311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642CB"/>
    <w:multiLevelType w:val="hybridMultilevel"/>
    <w:tmpl w:val="69BCB2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764D6"/>
    <w:multiLevelType w:val="hybridMultilevel"/>
    <w:tmpl w:val="8708AC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64DFE"/>
    <w:multiLevelType w:val="hybridMultilevel"/>
    <w:tmpl w:val="8C9EF0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43A96"/>
    <w:multiLevelType w:val="hybridMultilevel"/>
    <w:tmpl w:val="63FAD4CA"/>
    <w:lvl w:ilvl="0" w:tplc="6F0CC05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830171"/>
    <w:multiLevelType w:val="hybridMultilevel"/>
    <w:tmpl w:val="1C18228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671FF3"/>
    <w:multiLevelType w:val="hybridMultilevel"/>
    <w:tmpl w:val="DEBED2F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B3260"/>
    <w:multiLevelType w:val="hybridMultilevel"/>
    <w:tmpl w:val="B1CEBAAE"/>
    <w:lvl w:ilvl="0" w:tplc="9976B91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75086C"/>
    <w:multiLevelType w:val="hybridMultilevel"/>
    <w:tmpl w:val="2D3CD3E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327F72"/>
    <w:multiLevelType w:val="hybridMultilevel"/>
    <w:tmpl w:val="1EE81B3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29AB4857"/>
    <w:multiLevelType w:val="hybridMultilevel"/>
    <w:tmpl w:val="94446ED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B0739C"/>
    <w:multiLevelType w:val="hybridMultilevel"/>
    <w:tmpl w:val="D146124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4">
    <w:nsid w:val="2E466976"/>
    <w:multiLevelType w:val="hybridMultilevel"/>
    <w:tmpl w:val="572A6D9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51244A"/>
    <w:multiLevelType w:val="hybridMultilevel"/>
    <w:tmpl w:val="5D248CF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051153"/>
    <w:multiLevelType w:val="hybridMultilevel"/>
    <w:tmpl w:val="F01045A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0C73AB"/>
    <w:multiLevelType w:val="hybridMultilevel"/>
    <w:tmpl w:val="58C6F5E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044FA6"/>
    <w:multiLevelType w:val="hybridMultilevel"/>
    <w:tmpl w:val="A900131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914020"/>
    <w:multiLevelType w:val="hybridMultilevel"/>
    <w:tmpl w:val="D598AB3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3B0AA5"/>
    <w:multiLevelType w:val="hybridMultilevel"/>
    <w:tmpl w:val="D598AB3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594EEB"/>
    <w:multiLevelType w:val="hybridMultilevel"/>
    <w:tmpl w:val="BA0AC1F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3E296C4B"/>
    <w:multiLevelType w:val="hybridMultilevel"/>
    <w:tmpl w:val="EE3E54A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24454C"/>
    <w:multiLevelType w:val="hybridMultilevel"/>
    <w:tmpl w:val="61E4F72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C162EE"/>
    <w:multiLevelType w:val="hybridMultilevel"/>
    <w:tmpl w:val="3CA4BDB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4F4CB0"/>
    <w:multiLevelType w:val="hybridMultilevel"/>
    <w:tmpl w:val="355EA91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4D47B1"/>
    <w:multiLevelType w:val="hybridMultilevel"/>
    <w:tmpl w:val="2FEE236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CE6FFE"/>
    <w:multiLevelType w:val="hybridMultilevel"/>
    <w:tmpl w:val="DEEED2E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5507B3"/>
    <w:multiLevelType w:val="hybridMultilevel"/>
    <w:tmpl w:val="D7CE8E2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5F447D"/>
    <w:multiLevelType w:val="hybridMultilevel"/>
    <w:tmpl w:val="AFBAE5D0"/>
    <w:lvl w:ilvl="0" w:tplc="F1480A6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513B44"/>
    <w:multiLevelType w:val="hybridMultilevel"/>
    <w:tmpl w:val="535C80C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06492E"/>
    <w:multiLevelType w:val="hybridMultilevel"/>
    <w:tmpl w:val="53E845A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C53C4C"/>
    <w:multiLevelType w:val="hybridMultilevel"/>
    <w:tmpl w:val="E3B4233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A44062"/>
    <w:multiLevelType w:val="hybridMultilevel"/>
    <w:tmpl w:val="4CE2010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3"/>
  </w:num>
  <w:num w:numId="3">
    <w:abstractNumId w:val="10"/>
  </w:num>
  <w:num w:numId="4">
    <w:abstractNumId w:val="34"/>
  </w:num>
  <w:num w:numId="5">
    <w:abstractNumId w:val="16"/>
  </w:num>
  <w:num w:numId="6">
    <w:abstractNumId w:val="1"/>
  </w:num>
  <w:num w:numId="7">
    <w:abstractNumId w:val="18"/>
  </w:num>
  <w:num w:numId="8">
    <w:abstractNumId w:val="32"/>
  </w:num>
  <w:num w:numId="9">
    <w:abstractNumId w:val="21"/>
  </w:num>
  <w:num w:numId="10">
    <w:abstractNumId w:val="35"/>
  </w:num>
  <w:num w:numId="11">
    <w:abstractNumId w:val="6"/>
  </w:num>
  <w:num w:numId="12">
    <w:abstractNumId w:val="27"/>
  </w:num>
  <w:num w:numId="13">
    <w:abstractNumId w:val="14"/>
  </w:num>
  <w:num w:numId="14">
    <w:abstractNumId w:val="2"/>
  </w:num>
  <w:num w:numId="15">
    <w:abstractNumId w:val="17"/>
  </w:num>
  <w:num w:numId="16">
    <w:abstractNumId w:val="3"/>
  </w:num>
  <w:num w:numId="17">
    <w:abstractNumId w:val="25"/>
  </w:num>
  <w:num w:numId="18">
    <w:abstractNumId w:val="12"/>
  </w:num>
  <w:num w:numId="19">
    <w:abstractNumId w:val="4"/>
  </w:num>
  <w:num w:numId="20">
    <w:abstractNumId w:val="28"/>
  </w:num>
  <w:num w:numId="21">
    <w:abstractNumId w:val="29"/>
  </w:num>
  <w:num w:numId="22">
    <w:abstractNumId w:val="11"/>
  </w:num>
  <w:num w:numId="23">
    <w:abstractNumId w:val="8"/>
  </w:num>
  <w:num w:numId="24">
    <w:abstractNumId w:val="33"/>
  </w:num>
  <w:num w:numId="25">
    <w:abstractNumId w:val="23"/>
  </w:num>
  <w:num w:numId="26">
    <w:abstractNumId w:val="20"/>
  </w:num>
  <w:num w:numId="27">
    <w:abstractNumId w:val="15"/>
  </w:num>
  <w:num w:numId="28">
    <w:abstractNumId w:val="31"/>
  </w:num>
  <w:num w:numId="29">
    <w:abstractNumId w:val="19"/>
  </w:num>
  <w:num w:numId="30">
    <w:abstractNumId w:val="9"/>
  </w:num>
  <w:num w:numId="31">
    <w:abstractNumId w:val="0"/>
  </w:num>
  <w:num w:numId="32">
    <w:abstractNumId w:val="26"/>
  </w:num>
  <w:num w:numId="33">
    <w:abstractNumId w:val="24"/>
  </w:num>
  <w:num w:numId="34">
    <w:abstractNumId w:val="5"/>
  </w:num>
  <w:num w:numId="35">
    <w:abstractNumId w:val="7"/>
  </w:num>
  <w:num w:numId="36">
    <w:abstractNumId w:val="30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724B"/>
    <w:rsid w:val="00010778"/>
    <w:rsid w:val="000123BC"/>
    <w:rsid w:val="000142CB"/>
    <w:rsid w:val="00017EEC"/>
    <w:rsid w:val="0003157C"/>
    <w:rsid w:val="00040DB1"/>
    <w:rsid w:val="00051AD8"/>
    <w:rsid w:val="00055B16"/>
    <w:rsid w:val="000616E4"/>
    <w:rsid w:val="000616FB"/>
    <w:rsid w:val="0006256E"/>
    <w:rsid w:val="00064E6F"/>
    <w:rsid w:val="000774F1"/>
    <w:rsid w:val="00093631"/>
    <w:rsid w:val="000A13BA"/>
    <w:rsid w:val="000C1358"/>
    <w:rsid w:val="000D52E8"/>
    <w:rsid w:val="000D68A1"/>
    <w:rsid w:val="000D75D0"/>
    <w:rsid w:val="000E3812"/>
    <w:rsid w:val="000F1C86"/>
    <w:rsid w:val="000F26C6"/>
    <w:rsid w:val="000F514A"/>
    <w:rsid w:val="000F6C06"/>
    <w:rsid w:val="00111ECC"/>
    <w:rsid w:val="00122C1A"/>
    <w:rsid w:val="00127B3E"/>
    <w:rsid w:val="00132668"/>
    <w:rsid w:val="00132C6E"/>
    <w:rsid w:val="00136167"/>
    <w:rsid w:val="00140543"/>
    <w:rsid w:val="00143E30"/>
    <w:rsid w:val="0014665A"/>
    <w:rsid w:val="001571C9"/>
    <w:rsid w:val="00165839"/>
    <w:rsid w:val="00171B19"/>
    <w:rsid w:val="001754D8"/>
    <w:rsid w:val="00181361"/>
    <w:rsid w:val="00192D0E"/>
    <w:rsid w:val="00197F2E"/>
    <w:rsid w:val="001A06F8"/>
    <w:rsid w:val="001B288E"/>
    <w:rsid w:val="001B7795"/>
    <w:rsid w:val="001C1FCA"/>
    <w:rsid w:val="001D286E"/>
    <w:rsid w:val="001E025C"/>
    <w:rsid w:val="001E034A"/>
    <w:rsid w:val="001E3B83"/>
    <w:rsid w:val="001E5C6B"/>
    <w:rsid w:val="00203519"/>
    <w:rsid w:val="002055FB"/>
    <w:rsid w:val="00214975"/>
    <w:rsid w:val="00221820"/>
    <w:rsid w:val="0022526D"/>
    <w:rsid w:val="002412BE"/>
    <w:rsid w:val="00243C82"/>
    <w:rsid w:val="00252CE2"/>
    <w:rsid w:val="00255B3C"/>
    <w:rsid w:val="002641E2"/>
    <w:rsid w:val="00266F86"/>
    <w:rsid w:val="00267318"/>
    <w:rsid w:val="002724F7"/>
    <w:rsid w:val="00293B6E"/>
    <w:rsid w:val="002A279C"/>
    <w:rsid w:val="002A4EF6"/>
    <w:rsid w:val="002A5281"/>
    <w:rsid w:val="002A68E7"/>
    <w:rsid w:val="002B4089"/>
    <w:rsid w:val="002B5A78"/>
    <w:rsid w:val="002C1860"/>
    <w:rsid w:val="002C30F7"/>
    <w:rsid w:val="002C5FB9"/>
    <w:rsid w:val="002D1D52"/>
    <w:rsid w:val="002D3E26"/>
    <w:rsid w:val="002D4AFF"/>
    <w:rsid w:val="002D5662"/>
    <w:rsid w:val="002E6D0A"/>
    <w:rsid w:val="002F165A"/>
    <w:rsid w:val="002F26F1"/>
    <w:rsid w:val="002F61C1"/>
    <w:rsid w:val="0030000F"/>
    <w:rsid w:val="003012DB"/>
    <w:rsid w:val="00301A14"/>
    <w:rsid w:val="003072DA"/>
    <w:rsid w:val="003074C7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9CB"/>
    <w:rsid w:val="00376BBB"/>
    <w:rsid w:val="00382CC4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B7D85"/>
    <w:rsid w:val="003C75A9"/>
    <w:rsid w:val="003D01F8"/>
    <w:rsid w:val="003E1C9A"/>
    <w:rsid w:val="003E28D6"/>
    <w:rsid w:val="003E7E6F"/>
    <w:rsid w:val="003F04E6"/>
    <w:rsid w:val="004065BD"/>
    <w:rsid w:val="00421E61"/>
    <w:rsid w:val="00423BC0"/>
    <w:rsid w:val="00424F32"/>
    <w:rsid w:val="00434AA1"/>
    <w:rsid w:val="00437D70"/>
    <w:rsid w:val="004537FA"/>
    <w:rsid w:val="00455541"/>
    <w:rsid w:val="0048030D"/>
    <w:rsid w:val="00482E57"/>
    <w:rsid w:val="00492452"/>
    <w:rsid w:val="00494991"/>
    <w:rsid w:val="00497316"/>
    <w:rsid w:val="004B2EC4"/>
    <w:rsid w:val="004C68B5"/>
    <w:rsid w:val="004D1CF7"/>
    <w:rsid w:val="004D7139"/>
    <w:rsid w:val="004E33CC"/>
    <w:rsid w:val="004E79E6"/>
    <w:rsid w:val="004F0696"/>
    <w:rsid w:val="004F16EF"/>
    <w:rsid w:val="004F1830"/>
    <w:rsid w:val="00512C6C"/>
    <w:rsid w:val="00523C36"/>
    <w:rsid w:val="005306B0"/>
    <w:rsid w:val="00531883"/>
    <w:rsid w:val="00543E61"/>
    <w:rsid w:val="005443E2"/>
    <w:rsid w:val="005456FD"/>
    <w:rsid w:val="00550BF2"/>
    <w:rsid w:val="00550CAD"/>
    <w:rsid w:val="005568A2"/>
    <w:rsid w:val="00557252"/>
    <w:rsid w:val="005618E5"/>
    <w:rsid w:val="00574A7C"/>
    <w:rsid w:val="00581552"/>
    <w:rsid w:val="00582248"/>
    <w:rsid w:val="00585E7A"/>
    <w:rsid w:val="00587488"/>
    <w:rsid w:val="005959D2"/>
    <w:rsid w:val="00597EC1"/>
    <w:rsid w:val="005A19E8"/>
    <w:rsid w:val="005A2341"/>
    <w:rsid w:val="005B3F59"/>
    <w:rsid w:val="005B5213"/>
    <w:rsid w:val="005B661D"/>
    <w:rsid w:val="005C10E0"/>
    <w:rsid w:val="005D2A49"/>
    <w:rsid w:val="005D3A36"/>
    <w:rsid w:val="005E5224"/>
    <w:rsid w:val="005F36CD"/>
    <w:rsid w:val="006005C3"/>
    <w:rsid w:val="0060156D"/>
    <w:rsid w:val="00601AAF"/>
    <w:rsid w:val="00604169"/>
    <w:rsid w:val="0060667A"/>
    <w:rsid w:val="006114BE"/>
    <w:rsid w:val="00622D8E"/>
    <w:rsid w:val="00623E2F"/>
    <w:rsid w:val="00625C57"/>
    <w:rsid w:val="00625C87"/>
    <w:rsid w:val="0063102B"/>
    <w:rsid w:val="00632304"/>
    <w:rsid w:val="00645274"/>
    <w:rsid w:val="00650CC7"/>
    <w:rsid w:val="006533F1"/>
    <w:rsid w:val="00657A95"/>
    <w:rsid w:val="0066092D"/>
    <w:rsid w:val="00682EFE"/>
    <w:rsid w:val="00683F88"/>
    <w:rsid w:val="006859F4"/>
    <w:rsid w:val="006874AA"/>
    <w:rsid w:val="0068759B"/>
    <w:rsid w:val="00697A9A"/>
    <w:rsid w:val="006A77F5"/>
    <w:rsid w:val="006A7998"/>
    <w:rsid w:val="006B55B7"/>
    <w:rsid w:val="006C0CD3"/>
    <w:rsid w:val="006C6A05"/>
    <w:rsid w:val="006D15FC"/>
    <w:rsid w:val="006D41F9"/>
    <w:rsid w:val="006D6C0A"/>
    <w:rsid w:val="006E2D69"/>
    <w:rsid w:val="006F5E1E"/>
    <w:rsid w:val="0070145C"/>
    <w:rsid w:val="00703697"/>
    <w:rsid w:val="0070762B"/>
    <w:rsid w:val="00720F5C"/>
    <w:rsid w:val="00725802"/>
    <w:rsid w:val="00736D55"/>
    <w:rsid w:val="00746A75"/>
    <w:rsid w:val="00755E69"/>
    <w:rsid w:val="00756F31"/>
    <w:rsid w:val="00761C1A"/>
    <w:rsid w:val="00766AE0"/>
    <w:rsid w:val="007700F7"/>
    <w:rsid w:val="0077448C"/>
    <w:rsid w:val="00776DA4"/>
    <w:rsid w:val="007A3310"/>
    <w:rsid w:val="007B05BA"/>
    <w:rsid w:val="007C5763"/>
    <w:rsid w:val="007C7833"/>
    <w:rsid w:val="007D06EF"/>
    <w:rsid w:val="007D36A9"/>
    <w:rsid w:val="007D4113"/>
    <w:rsid w:val="007D4D2C"/>
    <w:rsid w:val="007D62A8"/>
    <w:rsid w:val="007D7D0A"/>
    <w:rsid w:val="007F067A"/>
    <w:rsid w:val="007F70B1"/>
    <w:rsid w:val="008229A9"/>
    <w:rsid w:val="00823842"/>
    <w:rsid w:val="00823B90"/>
    <w:rsid w:val="008252B0"/>
    <w:rsid w:val="008257BD"/>
    <w:rsid w:val="0082595D"/>
    <w:rsid w:val="00831F36"/>
    <w:rsid w:val="00832551"/>
    <w:rsid w:val="00840C32"/>
    <w:rsid w:val="00846880"/>
    <w:rsid w:val="00852E4D"/>
    <w:rsid w:val="00854929"/>
    <w:rsid w:val="00854A1B"/>
    <w:rsid w:val="00855380"/>
    <w:rsid w:val="008561CF"/>
    <w:rsid w:val="00875E55"/>
    <w:rsid w:val="008847F3"/>
    <w:rsid w:val="0089009C"/>
    <w:rsid w:val="00897DCC"/>
    <w:rsid w:val="008B48DC"/>
    <w:rsid w:val="008C014D"/>
    <w:rsid w:val="008C505E"/>
    <w:rsid w:val="008E32B3"/>
    <w:rsid w:val="008F1A39"/>
    <w:rsid w:val="008F454E"/>
    <w:rsid w:val="008F57FF"/>
    <w:rsid w:val="00910DB8"/>
    <w:rsid w:val="0091657E"/>
    <w:rsid w:val="00926F82"/>
    <w:rsid w:val="00932E05"/>
    <w:rsid w:val="009351DA"/>
    <w:rsid w:val="00940570"/>
    <w:rsid w:val="00947A3F"/>
    <w:rsid w:val="0095545D"/>
    <w:rsid w:val="00961DAA"/>
    <w:rsid w:val="009622C3"/>
    <w:rsid w:val="00977C70"/>
    <w:rsid w:val="00986C2F"/>
    <w:rsid w:val="00990740"/>
    <w:rsid w:val="009966ED"/>
    <w:rsid w:val="009A6078"/>
    <w:rsid w:val="009B39CC"/>
    <w:rsid w:val="009B7C3A"/>
    <w:rsid w:val="009C2A6F"/>
    <w:rsid w:val="009C37CE"/>
    <w:rsid w:val="009C5702"/>
    <w:rsid w:val="009C6621"/>
    <w:rsid w:val="009C6E44"/>
    <w:rsid w:val="009D23BC"/>
    <w:rsid w:val="009D4CBC"/>
    <w:rsid w:val="009D5E64"/>
    <w:rsid w:val="009E4B4A"/>
    <w:rsid w:val="009F2E7D"/>
    <w:rsid w:val="009F48BC"/>
    <w:rsid w:val="00A0439E"/>
    <w:rsid w:val="00A1748D"/>
    <w:rsid w:val="00A238D2"/>
    <w:rsid w:val="00A27D86"/>
    <w:rsid w:val="00A33D2D"/>
    <w:rsid w:val="00A4131E"/>
    <w:rsid w:val="00A43F04"/>
    <w:rsid w:val="00A4402B"/>
    <w:rsid w:val="00A45723"/>
    <w:rsid w:val="00A6096A"/>
    <w:rsid w:val="00A8310E"/>
    <w:rsid w:val="00AA1C78"/>
    <w:rsid w:val="00AA491E"/>
    <w:rsid w:val="00AA6827"/>
    <w:rsid w:val="00AB3AC5"/>
    <w:rsid w:val="00AC4D72"/>
    <w:rsid w:val="00AC6129"/>
    <w:rsid w:val="00AC665C"/>
    <w:rsid w:val="00AD08EF"/>
    <w:rsid w:val="00AD324C"/>
    <w:rsid w:val="00AD7A0C"/>
    <w:rsid w:val="00AE5DF2"/>
    <w:rsid w:val="00AE6E19"/>
    <w:rsid w:val="00AF1F46"/>
    <w:rsid w:val="00B01EE0"/>
    <w:rsid w:val="00B0219D"/>
    <w:rsid w:val="00B157ED"/>
    <w:rsid w:val="00B16956"/>
    <w:rsid w:val="00B2042E"/>
    <w:rsid w:val="00B271CA"/>
    <w:rsid w:val="00B40003"/>
    <w:rsid w:val="00B44E2C"/>
    <w:rsid w:val="00B50B0C"/>
    <w:rsid w:val="00B54BDD"/>
    <w:rsid w:val="00B61655"/>
    <w:rsid w:val="00B72AAB"/>
    <w:rsid w:val="00B967EF"/>
    <w:rsid w:val="00BB3CC0"/>
    <w:rsid w:val="00BB4B89"/>
    <w:rsid w:val="00BD5CF2"/>
    <w:rsid w:val="00BF1AC7"/>
    <w:rsid w:val="00BF1C5D"/>
    <w:rsid w:val="00BF3EAC"/>
    <w:rsid w:val="00C02180"/>
    <w:rsid w:val="00C040C9"/>
    <w:rsid w:val="00C05CE9"/>
    <w:rsid w:val="00C1166A"/>
    <w:rsid w:val="00C1557C"/>
    <w:rsid w:val="00C21590"/>
    <w:rsid w:val="00C23A10"/>
    <w:rsid w:val="00C30F87"/>
    <w:rsid w:val="00C322B4"/>
    <w:rsid w:val="00C32DE4"/>
    <w:rsid w:val="00C44A6E"/>
    <w:rsid w:val="00C4681D"/>
    <w:rsid w:val="00C500BB"/>
    <w:rsid w:val="00C60D87"/>
    <w:rsid w:val="00C61188"/>
    <w:rsid w:val="00C6657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B01B4"/>
    <w:rsid w:val="00CC243A"/>
    <w:rsid w:val="00CE07AF"/>
    <w:rsid w:val="00CE4490"/>
    <w:rsid w:val="00CE7D8F"/>
    <w:rsid w:val="00CF460F"/>
    <w:rsid w:val="00D17E51"/>
    <w:rsid w:val="00D26748"/>
    <w:rsid w:val="00D31A0C"/>
    <w:rsid w:val="00D31ADD"/>
    <w:rsid w:val="00D34F66"/>
    <w:rsid w:val="00D36BBC"/>
    <w:rsid w:val="00D42344"/>
    <w:rsid w:val="00D54E75"/>
    <w:rsid w:val="00D619D8"/>
    <w:rsid w:val="00D667D6"/>
    <w:rsid w:val="00D708E2"/>
    <w:rsid w:val="00D75CDD"/>
    <w:rsid w:val="00D76B1C"/>
    <w:rsid w:val="00D83ECE"/>
    <w:rsid w:val="00D862C7"/>
    <w:rsid w:val="00DA30D9"/>
    <w:rsid w:val="00DA4585"/>
    <w:rsid w:val="00DB4001"/>
    <w:rsid w:val="00DB4E98"/>
    <w:rsid w:val="00DF357E"/>
    <w:rsid w:val="00DF3B37"/>
    <w:rsid w:val="00DF6C1B"/>
    <w:rsid w:val="00E047D7"/>
    <w:rsid w:val="00E1317D"/>
    <w:rsid w:val="00E16DBB"/>
    <w:rsid w:val="00E23A5A"/>
    <w:rsid w:val="00E2744D"/>
    <w:rsid w:val="00E30364"/>
    <w:rsid w:val="00E36B4A"/>
    <w:rsid w:val="00E37854"/>
    <w:rsid w:val="00E426AE"/>
    <w:rsid w:val="00E52F82"/>
    <w:rsid w:val="00E53426"/>
    <w:rsid w:val="00E7363F"/>
    <w:rsid w:val="00E7539F"/>
    <w:rsid w:val="00E76FE6"/>
    <w:rsid w:val="00E802BC"/>
    <w:rsid w:val="00E81600"/>
    <w:rsid w:val="00E832F7"/>
    <w:rsid w:val="00E90070"/>
    <w:rsid w:val="00E95F48"/>
    <w:rsid w:val="00EA114E"/>
    <w:rsid w:val="00EA2B11"/>
    <w:rsid w:val="00EB01DD"/>
    <w:rsid w:val="00EB3D21"/>
    <w:rsid w:val="00EB41F9"/>
    <w:rsid w:val="00EB69C0"/>
    <w:rsid w:val="00EB718C"/>
    <w:rsid w:val="00EC118E"/>
    <w:rsid w:val="00EC214E"/>
    <w:rsid w:val="00EC21EA"/>
    <w:rsid w:val="00EC73D0"/>
    <w:rsid w:val="00ED1318"/>
    <w:rsid w:val="00ED38ED"/>
    <w:rsid w:val="00ED623C"/>
    <w:rsid w:val="00EE2037"/>
    <w:rsid w:val="00EF391E"/>
    <w:rsid w:val="00F03E09"/>
    <w:rsid w:val="00F122E7"/>
    <w:rsid w:val="00F1765D"/>
    <w:rsid w:val="00F22B19"/>
    <w:rsid w:val="00F4363B"/>
    <w:rsid w:val="00F47AC5"/>
    <w:rsid w:val="00F51689"/>
    <w:rsid w:val="00F70AC1"/>
    <w:rsid w:val="00F72D87"/>
    <w:rsid w:val="00F75452"/>
    <w:rsid w:val="00F870B2"/>
    <w:rsid w:val="00FA3199"/>
    <w:rsid w:val="00FA3FCD"/>
    <w:rsid w:val="00FB052E"/>
    <w:rsid w:val="00FB545D"/>
    <w:rsid w:val="00FB70B1"/>
    <w:rsid w:val="00FC24A0"/>
    <w:rsid w:val="00FC2538"/>
    <w:rsid w:val="00FC3EA0"/>
    <w:rsid w:val="00FD23C1"/>
    <w:rsid w:val="00FD61C3"/>
    <w:rsid w:val="00FE6368"/>
    <w:rsid w:val="00FE7EC1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21C7C-297F-4508-A412-0D85201C7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937</Words>
  <Characters>5063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5989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5</cp:revision>
  <cp:lastPrinted>2014-02-20T16:01:00Z</cp:lastPrinted>
  <dcterms:created xsi:type="dcterms:W3CDTF">2014-05-30T10:05:00Z</dcterms:created>
  <dcterms:modified xsi:type="dcterms:W3CDTF">2016-04-04T18:24:00Z</dcterms:modified>
</cp:coreProperties>
</file>