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Y="1351"/>
        <w:tblW w:w="0" w:type="auto"/>
        <w:tblBorders>
          <w:top w:val="single" w:sz="12" w:space="0" w:color="A6A6A6" w:themeColor="background1" w:themeShade="A6"/>
          <w:left w:val="single" w:sz="12" w:space="0" w:color="A6A6A6" w:themeColor="background1" w:themeShade="A6"/>
          <w:bottom w:val="single" w:sz="12" w:space="0" w:color="A6A6A6" w:themeColor="background1" w:themeShade="A6"/>
          <w:right w:val="single" w:sz="12" w:space="0" w:color="A6A6A6" w:themeColor="background1" w:themeShade="A6"/>
          <w:insideH w:val="single" w:sz="12" w:space="0" w:color="A6A6A6" w:themeColor="background1" w:themeShade="A6"/>
          <w:insideV w:val="single" w:sz="12" w:space="0" w:color="A6A6A6" w:themeColor="background1" w:themeShade="A6"/>
        </w:tblBorders>
        <w:tblLook w:val="04A0" w:firstRow="1" w:lastRow="0" w:firstColumn="1" w:lastColumn="0" w:noHBand="0" w:noVBand="1"/>
      </w:tblPr>
      <w:tblGrid>
        <w:gridCol w:w="1976"/>
        <w:gridCol w:w="350"/>
      </w:tblGrid>
      <w:tr w:rsidR="005A4258" w:rsidRPr="001960FE" w:rsidTr="005A4258">
        <w:tc>
          <w:tcPr>
            <w:tcW w:w="0" w:type="auto"/>
            <w:shd w:val="clear" w:color="auto" w:fill="000000" w:themeFill="text1"/>
            <w:vAlign w:val="center"/>
          </w:tcPr>
          <w:p w:rsidR="005A4258" w:rsidRPr="00174ECA" w:rsidRDefault="005A4258" w:rsidP="005A4258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QUESTÃO AULA</w:t>
            </w:r>
          </w:p>
        </w:tc>
        <w:tc>
          <w:tcPr>
            <w:tcW w:w="0" w:type="auto"/>
            <w:tcBorders>
              <w:right w:val="nil"/>
            </w:tcBorders>
            <w:shd w:val="clear" w:color="auto" w:fill="BFBFBF" w:themeFill="background1" w:themeFillShade="BF"/>
            <w:vAlign w:val="center"/>
          </w:tcPr>
          <w:p w:rsidR="005A4258" w:rsidRPr="00FC3705" w:rsidRDefault="00A41238" w:rsidP="005A4258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6</w:t>
            </w:r>
          </w:p>
        </w:tc>
      </w:tr>
    </w:tbl>
    <w:p w:rsidR="00426C1D" w:rsidRDefault="00426C1D" w:rsidP="00C763D5">
      <w:pPr>
        <w:spacing w:after="0" w:line="240" w:lineRule="auto"/>
        <w:ind w:left="567" w:hanging="567"/>
        <w:jc w:val="both"/>
        <w:rPr>
          <w:rFonts w:ascii="Arial" w:hAnsi="Arial" w:cs="Arial"/>
          <w:sz w:val="24"/>
          <w:szCs w:val="24"/>
        </w:rPr>
      </w:pPr>
    </w:p>
    <w:p w:rsidR="00C763D5" w:rsidRDefault="00C763D5" w:rsidP="00C763D5">
      <w:pPr>
        <w:tabs>
          <w:tab w:val="left" w:pos="0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31F20"/>
        </w:rPr>
      </w:pPr>
    </w:p>
    <w:p w:rsidR="005A4258" w:rsidRDefault="005A4258" w:rsidP="00113F89">
      <w:pPr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p w:rsidR="0044335D" w:rsidRPr="00A41238" w:rsidRDefault="00A41238" w:rsidP="00A41238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b/>
          <w:color w:val="231F20"/>
        </w:rPr>
      </w:pPr>
      <w:r w:rsidRPr="00A41238">
        <w:rPr>
          <w:rFonts w:ascii="Arial" w:hAnsi="Arial" w:cs="Arial"/>
          <w:b/>
          <w:color w:val="231F20"/>
        </w:rPr>
        <w:t xml:space="preserve">1. </w:t>
      </w:r>
      <w:r w:rsidRPr="00A41238">
        <w:rPr>
          <w:rFonts w:ascii="Arial" w:hAnsi="Arial" w:cs="Arial"/>
          <w:b/>
          <w:color w:val="231F20"/>
        </w:rPr>
        <w:tab/>
      </w:r>
      <w:r w:rsidRPr="00A41238">
        <w:rPr>
          <w:rFonts w:ascii="Arial" w:hAnsi="Arial" w:cs="Arial"/>
          <w:b/>
          <w:color w:val="231F20"/>
        </w:rPr>
        <w:t>O seguinte gráfico mostra as diferentes gamas de sons audíveis pelo Homem.</w:t>
      </w:r>
    </w:p>
    <w:p w:rsidR="00A41238" w:rsidRDefault="00A41238" w:rsidP="00A41238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center"/>
        <w:rPr>
          <w:rFonts w:ascii="Arial" w:hAnsi="Arial" w:cs="Arial"/>
          <w:color w:val="231F20"/>
        </w:rPr>
      </w:pPr>
      <w:r>
        <w:rPr>
          <w:noProof/>
          <w:lang w:eastAsia="pt-PT"/>
        </w:rPr>
        <w:drawing>
          <wp:inline distT="0" distB="0" distL="0" distR="0" wp14:anchorId="09FB2CA7" wp14:editId="03ECAD02">
            <wp:extent cx="3286125" cy="1809750"/>
            <wp:effectExtent l="0" t="0" r="9525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1238" w:rsidRDefault="00A41238" w:rsidP="00A4123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color w:val="231F20"/>
        </w:rPr>
      </w:pPr>
      <w:r w:rsidRPr="00A41238">
        <w:rPr>
          <w:rFonts w:ascii="Arial" w:hAnsi="Arial" w:cs="Arial"/>
          <w:b/>
          <w:color w:val="231F20"/>
        </w:rPr>
        <w:t>1.</w:t>
      </w:r>
      <w:r w:rsidRPr="00A41238">
        <w:rPr>
          <w:rFonts w:ascii="Arial" w:hAnsi="Arial" w:cs="Arial"/>
          <w:b/>
          <w:color w:val="231F20"/>
        </w:rPr>
        <w:t>1.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 xml:space="preserve">Este gráfico designa-se </w:t>
      </w:r>
      <w:proofErr w:type="gramStart"/>
      <w:r>
        <w:rPr>
          <w:rFonts w:ascii="Arial" w:hAnsi="Arial" w:cs="Arial"/>
          <w:color w:val="231F20"/>
        </w:rPr>
        <w:t>por</w:t>
      </w:r>
      <w:proofErr w:type="gramEnd"/>
      <w:r>
        <w:rPr>
          <w:rFonts w:ascii="Arial" w:hAnsi="Arial" w:cs="Arial"/>
          <w:color w:val="231F20"/>
        </w:rPr>
        <w:t>…</w:t>
      </w:r>
    </w:p>
    <w:p w:rsidR="00A41238" w:rsidRDefault="00A41238" w:rsidP="00A4123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A41238">
        <w:rPr>
          <w:rFonts w:ascii="Arial" w:hAnsi="Arial" w:cs="Arial"/>
          <w:b/>
          <w:color w:val="231F20"/>
        </w:rPr>
        <w:t>(A)</w:t>
      </w:r>
      <w:r>
        <w:rPr>
          <w:rFonts w:ascii="Arial" w:hAnsi="Arial" w:cs="Arial"/>
          <w:color w:val="231F20"/>
        </w:rPr>
        <w:t xml:space="preserve"> osciloscópio.</w:t>
      </w:r>
    </w:p>
    <w:p w:rsidR="00A41238" w:rsidRDefault="00A41238" w:rsidP="00A4123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A41238">
        <w:rPr>
          <w:rFonts w:ascii="Arial" w:hAnsi="Arial" w:cs="Arial"/>
          <w:b/>
          <w:color w:val="231F20"/>
        </w:rPr>
        <w:t>(B)</w:t>
      </w:r>
      <w:r>
        <w:rPr>
          <w:rFonts w:ascii="Arial" w:hAnsi="Arial" w:cs="Arial"/>
          <w:color w:val="231F20"/>
        </w:rPr>
        <w:t xml:space="preserve"> sonómetro.</w:t>
      </w:r>
    </w:p>
    <w:p w:rsidR="00A41238" w:rsidRDefault="00A41238" w:rsidP="00A4123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A41238">
        <w:rPr>
          <w:rFonts w:ascii="Arial" w:hAnsi="Arial" w:cs="Arial"/>
          <w:b/>
          <w:color w:val="231F20"/>
        </w:rPr>
        <w:t>(C)</w:t>
      </w:r>
      <w:r>
        <w:rPr>
          <w:rFonts w:ascii="Arial" w:hAnsi="Arial" w:cs="Arial"/>
          <w:color w:val="231F20"/>
        </w:rPr>
        <w:t xml:space="preserve"> decibel.</w:t>
      </w:r>
    </w:p>
    <w:p w:rsidR="00A41238" w:rsidRDefault="00A41238" w:rsidP="00A4123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 w:rsidRPr="00A41238">
        <w:rPr>
          <w:rFonts w:ascii="Arial" w:hAnsi="Arial" w:cs="Arial"/>
          <w:b/>
          <w:color w:val="231F20"/>
        </w:rPr>
        <w:t>(D)</w:t>
      </w:r>
      <w:r>
        <w:rPr>
          <w:rFonts w:ascii="Arial" w:hAnsi="Arial" w:cs="Arial"/>
          <w:color w:val="231F20"/>
        </w:rPr>
        <w:t xml:space="preserve"> audiograma.</w:t>
      </w:r>
    </w:p>
    <w:p w:rsidR="00A41238" w:rsidRDefault="00A41238" w:rsidP="00A4123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b/>
          <w:color w:val="231F20"/>
        </w:rPr>
      </w:pPr>
    </w:p>
    <w:p w:rsidR="00A41238" w:rsidRDefault="00A41238" w:rsidP="00A4123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 w:rsidRPr="00A41238">
        <w:rPr>
          <w:rFonts w:ascii="Arial" w:hAnsi="Arial" w:cs="Arial"/>
          <w:b/>
          <w:color w:val="231F20"/>
        </w:rPr>
        <w:t>1.2.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Um som com uma frequência de 2 kHz e uma intensidade de 60 dB, pertence a que nível de sons?</w:t>
      </w:r>
    </w:p>
    <w:p w:rsidR="00A41238" w:rsidRDefault="00A41238" w:rsidP="00A4123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b/>
          <w:color w:val="231F20"/>
        </w:rPr>
      </w:pPr>
    </w:p>
    <w:p w:rsidR="00A41238" w:rsidRDefault="00A41238" w:rsidP="00A4123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color w:val="231F20"/>
        </w:rPr>
      </w:pPr>
      <w:r w:rsidRPr="00A41238">
        <w:rPr>
          <w:rFonts w:ascii="Arial" w:hAnsi="Arial" w:cs="Arial"/>
          <w:b/>
          <w:color w:val="231F20"/>
        </w:rPr>
        <w:t>1.3.</w:t>
      </w:r>
      <w:r>
        <w:rPr>
          <w:rFonts w:ascii="Arial" w:hAnsi="Arial" w:cs="Arial"/>
          <w:color w:val="231F20"/>
        </w:rPr>
        <w:t xml:space="preserve"> 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 xml:space="preserve">Indica um valor de intensidade sonora e de frequência correspondente a um som </w:t>
      </w:r>
      <w:proofErr w:type="gramStart"/>
      <w:r>
        <w:rPr>
          <w:rFonts w:ascii="Arial" w:hAnsi="Arial" w:cs="Arial"/>
          <w:color w:val="231F20"/>
        </w:rPr>
        <w:t>que</w:t>
      </w:r>
      <w:proofErr w:type="gramEnd"/>
      <w:r>
        <w:rPr>
          <w:rFonts w:ascii="Arial" w:hAnsi="Arial" w:cs="Arial"/>
          <w:color w:val="231F20"/>
        </w:rPr>
        <w:t>:</w:t>
      </w:r>
    </w:p>
    <w:p w:rsidR="00A41238" w:rsidRDefault="00A41238" w:rsidP="00A4123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ab/>
      </w:r>
      <w:r w:rsidRPr="00A41238">
        <w:rPr>
          <w:rFonts w:ascii="Arial" w:hAnsi="Arial" w:cs="Arial"/>
          <w:b/>
          <w:color w:val="231F20"/>
        </w:rPr>
        <w:t>i)</w:t>
      </w:r>
      <w:r>
        <w:rPr>
          <w:rFonts w:ascii="Arial" w:hAnsi="Arial" w:cs="Arial"/>
          <w:color w:val="231F20"/>
        </w:rPr>
        <w:t xml:space="preserve"> </w:t>
      </w:r>
      <w:proofErr w:type="gramStart"/>
      <w:r>
        <w:rPr>
          <w:rFonts w:ascii="Arial" w:hAnsi="Arial" w:cs="Arial"/>
          <w:color w:val="231F20"/>
        </w:rPr>
        <w:t>não</w:t>
      </w:r>
      <w:proofErr w:type="gramEnd"/>
      <w:r>
        <w:rPr>
          <w:rFonts w:ascii="Arial" w:hAnsi="Arial" w:cs="Arial"/>
          <w:color w:val="231F20"/>
        </w:rPr>
        <w:t xml:space="preserve"> pode ser percecionado pelo ouvido humano.</w:t>
      </w:r>
    </w:p>
    <w:p w:rsidR="00A41238" w:rsidRDefault="00A41238" w:rsidP="00A4123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proofErr w:type="spellStart"/>
      <w:proofErr w:type="gramStart"/>
      <w:r w:rsidRPr="00A41238">
        <w:rPr>
          <w:rFonts w:ascii="Arial" w:hAnsi="Arial" w:cs="Arial"/>
          <w:b/>
          <w:color w:val="231F20"/>
        </w:rPr>
        <w:t>ii</w:t>
      </w:r>
      <w:proofErr w:type="spellEnd"/>
      <w:proofErr w:type="gramEnd"/>
      <w:r w:rsidRPr="00A41238">
        <w:rPr>
          <w:rFonts w:ascii="Arial" w:hAnsi="Arial" w:cs="Arial"/>
          <w:b/>
          <w:color w:val="231F20"/>
        </w:rPr>
        <w:t>)</w:t>
      </w:r>
      <w:r>
        <w:rPr>
          <w:rFonts w:ascii="Arial" w:hAnsi="Arial" w:cs="Arial"/>
          <w:color w:val="231F20"/>
        </w:rPr>
        <w:t xml:space="preserve"> possa prejudicar o aparelho auditivo.</w:t>
      </w:r>
    </w:p>
    <w:p w:rsidR="00A41238" w:rsidRDefault="00A41238" w:rsidP="00A4123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proofErr w:type="spellStart"/>
      <w:proofErr w:type="gramStart"/>
      <w:r w:rsidRPr="00A41238">
        <w:rPr>
          <w:rFonts w:ascii="Arial" w:hAnsi="Arial" w:cs="Arial"/>
          <w:b/>
          <w:color w:val="231F20"/>
        </w:rPr>
        <w:t>iii</w:t>
      </w:r>
      <w:proofErr w:type="spellEnd"/>
      <w:proofErr w:type="gramEnd"/>
      <w:r w:rsidRPr="00A41238">
        <w:rPr>
          <w:rFonts w:ascii="Arial" w:hAnsi="Arial" w:cs="Arial"/>
          <w:b/>
          <w:color w:val="231F20"/>
        </w:rPr>
        <w:t>)</w:t>
      </w:r>
      <w:r>
        <w:rPr>
          <w:rFonts w:ascii="Arial" w:hAnsi="Arial" w:cs="Arial"/>
          <w:color w:val="231F20"/>
        </w:rPr>
        <w:t xml:space="preserve"> transmita uma sensação agradável.</w:t>
      </w:r>
    </w:p>
    <w:p w:rsidR="00A41238" w:rsidRDefault="00A41238" w:rsidP="00A41238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p w:rsidR="00A41238" w:rsidRDefault="00A41238" w:rsidP="00A41238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 w:rsidRPr="00A41238">
        <w:rPr>
          <w:rFonts w:ascii="Arial" w:hAnsi="Arial" w:cs="Arial"/>
          <w:b/>
          <w:color w:val="231F20"/>
        </w:rPr>
        <w:t>1.4.</w:t>
      </w:r>
      <w:r>
        <w:rPr>
          <w:rFonts w:ascii="Arial" w:hAnsi="Arial" w:cs="Arial"/>
          <w:color w:val="231F20"/>
        </w:rPr>
        <w:t xml:space="preserve"> 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Indica dois exemplos de sons que podem provocar danos no aparelho auditivo.</w:t>
      </w:r>
    </w:p>
    <w:p w:rsidR="00A41238" w:rsidRDefault="00A41238" w:rsidP="00A41238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p w:rsidR="00A41238" w:rsidRPr="00A41238" w:rsidRDefault="00A41238" w:rsidP="00A4123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b/>
          <w:color w:val="231F20"/>
        </w:rPr>
      </w:pPr>
      <w:r w:rsidRPr="00A41238">
        <w:rPr>
          <w:rFonts w:ascii="Arial" w:hAnsi="Arial" w:cs="Arial"/>
          <w:b/>
          <w:color w:val="231F20"/>
        </w:rPr>
        <w:t xml:space="preserve">2. </w:t>
      </w:r>
      <w:r w:rsidRPr="00A41238">
        <w:rPr>
          <w:rFonts w:ascii="Arial" w:hAnsi="Arial" w:cs="Arial"/>
          <w:b/>
          <w:color w:val="231F20"/>
        </w:rPr>
        <w:tab/>
      </w:r>
      <w:r w:rsidRPr="00A41238">
        <w:rPr>
          <w:rFonts w:ascii="Arial" w:hAnsi="Arial" w:cs="Arial"/>
          <w:b/>
          <w:color w:val="231F20"/>
        </w:rPr>
        <w:t>Um barco de pesca utilizou o sonar para detetar um cardume de peixes.</w:t>
      </w:r>
    </w:p>
    <w:p w:rsidR="00F1734C" w:rsidRDefault="00F1734C" w:rsidP="00A4123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Arial" w:hAnsi="Arial" w:cs="Arial"/>
          <w:color w:val="231F20"/>
        </w:rPr>
      </w:pPr>
      <w:r w:rsidRPr="00A41238">
        <w:rPr>
          <w:b/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3C6C7F72" wp14:editId="296216D3">
            <wp:simplePos x="0" y="0"/>
            <wp:positionH relativeFrom="column">
              <wp:posOffset>3872865</wp:posOffset>
            </wp:positionH>
            <wp:positionV relativeFrom="paragraph">
              <wp:posOffset>5080</wp:posOffset>
            </wp:positionV>
            <wp:extent cx="1800225" cy="1362075"/>
            <wp:effectExtent l="0" t="0" r="9525" b="9525"/>
            <wp:wrapTight wrapText="bothSides">
              <wp:wrapPolygon edited="0">
                <wp:start x="0" y="0"/>
                <wp:lineTo x="0" y="21449"/>
                <wp:lineTo x="21486" y="21449"/>
                <wp:lineTo x="21486" y="0"/>
                <wp:lineTo x="0" y="0"/>
              </wp:wrapPolygon>
            </wp:wrapTight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225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41238" w:rsidRPr="00A41238">
        <w:rPr>
          <w:rFonts w:ascii="Arial" w:hAnsi="Arial" w:cs="Arial"/>
          <w:b/>
          <w:color w:val="231F20"/>
        </w:rPr>
        <w:t>2.1.</w:t>
      </w:r>
      <w:r w:rsidR="00A41238">
        <w:rPr>
          <w:rFonts w:ascii="Arial" w:hAnsi="Arial" w:cs="Arial"/>
          <w:color w:val="231F20"/>
        </w:rPr>
        <w:t xml:space="preserve"> </w:t>
      </w:r>
      <w:r w:rsidR="00A41238">
        <w:rPr>
          <w:rFonts w:ascii="Arial" w:hAnsi="Arial" w:cs="Arial"/>
          <w:color w:val="231F20"/>
        </w:rPr>
        <w:tab/>
      </w:r>
      <w:r w:rsidR="00A41238">
        <w:rPr>
          <w:rFonts w:ascii="Arial" w:hAnsi="Arial" w:cs="Arial"/>
          <w:color w:val="231F20"/>
        </w:rPr>
        <w:t>O que acontece às ondas emitidas pelo sonar quando inc</w:t>
      </w:r>
      <w:r w:rsidR="00A41238">
        <w:rPr>
          <w:rFonts w:ascii="Arial" w:hAnsi="Arial" w:cs="Arial"/>
          <w:color w:val="231F20"/>
        </w:rPr>
        <w:t>i</w:t>
      </w:r>
      <w:r w:rsidR="00A41238">
        <w:rPr>
          <w:rFonts w:ascii="Arial" w:hAnsi="Arial" w:cs="Arial"/>
          <w:color w:val="231F20"/>
        </w:rPr>
        <w:t>dem nos peixes?</w:t>
      </w:r>
    </w:p>
    <w:p w:rsidR="00A41238" w:rsidRDefault="00A41238" w:rsidP="00A4123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231F20"/>
        </w:rPr>
        <w:t xml:space="preserve"> </w:t>
      </w:r>
    </w:p>
    <w:p w:rsidR="00A41238" w:rsidRDefault="00A41238" w:rsidP="00A4123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rPr>
          <w:noProof/>
          <w:lang w:eastAsia="pt-PT"/>
        </w:rPr>
      </w:pPr>
      <w:r w:rsidRPr="00A41238">
        <w:rPr>
          <w:rFonts w:ascii="Arial" w:hAnsi="Arial" w:cs="Arial"/>
          <w:b/>
          <w:color w:val="231F20"/>
        </w:rPr>
        <w:t>2.2.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Classifica o tipo de ondas emitidas pelo sonar.</w:t>
      </w:r>
      <w:r w:rsidRPr="00A41238">
        <w:rPr>
          <w:noProof/>
          <w:lang w:eastAsia="pt-PT"/>
        </w:rPr>
        <w:t xml:space="preserve"> </w:t>
      </w:r>
    </w:p>
    <w:p w:rsidR="00F1734C" w:rsidRDefault="00F1734C" w:rsidP="00A4123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</w:p>
    <w:p w:rsidR="00A41238" w:rsidRDefault="00A41238" w:rsidP="00F1734C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  <w:color w:val="231F20"/>
        </w:rPr>
      </w:pPr>
      <w:r w:rsidRPr="00A41238">
        <w:rPr>
          <w:rFonts w:ascii="Arial" w:hAnsi="Arial" w:cs="Arial"/>
          <w:b/>
          <w:color w:val="231F20"/>
        </w:rPr>
        <w:t>2.3.</w:t>
      </w:r>
      <w:r>
        <w:rPr>
          <w:rFonts w:ascii="Arial" w:hAnsi="Arial" w:cs="Arial"/>
          <w:color w:val="231F20"/>
        </w:rPr>
        <w:t xml:space="preserve"> 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Considera que as ondas referidas</w:t>
      </w:r>
      <w:r>
        <w:rPr>
          <w:rFonts w:ascii="Arial" w:hAnsi="Arial" w:cs="Arial"/>
          <w:color w:val="231F20"/>
        </w:rPr>
        <w:t xml:space="preserve"> na alínea anterior se propagam </w:t>
      </w:r>
      <w:bookmarkStart w:id="0" w:name="_GoBack"/>
      <w:bookmarkEnd w:id="0"/>
      <w:r>
        <w:rPr>
          <w:rFonts w:ascii="Arial" w:hAnsi="Arial" w:cs="Arial"/>
          <w:color w:val="231F20"/>
        </w:rPr>
        <w:t>na água do mar com uma velocidade de valor igual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>a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>1400 m/s e que, passad</w:t>
      </w:r>
      <w:r>
        <w:rPr>
          <w:rFonts w:ascii="Arial" w:hAnsi="Arial" w:cs="Arial"/>
          <w:color w:val="231F20"/>
        </w:rPr>
        <w:t xml:space="preserve">o um décimo de segundo, o barco </w:t>
      </w:r>
      <w:r>
        <w:rPr>
          <w:rFonts w:ascii="Arial" w:hAnsi="Arial" w:cs="Arial"/>
          <w:color w:val="231F20"/>
        </w:rPr>
        <w:t>detetou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>o eco.</w:t>
      </w:r>
    </w:p>
    <w:p w:rsidR="00A41238" w:rsidRDefault="00A41238" w:rsidP="00F1734C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jc w:val="both"/>
        <w:rPr>
          <w:rFonts w:ascii="Arial" w:hAnsi="Arial" w:cs="Arial"/>
          <w:color w:val="231F20"/>
        </w:rPr>
      </w:pPr>
      <w:r>
        <w:rPr>
          <w:rFonts w:ascii="Arial" w:hAnsi="Arial" w:cs="Arial"/>
          <w:color w:val="231F20"/>
        </w:rPr>
        <w:t xml:space="preserve"> 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Indica, justificando, o tempo que as ondas sonoras demoram a atingir o cardume.</w:t>
      </w:r>
    </w:p>
    <w:p w:rsidR="00F1734C" w:rsidRDefault="00F1734C" w:rsidP="00A41238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left="567" w:hanging="567"/>
        <w:rPr>
          <w:rFonts w:ascii="Times New Roman" w:hAnsi="Times New Roman" w:cs="Times New Roman"/>
          <w:sz w:val="24"/>
          <w:szCs w:val="24"/>
        </w:rPr>
      </w:pPr>
    </w:p>
    <w:p w:rsidR="00A41238" w:rsidRDefault="00A41238" w:rsidP="00A41238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  <w:r w:rsidRPr="00A41238">
        <w:rPr>
          <w:rFonts w:ascii="Arial" w:hAnsi="Arial" w:cs="Arial"/>
          <w:b/>
          <w:color w:val="231F20"/>
        </w:rPr>
        <w:t>2.4.</w:t>
      </w:r>
      <w:r>
        <w:rPr>
          <w:rFonts w:ascii="Arial" w:hAnsi="Arial" w:cs="Arial"/>
          <w:color w:val="231F20"/>
        </w:rPr>
        <w:t xml:space="preserve"> </w:t>
      </w:r>
      <w:r>
        <w:rPr>
          <w:rFonts w:ascii="Arial" w:hAnsi="Arial" w:cs="Arial"/>
          <w:color w:val="231F20"/>
        </w:rPr>
        <w:tab/>
      </w:r>
      <w:r>
        <w:rPr>
          <w:rFonts w:ascii="Arial" w:hAnsi="Arial" w:cs="Arial"/>
          <w:color w:val="231F20"/>
        </w:rPr>
        <w:t>Determina a que distância se encontrava o cardume do barco.</w:t>
      </w:r>
    </w:p>
    <w:tbl>
      <w:tblPr>
        <w:tblStyle w:val="Tabelacomgrelha"/>
        <w:tblpPr w:leftFromText="141" w:rightFromText="141" w:vertAnchor="text" w:horzAnchor="margin" w:tblpY="194"/>
        <w:tblW w:w="7146" w:type="dxa"/>
        <w:tblLook w:val="04A0" w:firstRow="1" w:lastRow="0" w:firstColumn="1" w:lastColumn="0" w:noHBand="0" w:noVBand="1"/>
      </w:tblPr>
      <w:tblGrid>
        <w:gridCol w:w="794"/>
        <w:gridCol w:w="794"/>
        <w:gridCol w:w="794"/>
        <w:gridCol w:w="794"/>
        <w:gridCol w:w="794"/>
        <w:gridCol w:w="794"/>
        <w:gridCol w:w="794"/>
        <w:gridCol w:w="794"/>
        <w:gridCol w:w="794"/>
      </w:tblGrid>
      <w:tr w:rsidR="00A41238" w:rsidTr="00A41238">
        <w:trPr>
          <w:trHeight w:val="340"/>
        </w:trPr>
        <w:tc>
          <w:tcPr>
            <w:tcW w:w="7146" w:type="dxa"/>
            <w:gridSpan w:val="9"/>
            <w:shd w:val="clear" w:color="auto" w:fill="BFBFBF" w:themeFill="background1" w:themeFillShade="BF"/>
            <w:vAlign w:val="center"/>
          </w:tcPr>
          <w:p w:rsidR="00A41238" w:rsidRPr="00D85514" w:rsidRDefault="00A41238" w:rsidP="00A41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COTAÇÕES</w:t>
            </w:r>
          </w:p>
        </w:tc>
      </w:tr>
      <w:tr w:rsidR="00A41238" w:rsidTr="00A41238">
        <w:trPr>
          <w:trHeight w:val="283"/>
        </w:trPr>
        <w:tc>
          <w:tcPr>
            <w:tcW w:w="794" w:type="dxa"/>
            <w:vAlign w:val="center"/>
          </w:tcPr>
          <w:p w:rsidR="00A41238" w:rsidRPr="00D85514" w:rsidRDefault="00A41238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1.</w:t>
            </w: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1.</w:t>
            </w:r>
          </w:p>
        </w:tc>
        <w:tc>
          <w:tcPr>
            <w:tcW w:w="794" w:type="dxa"/>
            <w:vAlign w:val="center"/>
          </w:tcPr>
          <w:p w:rsidR="00A41238" w:rsidRPr="00D85514" w:rsidRDefault="00A41238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1.2.</w:t>
            </w:r>
          </w:p>
        </w:tc>
        <w:tc>
          <w:tcPr>
            <w:tcW w:w="794" w:type="dxa"/>
            <w:vAlign w:val="center"/>
          </w:tcPr>
          <w:p w:rsidR="00A41238" w:rsidRPr="00D85514" w:rsidRDefault="00A41238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1.3.</w:t>
            </w:r>
          </w:p>
        </w:tc>
        <w:tc>
          <w:tcPr>
            <w:tcW w:w="794" w:type="dxa"/>
            <w:vAlign w:val="center"/>
          </w:tcPr>
          <w:p w:rsidR="00A41238" w:rsidRPr="00D85514" w:rsidRDefault="00A41238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1.4.</w:t>
            </w:r>
          </w:p>
        </w:tc>
        <w:tc>
          <w:tcPr>
            <w:tcW w:w="794" w:type="dxa"/>
            <w:vAlign w:val="center"/>
          </w:tcPr>
          <w:p w:rsidR="00A41238" w:rsidRPr="00D85514" w:rsidRDefault="00A41238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2.1.</w:t>
            </w:r>
          </w:p>
        </w:tc>
        <w:tc>
          <w:tcPr>
            <w:tcW w:w="794" w:type="dxa"/>
            <w:vAlign w:val="center"/>
          </w:tcPr>
          <w:p w:rsidR="00A41238" w:rsidRDefault="00A41238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2.2.</w:t>
            </w:r>
          </w:p>
        </w:tc>
        <w:tc>
          <w:tcPr>
            <w:tcW w:w="794" w:type="dxa"/>
            <w:vAlign w:val="center"/>
          </w:tcPr>
          <w:p w:rsidR="00A41238" w:rsidRPr="00D85514" w:rsidRDefault="00A41238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2.3.</w:t>
            </w:r>
          </w:p>
        </w:tc>
        <w:tc>
          <w:tcPr>
            <w:tcW w:w="794" w:type="dxa"/>
            <w:vAlign w:val="center"/>
          </w:tcPr>
          <w:p w:rsidR="00A41238" w:rsidRPr="00D85514" w:rsidRDefault="00A41238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b/>
                <w:color w:val="231F20"/>
                <w:sz w:val="18"/>
                <w:szCs w:val="18"/>
              </w:rPr>
              <w:t>2.4.</w:t>
            </w:r>
          </w:p>
        </w:tc>
        <w:tc>
          <w:tcPr>
            <w:tcW w:w="794" w:type="dxa"/>
            <w:vAlign w:val="center"/>
          </w:tcPr>
          <w:p w:rsidR="00A41238" w:rsidRPr="00D85514" w:rsidRDefault="00A41238" w:rsidP="00A4123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b/>
                <w:color w:val="231F20"/>
                <w:sz w:val="18"/>
                <w:szCs w:val="18"/>
              </w:rPr>
              <w:t>Total</w:t>
            </w:r>
          </w:p>
        </w:tc>
      </w:tr>
      <w:tr w:rsidR="00A41238" w:rsidTr="00A41238">
        <w:trPr>
          <w:trHeight w:val="283"/>
        </w:trPr>
        <w:tc>
          <w:tcPr>
            <w:tcW w:w="794" w:type="dxa"/>
            <w:vAlign w:val="center"/>
          </w:tcPr>
          <w:p w:rsidR="00A41238" w:rsidRPr="00D85514" w:rsidRDefault="00A41238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4</w:t>
            </w:r>
          </w:p>
        </w:tc>
        <w:tc>
          <w:tcPr>
            <w:tcW w:w="794" w:type="dxa"/>
            <w:vAlign w:val="center"/>
          </w:tcPr>
          <w:p w:rsidR="00A41238" w:rsidRDefault="00A41238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4</w:t>
            </w:r>
          </w:p>
        </w:tc>
        <w:tc>
          <w:tcPr>
            <w:tcW w:w="794" w:type="dxa"/>
            <w:vAlign w:val="center"/>
          </w:tcPr>
          <w:p w:rsidR="00A41238" w:rsidRDefault="00A41238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12</w:t>
            </w:r>
          </w:p>
        </w:tc>
        <w:tc>
          <w:tcPr>
            <w:tcW w:w="794" w:type="dxa"/>
            <w:vAlign w:val="center"/>
          </w:tcPr>
          <w:p w:rsidR="00A41238" w:rsidRPr="00D85514" w:rsidRDefault="00A41238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5</w:t>
            </w:r>
          </w:p>
        </w:tc>
        <w:tc>
          <w:tcPr>
            <w:tcW w:w="794" w:type="dxa"/>
            <w:vAlign w:val="center"/>
          </w:tcPr>
          <w:p w:rsidR="00A41238" w:rsidRPr="00D85514" w:rsidRDefault="00A41238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5</w:t>
            </w:r>
          </w:p>
        </w:tc>
        <w:tc>
          <w:tcPr>
            <w:tcW w:w="794" w:type="dxa"/>
            <w:vAlign w:val="center"/>
          </w:tcPr>
          <w:p w:rsidR="00A41238" w:rsidRDefault="00A41238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5</w:t>
            </w:r>
          </w:p>
        </w:tc>
        <w:tc>
          <w:tcPr>
            <w:tcW w:w="794" w:type="dxa"/>
            <w:vAlign w:val="center"/>
          </w:tcPr>
          <w:p w:rsidR="00A41238" w:rsidRPr="00D85514" w:rsidRDefault="00A41238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5</w:t>
            </w:r>
          </w:p>
        </w:tc>
        <w:tc>
          <w:tcPr>
            <w:tcW w:w="794" w:type="dxa"/>
            <w:vAlign w:val="center"/>
          </w:tcPr>
          <w:p w:rsidR="00A41238" w:rsidRPr="00D85514" w:rsidRDefault="00A41238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>
              <w:rPr>
                <w:rFonts w:ascii="Arial" w:hAnsi="Arial" w:cs="Arial"/>
                <w:color w:val="231F20"/>
                <w:sz w:val="18"/>
                <w:szCs w:val="18"/>
              </w:rPr>
              <w:t>10</w:t>
            </w:r>
          </w:p>
        </w:tc>
        <w:tc>
          <w:tcPr>
            <w:tcW w:w="794" w:type="dxa"/>
            <w:vAlign w:val="center"/>
          </w:tcPr>
          <w:p w:rsidR="00A41238" w:rsidRPr="00D85514" w:rsidRDefault="00A41238" w:rsidP="00A41238">
            <w:pPr>
              <w:tabs>
                <w:tab w:val="left" w:pos="284"/>
              </w:tabs>
              <w:spacing w:after="0" w:line="240" w:lineRule="auto"/>
              <w:jc w:val="center"/>
              <w:rPr>
                <w:rFonts w:ascii="Arial" w:hAnsi="Arial" w:cs="Arial"/>
                <w:color w:val="231F20"/>
                <w:sz w:val="18"/>
                <w:szCs w:val="18"/>
              </w:rPr>
            </w:pPr>
            <w:r w:rsidRPr="00D85514">
              <w:rPr>
                <w:rFonts w:ascii="Arial" w:hAnsi="Arial" w:cs="Arial"/>
                <w:color w:val="231F20"/>
                <w:sz w:val="18"/>
                <w:szCs w:val="18"/>
              </w:rPr>
              <w:t>50</w:t>
            </w:r>
          </w:p>
        </w:tc>
      </w:tr>
    </w:tbl>
    <w:p w:rsidR="00A41238" w:rsidRDefault="00A41238" w:rsidP="00A41238">
      <w:pPr>
        <w:tabs>
          <w:tab w:val="left" w:pos="567"/>
        </w:tabs>
        <w:autoSpaceDE w:val="0"/>
        <w:autoSpaceDN w:val="0"/>
        <w:adjustRightInd w:val="0"/>
        <w:spacing w:after="0"/>
        <w:ind w:left="567" w:hanging="567"/>
        <w:jc w:val="both"/>
        <w:rPr>
          <w:rFonts w:ascii="Arial" w:hAnsi="Arial" w:cs="Arial"/>
          <w:color w:val="231F20"/>
        </w:rPr>
      </w:pPr>
    </w:p>
    <w:p w:rsidR="00A41238" w:rsidRPr="00C763D5" w:rsidRDefault="00A41238" w:rsidP="00A41238">
      <w:pPr>
        <w:tabs>
          <w:tab w:val="left" w:pos="567"/>
        </w:tabs>
        <w:autoSpaceDE w:val="0"/>
        <w:autoSpaceDN w:val="0"/>
        <w:adjustRightInd w:val="0"/>
        <w:spacing w:after="0"/>
        <w:jc w:val="both"/>
        <w:rPr>
          <w:rFonts w:ascii="Arial" w:hAnsi="Arial" w:cs="Arial"/>
          <w:color w:val="231F20"/>
        </w:rPr>
      </w:pPr>
    </w:p>
    <w:p w:rsidR="00FF2E24" w:rsidRDefault="00FF2E24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</w:p>
    <w:p w:rsidR="00E75DC3" w:rsidRDefault="00E75DC3" w:rsidP="00F86789">
      <w:pPr>
        <w:tabs>
          <w:tab w:val="left" w:pos="284"/>
        </w:tabs>
        <w:autoSpaceDE w:val="0"/>
        <w:autoSpaceDN w:val="0"/>
        <w:adjustRightInd w:val="0"/>
        <w:spacing w:after="0" w:line="360" w:lineRule="auto"/>
        <w:ind w:left="284" w:hanging="284"/>
        <w:rPr>
          <w:rFonts w:ascii="Arial" w:hAnsi="Arial" w:cs="Arial"/>
          <w:color w:val="231F20"/>
        </w:rPr>
      </w:pPr>
    </w:p>
    <w:p w:rsidR="00E75DC3" w:rsidRDefault="00E75DC3" w:rsidP="00D85514">
      <w:pPr>
        <w:spacing w:after="0" w:line="240" w:lineRule="auto"/>
        <w:jc w:val="right"/>
        <w:rPr>
          <w:rFonts w:ascii="Arial" w:hAnsi="Arial" w:cs="Arial"/>
          <w:b/>
          <w:color w:val="231F20"/>
        </w:rPr>
      </w:pPr>
      <w:r w:rsidRPr="00174ECA">
        <w:rPr>
          <w:rFonts w:ascii="Arial" w:hAnsi="Arial" w:cs="Arial"/>
          <w:b/>
          <w:color w:val="231F20"/>
        </w:rPr>
        <w:t>Bom trabalho!</w:t>
      </w:r>
    </w:p>
    <w:sectPr w:rsidR="00E75DC3" w:rsidSect="00E75DC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0A67" w:rsidRDefault="00CD0A67" w:rsidP="00CD0A67">
      <w:pPr>
        <w:spacing w:after="0" w:line="240" w:lineRule="auto"/>
      </w:pPr>
      <w:r>
        <w:separator/>
      </w:r>
    </w:p>
  </w:endnote>
  <w:endnote w:type="continuationSeparator" w:id="0">
    <w:p w:rsidR="00CD0A67" w:rsidRDefault="00CD0A67" w:rsidP="00CD0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0A67" w:rsidRDefault="00CD0A67" w:rsidP="00CD0A67">
      <w:pPr>
        <w:spacing w:after="0" w:line="240" w:lineRule="auto"/>
      </w:pPr>
      <w:r>
        <w:separator/>
      </w:r>
    </w:p>
  </w:footnote>
  <w:footnote w:type="continuationSeparator" w:id="0">
    <w:p w:rsidR="00CD0A67" w:rsidRDefault="00CD0A67" w:rsidP="00CD0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 w:rsidP="00CD0A67">
    <w:pPr>
      <w:pStyle w:val="Cabealho"/>
      <w:jc w:val="right"/>
    </w:pPr>
    <w:r>
      <w:rPr>
        <w:noProof/>
        <w:lang w:eastAsia="pt-PT"/>
      </w:rPr>
      <w:drawing>
        <wp:inline distT="0" distB="0" distL="0" distR="0" wp14:anchorId="58165D86" wp14:editId="6D0EB0C6">
          <wp:extent cx="495300" cy="428625"/>
          <wp:effectExtent l="0" t="0" r="0" b="9525"/>
          <wp:docPr id="4" name="Picture 5" descr="logo_preto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logo_preto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5300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0A67" w:rsidRDefault="00CD0A67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9E1CEF"/>
    <w:multiLevelType w:val="hybridMultilevel"/>
    <w:tmpl w:val="47527A8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F1160BC"/>
    <w:multiLevelType w:val="multilevel"/>
    <w:tmpl w:val="DA602C36"/>
    <w:lvl w:ilvl="0">
      <w:start w:val="1"/>
      <w:numFmt w:val="decimal"/>
      <w:lvlText w:val="%1."/>
      <w:lvlJc w:val="left"/>
      <w:pPr>
        <w:ind w:left="1065" w:hanging="705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72573EA3"/>
    <w:multiLevelType w:val="hybridMultilevel"/>
    <w:tmpl w:val="4B1837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C1D"/>
    <w:rsid w:val="00001F51"/>
    <w:rsid w:val="00041550"/>
    <w:rsid w:val="000F09AA"/>
    <w:rsid w:val="00113F89"/>
    <w:rsid w:val="00174ECA"/>
    <w:rsid w:val="001F44C6"/>
    <w:rsid w:val="002F3490"/>
    <w:rsid w:val="00382B38"/>
    <w:rsid w:val="00426C1D"/>
    <w:rsid w:val="0044335D"/>
    <w:rsid w:val="005A4258"/>
    <w:rsid w:val="00682049"/>
    <w:rsid w:val="006F44EC"/>
    <w:rsid w:val="007A02ED"/>
    <w:rsid w:val="008941E1"/>
    <w:rsid w:val="00A3238B"/>
    <w:rsid w:val="00A41238"/>
    <w:rsid w:val="00A549D8"/>
    <w:rsid w:val="00A564F4"/>
    <w:rsid w:val="00B1624D"/>
    <w:rsid w:val="00BF130C"/>
    <w:rsid w:val="00C763D5"/>
    <w:rsid w:val="00CD0A67"/>
    <w:rsid w:val="00D551D3"/>
    <w:rsid w:val="00D85514"/>
    <w:rsid w:val="00E75DC3"/>
    <w:rsid w:val="00F06CFB"/>
    <w:rsid w:val="00F1734C"/>
    <w:rsid w:val="00F86789"/>
    <w:rsid w:val="00FC3705"/>
    <w:rsid w:val="00FF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C1D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link w:val="SubttuloCarcter"/>
    <w:qFormat/>
    <w:rsid w:val="00426C1D"/>
    <w:pPr>
      <w:spacing w:after="0" w:line="240" w:lineRule="auto"/>
      <w:jc w:val="center"/>
    </w:pPr>
    <w:rPr>
      <w:rFonts w:ascii="Comic Sans MS" w:eastAsia="Times New Roman" w:hAnsi="Comic Sans MS" w:cs="Times New Roman"/>
      <w:sz w:val="28"/>
      <w:szCs w:val="24"/>
      <w:lang w:eastAsia="pt-PT"/>
    </w:rPr>
  </w:style>
  <w:style w:type="character" w:customStyle="1" w:styleId="SubttuloCarcter">
    <w:name w:val="Subtítulo Carácter"/>
    <w:basedOn w:val="Tipodeletrapredefinidodopargrafo"/>
    <w:link w:val="Subttulo"/>
    <w:rsid w:val="00426C1D"/>
    <w:rPr>
      <w:rFonts w:ascii="Comic Sans MS" w:eastAsia="Times New Roman" w:hAnsi="Comic Sans MS" w:cs="Times New Roman"/>
      <w:sz w:val="28"/>
      <w:szCs w:val="24"/>
      <w:lang w:eastAsia="pt-PT"/>
    </w:rPr>
  </w:style>
  <w:style w:type="table" w:styleId="Tabelacomgrelha">
    <w:name w:val="Table Grid"/>
    <w:basedOn w:val="Tabelanormal"/>
    <w:uiPriority w:val="39"/>
    <w:rsid w:val="00426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26C1D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D0A67"/>
  </w:style>
  <w:style w:type="paragraph" w:styleId="Rodap">
    <w:name w:val="footer"/>
    <w:basedOn w:val="Normal"/>
    <w:link w:val="Rodap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D0A67"/>
  </w:style>
  <w:style w:type="paragraph" w:styleId="Textodebalo">
    <w:name w:val="Balloon Text"/>
    <w:basedOn w:val="Normal"/>
    <w:link w:val="TextodebaloCarcter"/>
    <w:uiPriority w:val="99"/>
    <w:semiHidden/>
    <w:unhideWhenUsed/>
    <w:rsid w:val="00174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74ECA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682049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6C1D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bttulo">
    <w:name w:val="Subtitle"/>
    <w:basedOn w:val="Normal"/>
    <w:link w:val="SubttuloCarcter"/>
    <w:qFormat/>
    <w:rsid w:val="00426C1D"/>
    <w:pPr>
      <w:spacing w:after="0" w:line="240" w:lineRule="auto"/>
      <w:jc w:val="center"/>
    </w:pPr>
    <w:rPr>
      <w:rFonts w:ascii="Comic Sans MS" w:eastAsia="Times New Roman" w:hAnsi="Comic Sans MS" w:cs="Times New Roman"/>
      <w:sz w:val="28"/>
      <w:szCs w:val="24"/>
      <w:lang w:eastAsia="pt-PT"/>
    </w:rPr>
  </w:style>
  <w:style w:type="character" w:customStyle="1" w:styleId="SubttuloCarcter">
    <w:name w:val="Subtítulo Carácter"/>
    <w:basedOn w:val="Tipodeletrapredefinidodopargrafo"/>
    <w:link w:val="Subttulo"/>
    <w:rsid w:val="00426C1D"/>
    <w:rPr>
      <w:rFonts w:ascii="Comic Sans MS" w:eastAsia="Times New Roman" w:hAnsi="Comic Sans MS" w:cs="Times New Roman"/>
      <w:sz w:val="28"/>
      <w:szCs w:val="24"/>
      <w:lang w:eastAsia="pt-PT"/>
    </w:rPr>
  </w:style>
  <w:style w:type="table" w:styleId="Tabelacomgrelha">
    <w:name w:val="Table Grid"/>
    <w:basedOn w:val="Tabelanormal"/>
    <w:uiPriority w:val="39"/>
    <w:rsid w:val="00426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426C1D"/>
    <w:pPr>
      <w:ind w:left="720"/>
      <w:contextualSpacing/>
    </w:pPr>
  </w:style>
  <w:style w:type="paragraph" w:styleId="Cabealho">
    <w:name w:val="header"/>
    <w:basedOn w:val="Normal"/>
    <w:link w:val="Cabealho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CD0A67"/>
  </w:style>
  <w:style w:type="paragraph" w:styleId="Rodap">
    <w:name w:val="footer"/>
    <w:basedOn w:val="Normal"/>
    <w:link w:val="RodapCarcter"/>
    <w:uiPriority w:val="99"/>
    <w:unhideWhenUsed/>
    <w:rsid w:val="00CD0A6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CD0A67"/>
  </w:style>
  <w:style w:type="paragraph" w:styleId="Textodebalo">
    <w:name w:val="Balloon Text"/>
    <w:basedOn w:val="Normal"/>
    <w:link w:val="TextodebaloCarcter"/>
    <w:uiPriority w:val="99"/>
    <w:semiHidden/>
    <w:unhideWhenUsed/>
    <w:rsid w:val="00174E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74ECA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68204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197</Words>
  <Characters>1067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</Company>
  <LinksUpToDate>false</LinksUpToDate>
  <CharactersWithSpaces>1262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Nuno Miguel Oliveira</dc:creator>
  <cp:keywords/>
  <dc:description/>
  <cp:lastModifiedBy>Nuno</cp:lastModifiedBy>
  <cp:revision>16</cp:revision>
  <dcterms:created xsi:type="dcterms:W3CDTF">2014-04-02T10:24:00Z</dcterms:created>
  <dcterms:modified xsi:type="dcterms:W3CDTF">2014-06-10T14:15:00Z</dcterms:modified>
</cp:coreProperties>
</file>