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63E" w:rsidRPr="00A33298" w:rsidRDefault="0049163E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</w:rPr>
      </w:pPr>
    </w:p>
    <w:p w:rsidR="00A33298" w:rsidRPr="00A33298" w:rsidRDefault="00D1205A" w:rsidP="00A33298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276" w:lineRule="auto"/>
        <w:rPr>
          <w:rFonts w:eastAsia="Calibri"/>
          <w:sz w:val="22"/>
          <w:szCs w:val="22"/>
        </w:rPr>
      </w:pPr>
      <w:r w:rsidRPr="00A33298">
        <w:rPr>
          <w:sz w:val="22"/>
          <w:szCs w:val="22"/>
        </w:rPr>
        <w:t xml:space="preserve">O vértice </w:t>
      </w:r>
      <w:r w:rsidRPr="00A33298">
        <w:rPr>
          <w:i/>
          <w:position w:val="-4"/>
          <w:sz w:val="22"/>
          <w:szCs w:val="22"/>
        </w:rPr>
        <w:object w:dxaOrig="279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65pt;height:12.85pt" o:ole="">
            <v:imagedata r:id="rId7" o:title=""/>
          </v:shape>
          <o:OLEObject Type="Embed" ProgID="Equation.DSMT4" ShapeID="_x0000_i1025" DrawAspect="Content" ObjectID="_1513700249" r:id="rId8"/>
        </w:object>
      </w:r>
      <w:r w:rsidRPr="00A33298">
        <w:rPr>
          <w:sz w:val="22"/>
          <w:szCs w:val="22"/>
        </w:rPr>
        <w:t xml:space="preserve">é a imagem do vértice </w:t>
      </w:r>
      <w:r w:rsidRPr="00A33298">
        <w:rPr>
          <w:i/>
          <w:sz w:val="22"/>
          <w:szCs w:val="22"/>
        </w:rPr>
        <w:t>P</w:t>
      </w:r>
      <w:r w:rsidRPr="00A33298">
        <w:rPr>
          <w:sz w:val="22"/>
          <w:szCs w:val="22"/>
        </w:rPr>
        <w:t xml:space="preserve"> do pentágono da figura pela </w:t>
      </w:r>
      <w:r w:rsidRPr="00A33298">
        <w:rPr>
          <w:b/>
          <w:sz w:val="22"/>
          <w:szCs w:val="22"/>
        </w:rPr>
        <w:t xml:space="preserve">reflexão </w:t>
      </w:r>
      <w:r w:rsidR="00EF3D9B" w:rsidRPr="00A33298">
        <w:rPr>
          <w:b/>
          <w:sz w:val="22"/>
          <w:szCs w:val="22"/>
        </w:rPr>
        <w:t>axial</w:t>
      </w:r>
      <w:r w:rsidRPr="00A33298">
        <w:rPr>
          <w:sz w:val="22"/>
          <w:szCs w:val="22"/>
        </w:rPr>
        <w:t xml:space="preserve"> de eixo </w:t>
      </w:r>
      <w:r w:rsidRPr="00A33298">
        <w:rPr>
          <w:i/>
          <w:sz w:val="22"/>
          <w:szCs w:val="22"/>
        </w:rPr>
        <w:t>AB</w:t>
      </w:r>
      <w:r w:rsidRPr="00A33298">
        <w:rPr>
          <w:sz w:val="22"/>
          <w:szCs w:val="22"/>
        </w:rPr>
        <w:t>.</w:t>
      </w:r>
      <w:r w:rsidR="00F76E85" w:rsidRPr="00A33298">
        <w:rPr>
          <w:sz w:val="22"/>
          <w:szCs w:val="22"/>
        </w:rPr>
        <w:t xml:space="preserve"> </w:t>
      </w:r>
    </w:p>
    <w:p w:rsidR="00D1205A" w:rsidRPr="00A33298" w:rsidRDefault="00D1205A" w:rsidP="00A33298">
      <w:pPr>
        <w:pStyle w:val="QUESTAO1"/>
        <w:tabs>
          <w:tab w:val="clear" w:pos="113"/>
          <w:tab w:val="left" w:pos="425"/>
        </w:tabs>
        <w:spacing w:before="0" w:line="276" w:lineRule="auto"/>
        <w:ind w:left="785" w:firstLine="0"/>
        <w:rPr>
          <w:rFonts w:eastAsia="Calibri"/>
          <w:sz w:val="22"/>
          <w:szCs w:val="22"/>
        </w:rPr>
      </w:pPr>
      <w:r w:rsidRPr="00A33298">
        <w:rPr>
          <w:rFonts w:eastAsia="Calibri"/>
          <w:sz w:val="22"/>
          <w:szCs w:val="22"/>
        </w:rPr>
        <w:t>Desenha o eixo de reflexão que permite transformar um dos polígonos no outro.</w:t>
      </w:r>
    </w:p>
    <w:p w:rsidR="00A33298" w:rsidRDefault="00A33298" w:rsidP="00A33298">
      <w:pPr>
        <w:pStyle w:val="QUESTAO1"/>
        <w:tabs>
          <w:tab w:val="clear" w:pos="113"/>
          <w:tab w:val="left" w:pos="425"/>
        </w:tabs>
        <w:spacing w:before="0" w:line="276" w:lineRule="auto"/>
        <w:ind w:left="785" w:firstLine="0"/>
        <w:rPr>
          <w:rFonts w:eastAsia="Calibri"/>
          <w:sz w:val="22"/>
          <w:szCs w:val="22"/>
        </w:rPr>
      </w:pPr>
    </w:p>
    <w:p w:rsidR="00A33298" w:rsidRPr="00A33298" w:rsidRDefault="00A33298" w:rsidP="00A33298">
      <w:pPr>
        <w:pStyle w:val="QUESTAO1"/>
        <w:tabs>
          <w:tab w:val="clear" w:pos="113"/>
          <w:tab w:val="left" w:pos="425"/>
        </w:tabs>
        <w:spacing w:before="0" w:line="276" w:lineRule="auto"/>
        <w:ind w:left="785" w:firstLine="0"/>
        <w:rPr>
          <w:rFonts w:eastAsia="Calibri"/>
          <w:sz w:val="22"/>
          <w:szCs w:val="22"/>
        </w:rPr>
      </w:pPr>
    </w:p>
    <w:p w:rsidR="00F76E85" w:rsidRPr="00A33298" w:rsidRDefault="00A33298" w:rsidP="00A33298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jc w:val="center"/>
        <w:rPr>
          <w:rFonts w:eastAsia="Calibri"/>
          <w:b/>
          <w:sz w:val="22"/>
          <w:szCs w:val="22"/>
        </w:rPr>
      </w:pPr>
      <w:r w:rsidRPr="00A33298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2210400" cy="121816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8FN\05_Guia_professor\imagens\20131537_CONT_DD08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00" cy="1218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98" w:rsidRPr="00A33298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b/>
          <w:sz w:val="22"/>
          <w:szCs w:val="22"/>
        </w:rPr>
      </w:pPr>
    </w:p>
    <w:p w:rsidR="00A33298" w:rsidRPr="00A33298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b/>
          <w:sz w:val="22"/>
          <w:szCs w:val="22"/>
        </w:rPr>
      </w:pPr>
    </w:p>
    <w:p w:rsidR="00D1205A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sz w:val="22"/>
          <w:szCs w:val="22"/>
        </w:rPr>
      </w:pPr>
      <w:r w:rsidRPr="00A33298">
        <w:rPr>
          <w:rFonts w:eastAsia="Calibri"/>
          <w:b/>
          <w:sz w:val="22"/>
          <w:szCs w:val="22"/>
        </w:rPr>
        <w:t>2</w:t>
      </w:r>
      <w:r w:rsidR="00D1205A" w:rsidRPr="00A33298">
        <w:rPr>
          <w:rFonts w:eastAsia="Calibri"/>
          <w:b/>
          <w:sz w:val="22"/>
          <w:szCs w:val="22"/>
        </w:rPr>
        <w:t>.</w:t>
      </w:r>
      <w:r w:rsidR="00D1205A" w:rsidRPr="00A33298">
        <w:rPr>
          <w:rFonts w:eastAsia="Calibri"/>
          <w:sz w:val="22"/>
          <w:szCs w:val="22"/>
        </w:rPr>
        <w:tab/>
        <w:t xml:space="preserve">Em cada caso, representa a imagem refletida da figura pela reflexão de eixo </w:t>
      </w:r>
      <w:proofErr w:type="gramStart"/>
      <w:r w:rsidR="00D1205A" w:rsidRPr="00A33298">
        <w:rPr>
          <w:rFonts w:eastAsia="Calibri"/>
          <w:b/>
          <w:i/>
          <w:sz w:val="22"/>
          <w:szCs w:val="22"/>
        </w:rPr>
        <w:t>e</w:t>
      </w:r>
      <w:proofErr w:type="gramEnd"/>
      <w:r w:rsidR="00D1205A" w:rsidRPr="00A33298">
        <w:rPr>
          <w:rFonts w:eastAsia="Calibri"/>
          <w:sz w:val="22"/>
          <w:szCs w:val="22"/>
        </w:rPr>
        <w:t>.</w:t>
      </w:r>
    </w:p>
    <w:p w:rsidR="00A33298" w:rsidRPr="00A33298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sz w:val="22"/>
          <w:szCs w:val="22"/>
        </w:rPr>
      </w:pPr>
    </w:p>
    <w:p w:rsidR="00A33298" w:rsidRDefault="0049163E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sz w:val="22"/>
          <w:szCs w:val="22"/>
        </w:rPr>
      </w:pPr>
      <w:r w:rsidRPr="00A33298">
        <w:rPr>
          <w:rFonts w:eastAsia="Calibri"/>
          <w:sz w:val="22"/>
          <w:szCs w:val="22"/>
        </w:rPr>
        <w:tab/>
      </w:r>
      <w:r w:rsidRPr="00A33298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800225" cy="903153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8FN\05_Guia_professor\imagens\20131537_CONT_DD09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903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3298">
        <w:rPr>
          <w:rFonts w:eastAsia="Calibri"/>
          <w:sz w:val="22"/>
          <w:szCs w:val="22"/>
        </w:rPr>
        <w:t xml:space="preserve">   </w:t>
      </w:r>
      <w:r w:rsidR="00A33298">
        <w:rPr>
          <w:rFonts w:eastAsia="Calibri"/>
          <w:sz w:val="22"/>
          <w:szCs w:val="22"/>
        </w:rPr>
        <w:tab/>
      </w:r>
      <w:r w:rsidRPr="00A33298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904875" cy="90487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8FN\05_Guia_professor\imagens\20131537_CONT_DD09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3298">
        <w:rPr>
          <w:rFonts w:eastAsia="Calibri"/>
          <w:sz w:val="22"/>
          <w:szCs w:val="22"/>
        </w:rPr>
        <w:t xml:space="preserve">   </w:t>
      </w:r>
    </w:p>
    <w:p w:rsidR="00A33298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sz w:val="10"/>
          <w:szCs w:val="10"/>
        </w:rPr>
      </w:pPr>
    </w:p>
    <w:p w:rsidR="00A33298" w:rsidRPr="00A33298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sz w:val="10"/>
          <w:szCs w:val="10"/>
        </w:rPr>
      </w:pPr>
    </w:p>
    <w:p w:rsidR="00D1205A" w:rsidRPr="00A33298" w:rsidRDefault="00A33298" w:rsidP="005227C0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49163E" w:rsidRPr="00A33298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904875" cy="9048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8FN\05_Guia_professor\imagens\20131537_CONT_DD09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63E" w:rsidRPr="00A33298">
        <w:rPr>
          <w:rFonts w:eastAsia="Calibri"/>
          <w:sz w:val="22"/>
          <w:szCs w:val="22"/>
        </w:rPr>
        <w:t xml:space="preserve">  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49163E" w:rsidRPr="00A33298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904875" cy="9048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8FN\05_Guia_professor\imagens\20131537_CONT_DD09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05A" w:rsidRDefault="00D1205A" w:rsidP="005227C0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426" w:firstLine="0"/>
        <w:rPr>
          <w:rFonts w:eastAsia="MS Mincho"/>
          <w:color w:val="C00000"/>
          <w:sz w:val="22"/>
          <w:szCs w:val="22"/>
          <w:lang w:eastAsia="ja-JP"/>
        </w:rPr>
      </w:pPr>
    </w:p>
    <w:p w:rsidR="00A33298" w:rsidRPr="00A33298" w:rsidRDefault="00A33298" w:rsidP="005227C0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426" w:firstLine="0"/>
        <w:rPr>
          <w:rFonts w:eastAsia="MS Mincho"/>
          <w:color w:val="C00000"/>
          <w:sz w:val="22"/>
          <w:szCs w:val="22"/>
          <w:lang w:eastAsia="ja-JP"/>
        </w:rPr>
      </w:pPr>
    </w:p>
    <w:p w:rsidR="00D1205A" w:rsidRDefault="00A33298" w:rsidP="005227C0">
      <w:pPr>
        <w:spacing w:after="0"/>
        <w:ind w:left="709" w:hanging="425"/>
        <w:rPr>
          <w:rFonts w:ascii="Arial" w:hAnsi="Arial" w:cs="Arial"/>
          <w:lang w:eastAsia="ja-JP"/>
        </w:rPr>
      </w:pPr>
      <w:r w:rsidRPr="00A33298">
        <w:rPr>
          <w:rFonts w:ascii="Arial" w:hAnsi="Arial" w:cs="Arial"/>
          <w:b/>
          <w:lang w:eastAsia="ja-JP"/>
        </w:rPr>
        <w:t>3</w:t>
      </w:r>
      <w:r w:rsidR="00762C67" w:rsidRPr="00A33298">
        <w:rPr>
          <w:rFonts w:ascii="Arial" w:hAnsi="Arial" w:cs="Arial"/>
          <w:b/>
          <w:lang w:eastAsia="ja-JP"/>
        </w:rPr>
        <w:t>.</w:t>
      </w:r>
      <w:r w:rsidR="00762C67" w:rsidRPr="00A33298">
        <w:rPr>
          <w:rFonts w:ascii="Arial" w:hAnsi="Arial" w:cs="Arial"/>
          <w:lang w:eastAsia="ja-JP"/>
        </w:rPr>
        <w:tab/>
        <w:t>Desenha o eixo de reflexão que permite transformar um dos polígonos no outro.</w:t>
      </w:r>
    </w:p>
    <w:p w:rsidR="00A33298" w:rsidRPr="00A33298" w:rsidRDefault="00A33298" w:rsidP="005227C0">
      <w:pPr>
        <w:spacing w:after="0"/>
        <w:ind w:left="709" w:hanging="425"/>
        <w:rPr>
          <w:rFonts w:ascii="Arial" w:hAnsi="Arial" w:cs="Arial"/>
          <w:lang w:eastAsia="ja-JP"/>
        </w:rPr>
      </w:pPr>
    </w:p>
    <w:p w:rsidR="00762C67" w:rsidRPr="00A33298" w:rsidRDefault="0049163E" w:rsidP="005227C0">
      <w:pPr>
        <w:spacing w:after="0"/>
        <w:ind w:left="709" w:hanging="425"/>
        <w:jc w:val="center"/>
        <w:rPr>
          <w:rFonts w:ascii="Arial" w:hAnsi="Arial" w:cs="Arial"/>
          <w:lang w:eastAsia="ja-JP"/>
        </w:rPr>
      </w:pPr>
      <w:r w:rsidRPr="00A33298">
        <w:rPr>
          <w:rFonts w:ascii="Arial" w:hAnsi="Arial" w:cs="Arial"/>
          <w:noProof/>
          <w:lang w:eastAsia="pt-PT"/>
        </w:rPr>
        <w:drawing>
          <wp:inline distT="0" distB="0" distL="0" distR="0">
            <wp:extent cx="2489276" cy="1947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8FN\05_Guia_professor\imagens\20131537_CONT_DD09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76" cy="194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63E" w:rsidRPr="00A33298" w:rsidRDefault="0049163E" w:rsidP="005227C0">
      <w:pPr>
        <w:spacing w:after="0"/>
        <w:ind w:left="709" w:hanging="425"/>
        <w:jc w:val="center"/>
        <w:rPr>
          <w:rFonts w:ascii="Arial" w:hAnsi="Arial" w:cs="Arial"/>
          <w:lang w:eastAsia="ja-JP"/>
        </w:rPr>
      </w:pPr>
    </w:p>
    <w:p w:rsidR="00A33298" w:rsidRDefault="00A33298">
      <w:pPr>
        <w:spacing w:after="0" w:line="240" w:lineRule="auto"/>
        <w:rPr>
          <w:rFonts w:ascii="Arial" w:hAnsi="Arial" w:cs="Arial"/>
          <w:b/>
          <w:lang w:eastAsia="ja-JP"/>
        </w:rPr>
      </w:pPr>
      <w:r>
        <w:rPr>
          <w:rFonts w:ascii="Arial" w:hAnsi="Arial" w:cs="Arial"/>
          <w:b/>
          <w:lang w:eastAsia="ja-JP"/>
        </w:rPr>
        <w:br w:type="page"/>
      </w:r>
    </w:p>
    <w:p w:rsidR="00EF3D9B" w:rsidRDefault="00A33298" w:rsidP="005227C0">
      <w:pPr>
        <w:spacing w:after="0"/>
        <w:ind w:left="709" w:hanging="425"/>
        <w:rPr>
          <w:rFonts w:ascii="Arial" w:hAnsi="Arial" w:cs="Arial"/>
          <w:lang w:eastAsia="ja-JP"/>
        </w:rPr>
      </w:pPr>
      <w:r w:rsidRPr="00A33298">
        <w:rPr>
          <w:rFonts w:ascii="Arial" w:hAnsi="Arial" w:cs="Arial"/>
          <w:b/>
          <w:lang w:eastAsia="ja-JP"/>
        </w:rPr>
        <w:lastRenderedPageBreak/>
        <w:t>4</w:t>
      </w:r>
      <w:r w:rsidR="00762C67" w:rsidRPr="00A33298">
        <w:rPr>
          <w:rFonts w:ascii="Arial" w:hAnsi="Arial" w:cs="Arial"/>
          <w:b/>
          <w:lang w:eastAsia="ja-JP"/>
        </w:rPr>
        <w:t>.</w:t>
      </w:r>
      <w:r w:rsidR="00762C67" w:rsidRPr="00A33298">
        <w:rPr>
          <w:rFonts w:ascii="Arial" w:hAnsi="Arial" w:cs="Arial"/>
          <w:lang w:eastAsia="ja-JP"/>
        </w:rPr>
        <w:tab/>
      </w:r>
      <w:r w:rsidR="00EF3D9B" w:rsidRPr="00A33298">
        <w:rPr>
          <w:rFonts w:ascii="Arial" w:hAnsi="Arial" w:cs="Arial"/>
          <w:lang w:eastAsia="ja-JP"/>
        </w:rPr>
        <w:t xml:space="preserve">Na figura </w:t>
      </w:r>
      <w:r>
        <w:rPr>
          <w:rFonts w:ascii="Arial" w:hAnsi="Arial" w:cs="Arial"/>
          <w:lang w:eastAsia="ja-JP"/>
        </w:rPr>
        <w:t>seguinte</w:t>
      </w:r>
      <w:r w:rsidR="00EF3D9B" w:rsidRPr="00A33298">
        <w:rPr>
          <w:rFonts w:ascii="Arial" w:hAnsi="Arial" w:cs="Arial"/>
          <w:lang w:eastAsia="ja-JP"/>
        </w:rPr>
        <w:t xml:space="preserve"> o</w:t>
      </w:r>
      <w:r w:rsidR="00762C67" w:rsidRPr="00A33298">
        <w:rPr>
          <w:rFonts w:ascii="Arial" w:hAnsi="Arial" w:cs="Arial"/>
          <w:lang w:eastAsia="ja-JP"/>
        </w:rPr>
        <w:t xml:space="preserve"> ponto </w:t>
      </w:r>
      <w:r w:rsidR="00762C67" w:rsidRPr="00A33298">
        <w:rPr>
          <w:rFonts w:ascii="Arial" w:hAnsi="Arial" w:cs="Arial"/>
          <w:position w:val="-4"/>
          <w:lang w:eastAsia="ja-JP"/>
        </w:rPr>
        <w:object w:dxaOrig="279" w:dyaOrig="260">
          <v:shape id="_x0000_i1026" type="#_x0000_t75" style="width:13.65pt;height:12.85pt" o:ole="">
            <v:imagedata r:id="rId15" o:title=""/>
          </v:shape>
          <o:OLEObject Type="Embed" ProgID="Equation.DSMT4" ShapeID="_x0000_i1026" DrawAspect="Content" ObjectID="_1513700250" r:id="rId16"/>
        </w:object>
      </w:r>
      <w:r w:rsidR="00762C67" w:rsidRPr="00A33298">
        <w:rPr>
          <w:rFonts w:ascii="Arial" w:hAnsi="Arial" w:cs="Arial"/>
          <w:lang w:eastAsia="ja-JP"/>
        </w:rPr>
        <w:t xml:space="preserve"> é o transformado de </w:t>
      </w:r>
      <w:r w:rsidR="00762C67" w:rsidRPr="00A33298">
        <w:rPr>
          <w:rFonts w:ascii="Arial" w:hAnsi="Arial" w:cs="Arial"/>
          <w:i/>
          <w:lang w:eastAsia="ja-JP"/>
        </w:rPr>
        <w:t>P</w:t>
      </w:r>
      <w:r w:rsidR="00762C67" w:rsidRPr="00A33298">
        <w:rPr>
          <w:rFonts w:ascii="Arial" w:hAnsi="Arial" w:cs="Arial"/>
          <w:lang w:eastAsia="ja-JP"/>
        </w:rPr>
        <w:t xml:space="preserve"> numa rotação de centro em </w:t>
      </w:r>
      <w:r w:rsidR="00762C67" w:rsidRPr="00A33298">
        <w:rPr>
          <w:rFonts w:ascii="Arial" w:hAnsi="Arial" w:cs="Arial"/>
          <w:i/>
          <w:lang w:eastAsia="ja-JP"/>
        </w:rPr>
        <w:t>C</w:t>
      </w:r>
      <w:r w:rsidR="00762C67" w:rsidRPr="00A33298">
        <w:rPr>
          <w:rFonts w:ascii="Arial" w:hAnsi="Arial" w:cs="Arial"/>
          <w:lang w:eastAsia="ja-JP"/>
        </w:rPr>
        <w:t xml:space="preserve"> e </w:t>
      </w:r>
      <w:proofErr w:type="gramStart"/>
      <w:r w:rsidR="00762C67" w:rsidRPr="00A33298">
        <w:rPr>
          <w:rFonts w:ascii="Arial" w:hAnsi="Arial" w:cs="Arial"/>
          <w:lang w:eastAsia="ja-JP"/>
        </w:rPr>
        <w:t>amplitude</w:t>
      </w:r>
      <w:r>
        <w:rPr>
          <w:rFonts w:ascii="Arial" w:hAnsi="Arial" w:cs="Arial"/>
          <w:lang w:eastAsia="ja-JP"/>
        </w:rPr>
        <w:t xml:space="preserve"> </w:t>
      </w:r>
      <w:r w:rsidRPr="00A33298">
        <w:rPr>
          <w:rFonts w:ascii="Arial" w:hAnsi="Arial" w:cs="Arial"/>
          <w:i/>
          <w:lang w:eastAsia="ja-JP"/>
        </w:rPr>
        <w:t>α</w:t>
      </w:r>
      <w:r w:rsidR="006C5805" w:rsidRPr="00A33298">
        <w:rPr>
          <w:rFonts w:ascii="Arial" w:hAnsi="Arial" w:cs="Arial"/>
          <w:lang w:eastAsia="ja-JP"/>
        </w:rPr>
        <w:t>.</w:t>
      </w:r>
      <w:proofErr w:type="gramEnd"/>
    </w:p>
    <w:p w:rsidR="00A33298" w:rsidRDefault="00A33298" w:rsidP="00A33298">
      <w:pPr>
        <w:spacing w:after="0"/>
        <w:ind w:left="709" w:hanging="425"/>
        <w:jc w:val="center"/>
        <w:rPr>
          <w:rFonts w:ascii="Arial" w:hAnsi="Arial" w:cs="Arial"/>
          <w:lang w:eastAsia="ja-JP"/>
        </w:rPr>
      </w:pPr>
      <w:r w:rsidRPr="00A33298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1785046" cy="17820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8FN\05_Guia_professor\imagens\20131537_CONT_DD095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046" cy="17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98" w:rsidRDefault="00A33298" w:rsidP="005227C0">
      <w:pPr>
        <w:spacing w:after="0"/>
        <w:ind w:left="709" w:hanging="425"/>
        <w:rPr>
          <w:rFonts w:ascii="Arial" w:hAnsi="Arial" w:cs="Arial"/>
          <w:lang w:eastAsia="ja-JP"/>
        </w:rPr>
      </w:pPr>
    </w:p>
    <w:p w:rsidR="00A33298" w:rsidRPr="00A33298" w:rsidRDefault="00A33298" w:rsidP="005227C0">
      <w:pPr>
        <w:spacing w:after="0"/>
        <w:ind w:left="709" w:hanging="425"/>
        <w:rPr>
          <w:rFonts w:ascii="Arial" w:hAnsi="Arial" w:cs="Arial"/>
          <w:lang w:eastAsia="ja-JP"/>
        </w:rPr>
      </w:pPr>
    </w:p>
    <w:p w:rsidR="00762C67" w:rsidRPr="00A33298" w:rsidRDefault="00762C67" w:rsidP="00A33298">
      <w:pPr>
        <w:tabs>
          <w:tab w:val="left" w:pos="1276"/>
        </w:tabs>
        <w:spacing w:after="0"/>
        <w:ind w:left="709" w:hanging="425"/>
        <w:rPr>
          <w:rFonts w:ascii="Arial" w:hAnsi="Arial" w:cs="Arial"/>
          <w:lang w:eastAsia="ja-JP"/>
        </w:rPr>
      </w:pPr>
      <w:r w:rsidRPr="00A33298">
        <w:rPr>
          <w:rFonts w:ascii="Arial" w:hAnsi="Arial" w:cs="Arial"/>
          <w:lang w:eastAsia="ja-JP"/>
        </w:rPr>
        <w:tab/>
      </w:r>
      <w:r w:rsidR="00A33298" w:rsidRPr="00A33298">
        <w:rPr>
          <w:rFonts w:ascii="Arial" w:hAnsi="Arial" w:cs="Arial"/>
          <w:b/>
          <w:lang w:eastAsia="ja-JP"/>
        </w:rPr>
        <w:t>4</w:t>
      </w:r>
      <w:r w:rsidRPr="00A33298">
        <w:rPr>
          <w:rFonts w:ascii="Arial" w:hAnsi="Arial" w:cs="Arial"/>
          <w:b/>
          <w:lang w:eastAsia="ja-JP"/>
        </w:rPr>
        <w:t>.1.</w:t>
      </w:r>
      <w:r w:rsidRPr="00A33298">
        <w:rPr>
          <w:rFonts w:ascii="Arial" w:hAnsi="Arial" w:cs="Arial"/>
          <w:lang w:eastAsia="ja-JP"/>
        </w:rPr>
        <w:tab/>
      </w:r>
      <w:r w:rsidR="00EF3D9B" w:rsidRPr="00A33298">
        <w:rPr>
          <w:rFonts w:ascii="Arial" w:hAnsi="Arial" w:cs="Arial"/>
          <w:lang w:eastAsia="ja-JP"/>
        </w:rPr>
        <w:t>Mede</w:t>
      </w:r>
      <w:r w:rsidRPr="00A33298">
        <w:rPr>
          <w:rFonts w:ascii="Arial" w:hAnsi="Arial" w:cs="Arial"/>
          <w:lang w:eastAsia="ja-JP"/>
        </w:rPr>
        <w:t xml:space="preserve"> a amplitude do ângulo de rotação </w:t>
      </w:r>
      <w:r w:rsidRPr="00A33298">
        <w:rPr>
          <w:rFonts w:ascii="Arial" w:hAnsi="Arial" w:cs="Arial"/>
          <w:position w:val="-6"/>
          <w:lang w:eastAsia="ja-JP"/>
        </w:rPr>
        <w:object w:dxaOrig="580" w:dyaOrig="279">
          <v:shape id="_x0000_i1027" type="#_x0000_t75" style="width:29.8pt;height:13.65pt" o:ole="">
            <v:imagedata r:id="rId18" o:title=""/>
          </v:shape>
          <o:OLEObject Type="Embed" ProgID="Equation.DSMT4" ShapeID="_x0000_i1027" DrawAspect="Content" ObjectID="_1513700251" r:id="rId19"/>
        </w:object>
      </w:r>
      <w:r w:rsidRPr="00A33298">
        <w:rPr>
          <w:rFonts w:ascii="Arial" w:hAnsi="Arial" w:cs="Arial"/>
          <w:lang w:eastAsia="ja-JP"/>
        </w:rPr>
        <w:t>.</w:t>
      </w:r>
    </w:p>
    <w:p w:rsidR="00762C67" w:rsidRPr="00A33298" w:rsidRDefault="00A33298" w:rsidP="00A33298">
      <w:pPr>
        <w:tabs>
          <w:tab w:val="left" w:pos="1276"/>
        </w:tabs>
        <w:spacing w:after="0"/>
        <w:ind w:left="709" w:hanging="425"/>
        <w:rPr>
          <w:rFonts w:ascii="Arial" w:hAnsi="Arial" w:cs="Arial"/>
          <w:lang w:eastAsia="ja-JP"/>
        </w:rPr>
      </w:pPr>
      <w:r>
        <w:rPr>
          <w:rFonts w:ascii="Arial" w:hAnsi="Arial" w:cs="Arial"/>
          <w:b/>
          <w:lang w:eastAsia="ja-JP"/>
        </w:rPr>
        <w:tab/>
        <w:t>4</w:t>
      </w:r>
      <w:r w:rsidR="00762C67" w:rsidRPr="00A33298">
        <w:rPr>
          <w:rFonts w:ascii="Arial" w:hAnsi="Arial" w:cs="Arial"/>
          <w:b/>
          <w:lang w:eastAsia="ja-JP"/>
        </w:rPr>
        <w:t>.2.</w:t>
      </w:r>
      <w:r w:rsidR="00762C67" w:rsidRPr="00A33298">
        <w:rPr>
          <w:rFonts w:ascii="Arial" w:hAnsi="Arial" w:cs="Arial"/>
          <w:lang w:eastAsia="ja-JP"/>
        </w:rPr>
        <w:tab/>
        <w:t>Assinala na figura o</w:t>
      </w:r>
      <w:r w:rsidR="00561F61" w:rsidRPr="00A33298">
        <w:rPr>
          <w:rFonts w:ascii="Arial" w:hAnsi="Arial" w:cs="Arial"/>
          <w:lang w:eastAsia="ja-JP"/>
        </w:rPr>
        <w:t>s</w:t>
      </w:r>
      <w:r w:rsidR="00762C67" w:rsidRPr="00A33298">
        <w:rPr>
          <w:rFonts w:ascii="Arial" w:hAnsi="Arial" w:cs="Arial"/>
          <w:lang w:eastAsia="ja-JP"/>
        </w:rPr>
        <w:t xml:space="preserve"> transformado</w:t>
      </w:r>
      <w:r w:rsidR="00561F61" w:rsidRPr="00A33298">
        <w:rPr>
          <w:rFonts w:ascii="Arial" w:hAnsi="Arial" w:cs="Arial"/>
          <w:lang w:eastAsia="ja-JP"/>
        </w:rPr>
        <w:t>s</w:t>
      </w:r>
      <w:r w:rsidR="00762C67" w:rsidRPr="00A33298">
        <w:rPr>
          <w:rFonts w:ascii="Arial" w:hAnsi="Arial" w:cs="Arial"/>
          <w:lang w:eastAsia="ja-JP"/>
        </w:rPr>
        <w:t xml:space="preserve"> dos pontos </w:t>
      </w:r>
      <w:r w:rsidR="00762C67" w:rsidRPr="00A33298">
        <w:rPr>
          <w:rFonts w:ascii="Arial" w:hAnsi="Arial" w:cs="Arial"/>
          <w:b/>
          <w:i/>
          <w:lang w:eastAsia="ja-JP"/>
        </w:rPr>
        <w:t>R</w:t>
      </w:r>
      <w:r w:rsidR="00762C67" w:rsidRPr="00A33298">
        <w:rPr>
          <w:rFonts w:ascii="Arial" w:hAnsi="Arial" w:cs="Arial"/>
          <w:lang w:eastAsia="ja-JP"/>
        </w:rPr>
        <w:t xml:space="preserve"> e </w:t>
      </w:r>
      <w:r w:rsidR="00762C67" w:rsidRPr="00A33298">
        <w:rPr>
          <w:rFonts w:ascii="Arial" w:hAnsi="Arial" w:cs="Arial"/>
          <w:b/>
          <w:i/>
          <w:lang w:eastAsia="ja-JP"/>
        </w:rPr>
        <w:t>T</w:t>
      </w:r>
      <w:r w:rsidR="00EF3D9B" w:rsidRPr="00A33298">
        <w:rPr>
          <w:rFonts w:ascii="Arial" w:hAnsi="Arial" w:cs="Arial"/>
          <w:lang w:eastAsia="ja-JP"/>
        </w:rPr>
        <w:t xml:space="preserve"> e designa-os por </w:t>
      </w:r>
      <w:r w:rsidR="00EF3D9B" w:rsidRPr="00A33298">
        <w:rPr>
          <w:rFonts w:ascii="Arial" w:hAnsi="Arial" w:cs="Arial"/>
          <w:position w:val="-4"/>
          <w:lang w:eastAsia="ja-JP"/>
        </w:rPr>
        <w:object w:dxaOrig="300" w:dyaOrig="260">
          <v:shape id="_x0000_i1028" type="#_x0000_t75" style="width:14.9pt;height:12.85pt" o:ole="">
            <v:imagedata r:id="rId20" o:title=""/>
          </v:shape>
          <o:OLEObject Type="Embed" ProgID="Equation.DSMT4" ShapeID="_x0000_i1028" DrawAspect="Content" ObjectID="_1513700252" r:id="rId21"/>
        </w:object>
      </w:r>
      <w:r w:rsidR="00EF3D9B" w:rsidRPr="00A33298">
        <w:rPr>
          <w:rFonts w:ascii="Arial" w:hAnsi="Arial" w:cs="Arial"/>
          <w:lang w:eastAsia="ja-JP"/>
        </w:rPr>
        <w:t xml:space="preserve">e </w:t>
      </w:r>
      <w:r w:rsidR="00EF3D9B" w:rsidRPr="00A33298">
        <w:rPr>
          <w:rFonts w:ascii="Arial" w:hAnsi="Arial" w:cs="Arial"/>
          <w:position w:val="-4"/>
          <w:lang w:eastAsia="ja-JP"/>
        </w:rPr>
        <w:object w:dxaOrig="279" w:dyaOrig="260">
          <v:shape id="_x0000_i1029" type="#_x0000_t75" style="width:13.65pt;height:12.85pt" o:ole="">
            <v:imagedata r:id="rId22" o:title=""/>
          </v:shape>
          <o:OLEObject Type="Embed" ProgID="Equation.DSMT4" ShapeID="_x0000_i1029" DrawAspect="Content" ObjectID="_1513700253" r:id="rId23"/>
        </w:object>
      </w:r>
      <w:r w:rsidR="00F6212C" w:rsidRPr="00A33298">
        <w:rPr>
          <w:rFonts w:ascii="Arial" w:hAnsi="Arial" w:cs="Arial"/>
          <w:lang w:eastAsia="ja-JP"/>
        </w:rPr>
        <w:t>,</w:t>
      </w:r>
      <w:r w:rsidR="0049163E" w:rsidRPr="00A33298">
        <w:rPr>
          <w:rFonts w:ascii="Arial" w:hAnsi="Arial" w:cs="Arial"/>
          <w:lang w:eastAsia="ja-JP"/>
        </w:rPr>
        <w:t xml:space="preserve"> </w:t>
      </w:r>
      <w:r w:rsidR="00EF3D9B" w:rsidRPr="00A33298">
        <w:rPr>
          <w:rFonts w:ascii="Arial" w:hAnsi="Arial" w:cs="Arial"/>
          <w:lang w:eastAsia="ja-JP"/>
        </w:rPr>
        <w:t>respetivamente.</w:t>
      </w:r>
    </w:p>
    <w:p w:rsidR="0049163E" w:rsidRPr="00A33298" w:rsidRDefault="0049163E" w:rsidP="005227C0">
      <w:pPr>
        <w:spacing w:after="0"/>
        <w:ind w:left="709" w:hanging="425"/>
        <w:rPr>
          <w:rFonts w:ascii="Arial" w:hAnsi="Arial" w:cs="Arial"/>
          <w:lang w:eastAsia="ja-JP"/>
        </w:rPr>
      </w:pPr>
    </w:p>
    <w:p w:rsidR="00762C67" w:rsidRDefault="00A33298" w:rsidP="005227C0">
      <w:pPr>
        <w:spacing w:after="0"/>
        <w:ind w:left="709" w:hanging="425"/>
        <w:rPr>
          <w:rFonts w:ascii="Arial" w:hAnsi="Arial" w:cs="Arial"/>
          <w:lang w:eastAsia="ja-JP"/>
        </w:rPr>
      </w:pPr>
      <w:r>
        <w:rPr>
          <w:rFonts w:ascii="Arial" w:hAnsi="Arial" w:cs="Arial"/>
          <w:b/>
          <w:lang w:eastAsia="ja-JP"/>
        </w:rPr>
        <w:t>5</w:t>
      </w:r>
      <w:r w:rsidR="00762C67" w:rsidRPr="00A33298">
        <w:rPr>
          <w:rFonts w:ascii="Arial" w:hAnsi="Arial" w:cs="Arial"/>
          <w:b/>
          <w:lang w:eastAsia="ja-JP"/>
        </w:rPr>
        <w:t>.</w:t>
      </w:r>
      <w:r w:rsidR="00762C67" w:rsidRPr="00A33298">
        <w:rPr>
          <w:rFonts w:ascii="Arial" w:hAnsi="Arial" w:cs="Arial"/>
          <w:b/>
          <w:lang w:eastAsia="ja-JP"/>
        </w:rPr>
        <w:tab/>
      </w:r>
      <w:r w:rsidR="00762C67" w:rsidRPr="00A33298">
        <w:rPr>
          <w:rFonts w:ascii="Arial" w:hAnsi="Arial" w:cs="Arial"/>
          <w:lang w:eastAsia="ja-JP"/>
        </w:rPr>
        <w:t xml:space="preserve">Constrói uma imagem da letra </w:t>
      </w:r>
      <w:r w:rsidR="00762C67" w:rsidRPr="00A33298">
        <w:rPr>
          <w:rFonts w:ascii="Arial" w:hAnsi="Arial" w:cs="Arial"/>
          <w:i/>
          <w:lang w:eastAsia="ja-JP"/>
        </w:rPr>
        <w:t xml:space="preserve">T </w:t>
      </w:r>
      <w:r w:rsidR="00762C67" w:rsidRPr="00A33298">
        <w:rPr>
          <w:rFonts w:ascii="Arial" w:hAnsi="Arial" w:cs="Arial"/>
          <w:lang w:eastAsia="ja-JP"/>
        </w:rPr>
        <w:t>da figura através da rotação do plano de centro em</w:t>
      </w:r>
      <w:r w:rsidR="00762C67" w:rsidRPr="00A33298">
        <w:rPr>
          <w:rFonts w:ascii="Arial" w:hAnsi="Arial" w:cs="Arial"/>
          <w:i/>
          <w:lang w:eastAsia="ja-JP"/>
        </w:rPr>
        <w:t xml:space="preserve"> C</w:t>
      </w:r>
      <w:r w:rsidR="00762C67" w:rsidRPr="00A33298">
        <w:rPr>
          <w:rFonts w:ascii="Arial" w:hAnsi="Arial" w:cs="Arial"/>
          <w:lang w:eastAsia="ja-JP"/>
        </w:rPr>
        <w:t xml:space="preserve"> e amplitude –</w:t>
      </w:r>
      <w:r w:rsidR="0099145E" w:rsidRPr="00A33298">
        <w:rPr>
          <w:rFonts w:ascii="Arial" w:hAnsi="Arial" w:cs="Arial"/>
          <w:lang w:eastAsia="ja-JP"/>
        </w:rPr>
        <w:t xml:space="preserve"> </w:t>
      </w:r>
      <w:r w:rsidR="00762C67" w:rsidRPr="00A33298">
        <w:rPr>
          <w:rFonts w:ascii="Arial" w:hAnsi="Arial" w:cs="Arial"/>
          <w:lang w:eastAsia="ja-JP"/>
        </w:rPr>
        <w:t>90º.</w:t>
      </w:r>
    </w:p>
    <w:p w:rsidR="00A33298" w:rsidRPr="00A33298" w:rsidRDefault="00A33298" w:rsidP="00A33298">
      <w:pPr>
        <w:spacing w:after="0"/>
        <w:ind w:left="709" w:hanging="425"/>
        <w:jc w:val="center"/>
        <w:rPr>
          <w:rFonts w:ascii="Arial" w:hAnsi="Arial" w:cs="Arial"/>
          <w:lang w:eastAsia="ja-JP"/>
        </w:rPr>
      </w:pPr>
      <w:r w:rsidRPr="00A33298">
        <w:rPr>
          <w:rFonts w:ascii="Arial" w:hAnsi="Arial" w:cs="Arial"/>
          <w:noProof/>
          <w:lang w:eastAsia="pt-PT"/>
        </w:rPr>
        <w:drawing>
          <wp:inline distT="0" distB="0" distL="0" distR="0">
            <wp:extent cx="1368000" cy="1443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8FN\05_Guia_professor\imagens\20131537_CONT_DD096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14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C67" w:rsidRPr="00A33298" w:rsidRDefault="00762C67" w:rsidP="005227C0">
      <w:pPr>
        <w:spacing w:after="0"/>
        <w:ind w:left="709" w:hanging="425"/>
        <w:jc w:val="center"/>
        <w:rPr>
          <w:rFonts w:ascii="Arial" w:hAnsi="Arial" w:cs="Arial"/>
          <w:lang w:eastAsia="ja-JP"/>
        </w:rPr>
      </w:pPr>
    </w:p>
    <w:p w:rsidR="00762C67" w:rsidRPr="00A33298" w:rsidRDefault="00A33298" w:rsidP="005227C0">
      <w:pPr>
        <w:spacing w:after="0"/>
        <w:ind w:left="709" w:hanging="425"/>
        <w:rPr>
          <w:rFonts w:ascii="Arial" w:hAnsi="Arial" w:cs="Arial"/>
          <w:lang w:eastAsia="ja-JP"/>
        </w:rPr>
      </w:pPr>
      <w:r>
        <w:rPr>
          <w:rFonts w:ascii="Arial" w:hAnsi="Arial" w:cs="Arial"/>
          <w:b/>
          <w:lang w:eastAsia="ja-JP"/>
        </w:rPr>
        <w:t>6</w:t>
      </w:r>
      <w:r w:rsidR="00762C67" w:rsidRPr="00A33298">
        <w:rPr>
          <w:rFonts w:ascii="Arial" w:hAnsi="Arial" w:cs="Arial"/>
          <w:b/>
          <w:lang w:eastAsia="ja-JP"/>
        </w:rPr>
        <w:t>.</w:t>
      </w:r>
      <w:r w:rsidR="00762C67" w:rsidRPr="00A33298">
        <w:rPr>
          <w:rFonts w:ascii="Arial" w:hAnsi="Arial" w:cs="Arial"/>
          <w:lang w:eastAsia="ja-JP"/>
        </w:rPr>
        <w:tab/>
        <w:t>Para cada uma das figuras seguintes, indica o número de simetrias de reflexão e o número de simetrias de rotação</w:t>
      </w:r>
      <w:r>
        <w:rPr>
          <w:rFonts w:ascii="Arial" w:hAnsi="Arial" w:cs="Arial"/>
          <w:lang w:eastAsia="ja-JP"/>
        </w:rPr>
        <w:t>, caso existam</w:t>
      </w:r>
      <w:r w:rsidR="00762C67" w:rsidRPr="00A33298">
        <w:rPr>
          <w:rFonts w:ascii="Arial" w:hAnsi="Arial" w:cs="Arial"/>
          <w:lang w:eastAsia="ja-JP"/>
        </w:rPr>
        <w:t>.</w:t>
      </w:r>
    </w:p>
    <w:p w:rsidR="00A33298" w:rsidRDefault="0049163E" w:rsidP="00A33298">
      <w:pPr>
        <w:spacing w:after="0"/>
        <w:ind w:left="709" w:firstLine="709"/>
        <w:rPr>
          <w:rFonts w:ascii="Arial" w:hAnsi="Arial" w:cs="Arial"/>
          <w:b/>
        </w:rPr>
      </w:pPr>
      <w:r w:rsidRPr="00A33298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676800" cy="108348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rv-files1.portoeditora.pt\users$\BG\Restauracao\NDomingues\Desktop\_TRABALHO_\M8FN\05_Guia_professor\imagens\20131537_CONT_DD097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00" cy="1083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6E85" w:rsidRPr="00A33298">
        <w:rPr>
          <w:rFonts w:ascii="Arial" w:hAnsi="Arial" w:cs="Arial"/>
          <w:b/>
        </w:rPr>
        <w:tab/>
      </w:r>
      <w:r w:rsidR="00A33298">
        <w:rPr>
          <w:rFonts w:ascii="Arial" w:hAnsi="Arial" w:cs="Arial"/>
          <w:b/>
        </w:rPr>
        <w:tab/>
      </w:r>
      <w:r w:rsidRPr="00A33298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1134000" cy="109732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8FN\05_Guia_professor\imagens\20131537_CONT_DD098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000" cy="109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3298">
        <w:rPr>
          <w:rFonts w:ascii="Arial" w:hAnsi="Arial" w:cs="Arial"/>
          <w:b/>
        </w:rPr>
        <w:tab/>
      </w:r>
      <w:r w:rsidR="00A33298">
        <w:rPr>
          <w:rFonts w:ascii="Arial" w:hAnsi="Arial" w:cs="Arial"/>
          <w:b/>
        </w:rPr>
        <w:tab/>
      </w:r>
      <w:r w:rsidRPr="00A33298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1134000" cy="1091437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8FN\05_Guia_professor\imagens\20131537_CONT_DD099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000" cy="1091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21E" w:rsidRDefault="0061521E" w:rsidP="00A33298">
      <w:pPr>
        <w:spacing w:after="0"/>
        <w:ind w:left="709" w:firstLine="709"/>
        <w:rPr>
          <w:rFonts w:ascii="Arial" w:hAnsi="Arial" w:cs="Arial"/>
          <w:b/>
        </w:rPr>
      </w:pPr>
    </w:p>
    <w:p w:rsidR="00256142" w:rsidRDefault="00F76E85" w:rsidP="00F76E85">
      <w:pPr>
        <w:spacing w:after="0"/>
        <w:ind w:firstLine="709"/>
        <w:rPr>
          <w:rFonts w:ascii="Arial" w:hAnsi="Arial" w:cs="Arial"/>
          <w:b/>
          <w:lang w:eastAsia="ja-JP"/>
        </w:rPr>
      </w:pPr>
      <w:r w:rsidRPr="00A33298">
        <w:rPr>
          <w:rFonts w:ascii="Arial" w:hAnsi="Arial" w:cs="Arial"/>
          <w:b/>
        </w:rPr>
        <w:tab/>
      </w:r>
      <w:r w:rsidR="0049163E" w:rsidRPr="00A33298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1089660" cy="987552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8FN\05_Guia_professor\imagens\20131537_CONT_DD10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9144"/>
                    <a:stretch/>
                  </pic:blipFill>
                  <pic:spPr bwMode="auto">
                    <a:xfrm>
                      <a:off x="0" y="0"/>
                      <a:ext cx="1089917" cy="98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49163E" w:rsidRPr="00A33298">
        <w:rPr>
          <w:rFonts w:ascii="Arial" w:hAnsi="Arial" w:cs="Arial"/>
          <w:b/>
          <w:lang w:eastAsia="ja-JP"/>
        </w:rPr>
        <w:tab/>
      </w:r>
      <w:r w:rsidR="0049163E" w:rsidRPr="00A33298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1212763" cy="10872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srv-files1.portoeditora.pt\users$\BG\Restauracao\NDomingues\Desktop\_TRABALHO_\M8FN\05_Guia_professor\imagens\20131537_CONT_DD101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763" cy="10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142" w:rsidRDefault="00256142">
      <w:pPr>
        <w:spacing w:after="0" w:line="240" w:lineRule="auto"/>
        <w:rPr>
          <w:rFonts w:ascii="Arial" w:hAnsi="Arial" w:cs="Arial"/>
          <w:b/>
          <w:lang w:eastAsia="ja-JP"/>
        </w:rPr>
      </w:pPr>
      <w:r>
        <w:rPr>
          <w:rFonts w:ascii="Arial" w:hAnsi="Arial" w:cs="Arial"/>
          <w:b/>
          <w:lang w:eastAsia="ja-JP"/>
        </w:rPr>
        <w:br w:type="page"/>
      </w:r>
    </w:p>
    <w:p w:rsidR="0049163E" w:rsidRPr="00256142" w:rsidRDefault="00256142" w:rsidP="00256142">
      <w:pPr>
        <w:spacing w:after="0"/>
        <w:rPr>
          <w:rFonts w:ascii="Arial" w:hAnsi="Arial" w:cs="Arial"/>
          <w:b/>
          <w:color w:val="C00000"/>
          <w:lang w:eastAsia="ja-JP"/>
        </w:rPr>
      </w:pPr>
      <w:r w:rsidRPr="00256142">
        <w:rPr>
          <w:rFonts w:ascii="Arial" w:hAnsi="Arial" w:cs="Arial"/>
          <w:b/>
          <w:color w:val="C00000"/>
          <w:lang w:eastAsia="ja-JP"/>
        </w:rPr>
        <w:lastRenderedPageBreak/>
        <w:t>Soluções:</w:t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left="284" w:hanging="284"/>
        <w:rPr>
          <w:b/>
          <w:sz w:val="15"/>
          <w:szCs w:val="15"/>
        </w:rPr>
      </w:pPr>
      <w:r w:rsidRPr="00160AEE">
        <w:rPr>
          <w:b/>
          <w:sz w:val="15"/>
          <w:szCs w:val="15"/>
        </w:rPr>
        <w:t>1.</w:t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  <w:r>
        <w:rPr>
          <w:b/>
          <w:sz w:val="15"/>
          <w:szCs w:val="15"/>
        </w:rPr>
        <w:tab/>
      </w:r>
      <w:bookmarkStart w:id="0" w:name="_GoBack"/>
      <w:bookmarkEnd w:id="0"/>
      <w:r>
        <w:rPr>
          <w:b/>
          <w:noProof/>
          <w:sz w:val="15"/>
          <w:szCs w:val="15"/>
          <w:lang w:eastAsia="pt-PT"/>
        </w:rPr>
        <w:drawing>
          <wp:inline distT="0" distB="0" distL="0" distR="0">
            <wp:extent cx="1569600" cy="1160139"/>
            <wp:effectExtent l="0" t="0" r="0" b="254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1" descr="\\srv-files1.portoeditora.pt\users$\BG\Restauracao\NDomingues\Desktop\_TRABALHO_\M8FN\05_Guia_professor\imagens\20131537_CONT_DD299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00" cy="116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  <w:r>
        <w:rPr>
          <w:b/>
          <w:sz w:val="15"/>
          <w:szCs w:val="15"/>
        </w:rPr>
        <w:t>2.</w:t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  <w:r>
        <w:rPr>
          <w:b/>
          <w:sz w:val="15"/>
          <w:szCs w:val="15"/>
        </w:rPr>
        <w:tab/>
      </w:r>
      <w:r>
        <w:rPr>
          <w:b/>
          <w:noProof/>
          <w:sz w:val="15"/>
          <w:szCs w:val="15"/>
          <w:lang w:eastAsia="pt-PT"/>
        </w:rPr>
        <w:drawing>
          <wp:inline distT="0" distB="0" distL="0" distR="0">
            <wp:extent cx="1443600" cy="724238"/>
            <wp:effectExtent l="0" t="0" r="444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2" descr="\\srv-files1.portoeditora.pt\users$\BG\Restauracao\NDomingues\Desktop\_TRABALHO_\M8FN\05_Guia_professor\imagens\20131537_CONT_DD300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600" cy="724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5"/>
          <w:szCs w:val="15"/>
        </w:rPr>
        <w:tab/>
      </w:r>
      <w:r>
        <w:rPr>
          <w:noProof/>
          <w:lang w:eastAsia="pt-PT"/>
        </w:rPr>
        <w:drawing>
          <wp:inline distT="0" distB="0" distL="0" distR="0">
            <wp:extent cx="727200" cy="72720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3" descr="\\srv-files1.portoeditora.pt\users$\BG\Restauracao\NDomingues\Desktop\_TRABALHO_\M8FN\05_Guia_professor\imagens\20131537_CONT_DD301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200" cy="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142" w:rsidRPr="004640DE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4"/>
          <w:szCs w:val="4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  <w:r>
        <w:rPr>
          <w:b/>
          <w:sz w:val="15"/>
          <w:szCs w:val="15"/>
        </w:rPr>
        <w:tab/>
      </w:r>
      <w:r>
        <w:rPr>
          <w:b/>
          <w:sz w:val="15"/>
          <w:szCs w:val="15"/>
        </w:rPr>
        <w:tab/>
      </w:r>
      <w:r>
        <w:rPr>
          <w:b/>
          <w:sz w:val="15"/>
          <w:szCs w:val="15"/>
        </w:rPr>
        <w:tab/>
      </w:r>
      <w:r>
        <w:rPr>
          <w:b/>
          <w:noProof/>
          <w:sz w:val="15"/>
          <w:szCs w:val="15"/>
          <w:lang w:eastAsia="pt-PT"/>
        </w:rPr>
        <w:drawing>
          <wp:inline distT="0" distB="0" distL="0" distR="0">
            <wp:extent cx="727200" cy="72720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4" descr="\\srv-files1.portoeditora.pt\users$\BG\Restauracao\NDomingues\Desktop\_TRABALHO_\M8FN\05_Guia_professor\imagens\20131537_CONT_DD302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200" cy="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5"/>
          <w:szCs w:val="15"/>
        </w:rPr>
        <w:tab/>
      </w:r>
      <w:r>
        <w:rPr>
          <w:b/>
          <w:noProof/>
          <w:sz w:val="15"/>
          <w:szCs w:val="15"/>
          <w:lang w:eastAsia="pt-PT"/>
        </w:rPr>
        <w:drawing>
          <wp:inline distT="0" distB="0" distL="0" distR="0">
            <wp:extent cx="727200" cy="7272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5" descr="\\srv-files1.portoeditora.pt\users$\BG\Restauracao\NDomingues\Desktop\_TRABALHO_\M8FN\05_Guia_professor\imagens\20131537_CONT_DD303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200" cy="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  <w:r>
        <w:rPr>
          <w:b/>
          <w:sz w:val="15"/>
          <w:szCs w:val="15"/>
        </w:rPr>
        <w:t>3.</w:t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  <w:r>
        <w:rPr>
          <w:b/>
          <w:sz w:val="15"/>
          <w:szCs w:val="15"/>
        </w:rPr>
        <w:tab/>
      </w:r>
      <w:r>
        <w:rPr>
          <w:noProof/>
          <w:lang w:eastAsia="pt-PT"/>
        </w:rPr>
        <w:drawing>
          <wp:inline distT="0" distB="0" distL="0" distR="0">
            <wp:extent cx="1540800" cy="1203826"/>
            <wp:effectExtent l="0" t="0" r="254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6" descr="\\srv-files1.portoeditora.pt\users$\BG\Restauracao\NDomingues\Desktop\_TRABALHO_\M8FN\05_Guia_professor\imagens\20131537_CONT_DD304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800" cy="1203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629269</wp:posOffset>
            </wp:positionH>
            <wp:positionV relativeFrom="paragraph">
              <wp:posOffset>162020</wp:posOffset>
            </wp:positionV>
            <wp:extent cx="1224000" cy="1253200"/>
            <wp:effectExtent l="0" t="0" r="0" b="4445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7" descr="\\srv-files1.portoeditora.pt\users$\BG\Restauracao\NDomingues\Desktop\_TRABALHO_\M8FN\05_Guia_professor\imagens\20131537_CONT_DD305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000" cy="12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15"/>
          <w:szCs w:val="15"/>
        </w:rPr>
        <w:t>4</w:t>
      </w:r>
      <w:r w:rsidRPr="00160AEE">
        <w:rPr>
          <w:b/>
          <w:sz w:val="15"/>
          <w:szCs w:val="15"/>
        </w:rPr>
        <w:t>.1.</w:t>
      </w:r>
      <w:r w:rsidRPr="00160AEE">
        <w:rPr>
          <w:b/>
          <w:sz w:val="15"/>
          <w:szCs w:val="15"/>
        </w:rPr>
        <w:tab/>
      </w:r>
      <w:r w:rsidRPr="00E93E68">
        <w:rPr>
          <w:b/>
          <w:position w:val="-6"/>
          <w:sz w:val="15"/>
          <w:szCs w:val="15"/>
        </w:rPr>
        <w:object w:dxaOrig="780" w:dyaOrig="260">
          <v:shape id="_x0000_i1030" type="#_x0000_t75" style="width:39.7pt;height:13.65pt" o:ole="">
            <v:imagedata r:id="rId37" o:title=""/>
          </v:shape>
          <o:OLEObject Type="Embed" ProgID="Equation.DSMT4" ShapeID="_x0000_i1030" DrawAspect="Content" ObjectID="_1513700254" r:id="rId38"/>
        </w:object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4.2.</w:t>
      </w:r>
      <w:r>
        <w:rPr>
          <w:b/>
          <w:sz w:val="15"/>
          <w:szCs w:val="15"/>
        </w:rPr>
        <w:tab/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jc w:val="center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jc w:val="center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jc w:val="center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jc w:val="center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jc w:val="center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jc w:val="center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jc w:val="center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jc w:val="center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jc w:val="center"/>
        <w:rPr>
          <w:b/>
          <w:sz w:val="15"/>
          <w:szCs w:val="15"/>
        </w:rPr>
      </w:pPr>
    </w:p>
    <w:p w:rsidR="00256142" w:rsidRDefault="00256142" w:rsidP="00256142">
      <w:pPr>
        <w:spacing w:after="0" w:line="240" w:lineRule="auto"/>
        <w:rPr>
          <w:rFonts w:ascii="Arial" w:hAnsi="Arial" w:cs="Arial"/>
          <w:b/>
          <w:sz w:val="15"/>
          <w:szCs w:val="15"/>
        </w:rPr>
      </w:pPr>
    </w:p>
    <w:p w:rsidR="00256142" w:rsidRPr="007F723B" w:rsidRDefault="00256142" w:rsidP="00256142">
      <w:pPr>
        <w:spacing w:after="0" w:line="240" w:lineRule="auto"/>
        <w:rPr>
          <w:rFonts w:ascii="Arial" w:hAnsi="Arial" w:cs="Arial"/>
          <w:b/>
          <w:sz w:val="15"/>
          <w:szCs w:val="15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267353</wp:posOffset>
            </wp:positionH>
            <wp:positionV relativeFrom="paragraph">
              <wp:posOffset>56973</wp:posOffset>
            </wp:positionV>
            <wp:extent cx="734400" cy="915616"/>
            <wp:effectExtent l="0" t="0" r="889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8" descr="\\srv-files1.portoeditora.pt\users$\BG\Restauracao\NDomingues\Desktop\_TRABALHO_\M8FN\05_Guia_professor\imagens\20131537_CONT_DD306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00" cy="91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15"/>
          <w:szCs w:val="15"/>
        </w:rPr>
        <w:t>5</w:t>
      </w:r>
      <w:r w:rsidRPr="007F723B">
        <w:rPr>
          <w:rFonts w:ascii="Arial" w:hAnsi="Arial" w:cs="Arial"/>
          <w:b/>
          <w:sz w:val="15"/>
          <w:szCs w:val="15"/>
        </w:rPr>
        <w:t>.</w:t>
      </w:r>
      <w:r w:rsidRPr="007F723B">
        <w:rPr>
          <w:rFonts w:ascii="Arial" w:hAnsi="Arial" w:cs="Arial"/>
          <w:b/>
          <w:sz w:val="15"/>
          <w:szCs w:val="15"/>
        </w:rPr>
        <w:tab/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</w:p>
    <w:p w:rsidR="00256142" w:rsidRPr="007F723B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b/>
          <w:sz w:val="15"/>
          <w:szCs w:val="15"/>
        </w:rPr>
      </w:pPr>
      <w:r w:rsidRPr="007F723B">
        <w:rPr>
          <w:b/>
          <w:sz w:val="15"/>
          <w:szCs w:val="15"/>
        </w:rPr>
        <w:t>6.1.</w:t>
      </w:r>
      <w:r w:rsidRPr="007F723B">
        <w:rPr>
          <w:b/>
          <w:sz w:val="15"/>
          <w:szCs w:val="15"/>
        </w:rPr>
        <w:tab/>
      </w:r>
      <w:r w:rsidRPr="007F723B">
        <w:rPr>
          <w:sz w:val="15"/>
          <w:szCs w:val="15"/>
        </w:rPr>
        <w:t>Não tem simetrias de rotação</w:t>
      </w:r>
      <w:r>
        <w:rPr>
          <w:sz w:val="15"/>
          <w:szCs w:val="15"/>
        </w:rPr>
        <w:t xml:space="preserve"> e tem uma simetria de reflexão</w:t>
      </w:r>
      <w:r w:rsidRPr="007F723B">
        <w:rPr>
          <w:sz w:val="15"/>
          <w:szCs w:val="15"/>
        </w:rPr>
        <w:t>.</w:t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7F723B">
        <w:rPr>
          <w:b/>
          <w:sz w:val="15"/>
          <w:szCs w:val="15"/>
        </w:rPr>
        <w:t>6</w:t>
      </w:r>
      <w:r w:rsidRPr="00160AEE">
        <w:rPr>
          <w:b/>
          <w:sz w:val="15"/>
          <w:szCs w:val="15"/>
        </w:rPr>
        <w:t>.2.</w:t>
      </w:r>
      <w:r w:rsidRPr="00160AEE">
        <w:rPr>
          <w:b/>
          <w:sz w:val="15"/>
          <w:szCs w:val="15"/>
        </w:rPr>
        <w:tab/>
      </w:r>
      <w:r>
        <w:rPr>
          <w:sz w:val="15"/>
          <w:szCs w:val="15"/>
        </w:rPr>
        <w:t>Tem uma infinidade de simetrias de rotação e de reflexão.</w:t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7F723B">
        <w:rPr>
          <w:b/>
          <w:sz w:val="15"/>
          <w:szCs w:val="15"/>
        </w:rPr>
        <w:t>6</w:t>
      </w:r>
      <w:r w:rsidRPr="00160AEE">
        <w:rPr>
          <w:b/>
          <w:sz w:val="15"/>
          <w:szCs w:val="15"/>
        </w:rPr>
        <w:t>.3.</w:t>
      </w:r>
      <w:r>
        <w:rPr>
          <w:sz w:val="15"/>
          <w:szCs w:val="15"/>
        </w:rPr>
        <w:tab/>
        <w:t>Não tem simetrias de rotação e tem uma simetria de reflexão.</w:t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7F723B">
        <w:rPr>
          <w:b/>
          <w:sz w:val="15"/>
          <w:szCs w:val="15"/>
        </w:rPr>
        <w:t>6</w:t>
      </w:r>
      <w:r w:rsidRPr="00160AEE">
        <w:rPr>
          <w:b/>
          <w:sz w:val="15"/>
          <w:szCs w:val="15"/>
        </w:rPr>
        <w:t>.4.</w:t>
      </w:r>
      <w:r w:rsidRPr="00160AEE">
        <w:rPr>
          <w:b/>
          <w:sz w:val="15"/>
          <w:szCs w:val="15"/>
        </w:rPr>
        <w:tab/>
      </w:r>
      <w:r>
        <w:rPr>
          <w:sz w:val="15"/>
          <w:szCs w:val="15"/>
        </w:rPr>
        <w:t>Não tem simetrias de rotação nem de reflexão.</w:t>
      </w:r>
    </w:p>
    <w:p w:rsidR="00256142" w:rsidRDefault="00256142" w:rsidP="00256142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7F723B">
        <w:rPr>
          <w:b/>
          <w:sz w:val="15"/>
          <w:szCs w:val="15"/>
        </w:rPr>
        <w:t>6</w:t>
      </w:r>
      <w:r w:rsidRPr="00160AEE">
        <w:rPr>
          <w:b/>
          <w:sz w:val="15"/>
          <w:szCs w:val="15"/>
        </w:rPr>
        <w:t>.5.</w:t>
      </w:r>
      <w:r w:rsidRPr="00160AEE">
        <w:rPr>
          <w:b/>
          <w:sz w:val="15"/>
          <w:szCs w:val="15"/>
        </w:rPr>
        <w:tab/>
      </w:r>
      <w:r>
        <w:rPr>
          <w:sz w:val="15"/>
          <w:szCs w:val="15"/>
        </w:rPr>
        <w:t>Tem 6 simetrias de rotação e 6 simetrias de reflexão.</w:t>
      </w:r>
    </w:p>
    <w:p w:rsidR="00256142" w:rsidRPr="00A33298" w:rsidRDefault="00256142" w:rsidP="00256142">
      <w:pPr>
        <w:spacing w:after="0"/>
        <w:rPr>
          <w:rFonts w:ascii="Arial" w:hAnsi="Arial" w:cs="Arial"/>
          <w:b/>
          <w:lang w:eastAsia="ja-JP"/>
        </w:rPr>
      </w:pPr>
    </w:p>
    <w:sectPr w:rsidR="00256142" w:rsidRPr="00A33298" w:rsidSect="004139DE">
      <w:headerReference w:type="even" r:id="rId40"/>
      <w:headerReference w:type="default" r:id="rId41"/>
      <w:headerReference w:type="first" r:id="rId42"/>
      <w:footerReference w:type="first" r:id="rId43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F77" w:rsidRDefault="00141F77" w:rsidP="00D177B5">
      <w:pPr>
        <w:spacing w:after="0" w:line="240" w:lineRule="auto"/>
      </w:pPr>
      <w:r>
        <w:separator/>
      </w:r>
    </w:p>
  </w:endnote>
  <w:endnote w:type="continuationSeparator" w:id="0">
    <w:p w:rsidR="00141F77" w:rsidRDefault="00141F7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FB" w:rsidRPr="00A368FB" w:rsidRDefault="00A368FB" w:rsidP="00A368FB">
    <w:pPr>
      <w:pStyle w:val="Rodap"/>
      <w:jc w:val="right"/>
      <w:rPr>
        <w:lang w:val="pt-PT"/>
      </w:rPr>
    </w:pPr>
    <w:r w:rsidRPr="007B71A6">
      <w:rPr>
        <w:lang w:val="pt-PT"/>
      </w:rPr>
      <w:t>CASA DA AULA – Centro de Explicaç</w:t>
    </w:r>
    <w:r>
      <w:rPr>
        <w:lang w:val="pt-PT"/>
      </w:rPr>
      <w:t>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F77" w:rsidRDefault="00141F77" w:rsidP="00D177B5">
      <w:pPr>
        <w:spacing w:after="0" w:line="240" w:lineRule="auto"/>
      </w:pPr>
      <w:r>
        <w:separator/>
      </w:r>
    </w:p>
  </w:footnote>
  <w:footnote w:type="continuationSeparator" w:id="0">
    <w:p w:rsidR="00141F77" w:rsidRDefault="00141F7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D1205A">
      <w:rPr>
        <w:spacing w:val="0"/>
        <w:sz w:val="20"/>
        <w:szCs w:val="20"/>
        <w:lang w:val="pt-PT"/>
      </w:rPr>
      <w:t xml:space="preserve"> 3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7B71A6">
    <w:pPr>
      <w:pStyle w:val="Cabealho"/>
    </w:pPr>
    <w:r>
      <w:rPr>
        <w:noProof/>
        <w:lang w:val="pt-PT" w:eastAsia="pt-PT"/>
      </w:rPr>
      <w:drawing>
        <wp:inline distT="0" distB="0" distL="0" distR="0">
          <wp:extent cx="803521" cy="735724"/>
          <wp:effectExtent l="19050" t="0" r="0" b="0"/>
          <wp:docPr id="3" name="Imagem 2" descr="logoti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ip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616" cy="7358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84D6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D1205A">
                  <w:rPr>
                    <w:spacing w:val="0"/>
                    <w:sz w:val="28"/>
                    <w:szCs w:val="28"/>
                  </w:rPr>
                  <w:t>3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84D66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9346"/>
                </w:tblGrid>
                <w:tr w:rsidR="007B71A6" w:rsidRPr="00493BAA" w:rsidTr="007B71A6">
                  <w:trPr>
                    <w:trHeight w:val="289"/>
                  </w:trPr>
                  <w:tc>
                    <w:tcPr>
                      <w:tcW w:w="9346" w:type="dxa"/>
                      <w:shd w:val="clear" w:color="auto" w:fill="FFFFFF"/>
                      <w:vAlign w:val="center"/>
                    </w:tcPr>
                    <w:p w:rsidR="007B71A6" w:rsidRPr="007B71A6" w:rsidRDefault="007B71A6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7B71A6">
                        <w:rPr>
                          <w:lang w:val="pt-PT"/>
                        </w:rPr>
                        <w:t>CASA DA AULA – Centro de 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</w:tr>
                <w:tr w:rsidR="007B71A6" w:rsidRPr="00493BAA" w:rsidTr="007B71A6">
                  <w:trPr>
                    <w:trHeight w:val="289"/>
                  </w:trPr>
                  <w:tc>
                    <w:tcPr>
                      <w:tcW w:w="9346" w:type="dxa"/>
                      <w:shd w:val="clear" w:color="auto" w:fill="FFFFFF"/>
                      <w:vAlign w:val="center"/>
                    </w:tcPr>
                    <w:p w:rsidR="007B71A6" w:rsidRPr="00493BAA" w:rsidRDefault="007B71A6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</w:tr>
                <w:tr w:rsidR="007B71A6" w:rsidRPr="00493BAA" w:rsidTr="007B71A6">
                  <w:trPr>
                    <w:trHeight w:val="289"/>
                  </w:trPr>
                  <w:tc>
                    <w:tcPr>
                      <w:tcW w:w="9346" w:type="dxa"/>
                      <w:shd w:val="clear" w:color="auto" w:fill="FFFFFF"/>
                      <w:vAlign w:val="center"/>
                    </w:tcPr>
                    <w:p w:rsidR="007B71A6" w:rsidRPr="00493BAA" w:rsidRDefault="007B71A6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784D66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1DA63D5"/>
    <w:multiLevelType w:val="hybridMultilevel"/>
    <w:tmpl w:val="744E70D2"/>
    <w:lvl w:ilvl="0" w:tplc="D682F5BA">
      <w:start w:val="1"/>
      <w:numFmt w:val="decimal"/>
      <w:lvlText w:val="%1."/>
      <w:lvlJc w:val="left"/>
      <w:pPr>
        <w:ind w:left="785" w:hanging="360"/>
      </w:pPr>
      <w:rPr>
        <w:rFonts w:eastAsia="Cambr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1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C37B1"/>
    <w:rsid w:val="000D5F6F"/>
    <w:rsid w:val="000F3806"/>
    <w:rsid w:val="000F5C16"/>
    <w:rsid w:val="00101923"/>
    <w:rsid w:val="00130517"/>
    <w:rsid w:val="00141F77"/>
    <w:rsid w:val="00192AD6"/>
    <w:rsid w:val="00241938"/>
    <w:rsid w:val="002552C5"/>
    <w:rsid w:val="00256142"/>
    <w:rsid w:val="00266005"/>
    <w:rsid w:val="00271F71"/>
    <w:rsid w:val="002A1042"/>
    <w:rsid w:val="002B3E5E"/>
    <w:rsid w:val="003012AD"/>
    <w:rsid w:val="00313491"/>
    <w:rsid w:val="003340FC"/>
    <w:rsid w:val="00360BC9"/>
    <w:rsid w:val="0036406B"/>
    <w:rsid w:val="003D05AC"/>
    <w:rsid w:val="003F5A65"/>
    <w:rsid w:val="00404ADF"/>
    <w:rsid w:val="0040597E"/>
    <w:rsid w:val="004139DE"/>
    <w:rsid w:val="00433136"/>
    <w:rsid w:val="00443675"/>
    <w:rsid w:val="004602AB"/>
    <w:rsid w:val="00476446"/>
    <w:rsid w:val="0049163E"/>
    <w:rsid w:val="00493BAA"/>
    <w:rsid w:val="004B13F8"/>
    <w:rsid w:val="004C44FD"/>
    <w:rsid w:val="004D0B7B"/>
    <w:rsid w:val="004D23F5"/>
    <w:rsid w:val="005227C0"/>
    <w:rsid w:val="005440C6"/>
    <w:rsid w:val="00560EC5"/>
    <w:rsid w:val="00561F61"/>
    <w:rsid w:val="00573C83"/>
    <w:rsid w:val="00596566"/>
    <w:rsid w:val="005B4822"/>
    <w:rsid w:val="005E1CF5"/>
    <w:rsid w:val="006007F1"/>
    <w:rsid w:val="00611F03"/>
    <w:rsid w:val="0061521E"/>
    <w:rsid w:val="00627293"/>
    <w:rsid w:val="00653546"/>
    <w:rsid w:val="00670F22"/>
    <w:rsid w:val="00680081"/>
    <w:rsid w:val="006A50CF"/>
    <w:rsid w:val="006A51F9"/>
    <w:rsid w:val="006A59C6"/>
    <w:rsid w:val="006C3C18"/>
    <w:rsid w:val="006C5805"/>
    <w:rsid w:val="006D4D88"/>
    <w:rsid w:val="00715D47"/>
    <w:rsid w:val="0074610B"/>
    <w:rsid w:val="00751EFB"/>
    <w:rsid w:val="0076259D"/>
    <w:rsid w:val="00762C67"/>
    <w:rsid w:val="00766D8C"/>
    <w:rsid w:val="00773ADD"/>
    <w:rsid w:val="00784D66"/>
    <w:rsid w:val="00787FD3"/>
    <w:rsid w:val="00794D89"/>
    <w:rsid w:val="007A5DAC"/>
    <w:rsid w:val="007B03B3"/>
    <w:rsid w:val="007B1BAC"/>
    <w:rsid w:val="007B2511"/>
    <w:rsid w:val="007B66B9"/>
    <w:rsid w:val="007B71A6"/>
    <w:rsid w:val="007C077E"/>
    <w:rsid w:val="007C335B"/>
    <w:rsid w:val="007C6B83"/>
    <w:rsid w:val="00843836"/>
    <w:rsid w:val="008472C8"/>
    <w:rsid w:val="00871045"/>
    <w:rsid w:val="008A2AB8"/>
    <w:rsid w:val="008A4753"/>
    <w:rsid w:val="008C2546"/>
    <w:rsid w:val="008C26FB"/>
    <w:rsid w:val="008D34E9"/>
    <w:rsid w:val="008F2BA3"/>
    <w:rsid w:val="00926C45"/>
    <w:rsid w:val="009519C0"/>
    <w:rsid w:val="009559C7"/>
    <w:rsid w:val="00960394"/>
    <w:rsid w:val="0099145E"/>
    <w:rsid w:val="009C2ABF"/>
    <w:rsid w:val="009E04ED"/>
    <w:rsid w:val="00A115C4"/>
    <w:rsid w:val="00A22E28"/>
    <w:rsid w:val="00A25439"/>
    <w:rsid w:val="00A33298"/>
    <w:rsid w:val="00A33B49"/>
    <w:rsid w:val="00A368FB"/>
    <w:rsid w:val="00AA4C98"/>
    <w:rsid w:val="00AB619F"/>
    <w:rsid w:val="00AC74EF"/>
    <w:rsid w:val="00AD55BA"/>
    <w:rsid w:val="00AD5825"/>
    <w:rsid w:val="00B108B4"/>
    <w:rsid w:val="00B22A8F"/>
    <w:rsid w:val="00B22DF6"/>
    <w:rsid w:val="00B35244"/>
    <w:rsid w:val="00B50727"/>
    <w:rsid w:val="00B50C52"/>
    <w:rsid w:val="00B514FB"/>
    <w:rsid w:val="00B51703"/>
    <w:rsid w:val="00B55532"/>
    <w:rsid w:val="00B67F1E"/>
    <w:rsid w:val="00B844DB"/>
    <w:rsid w:val="00BA4776"/>
    <w:rsid w:val="00BB57A9"/>
    <w:rsid w:val="00BB77A9"/>
    <w:rsid w:val="00BD5CD9"/>
    <w:rsid w:val="00BE0AAD"/>
    <w:rsid w:val="00BE18BB"/>
    <w:rsid w:val="00BE6E70"/>
    <w:rsid w:val="00BF5DA5"/>
    <w:rsid w:val="00C03182"/>
    <w:rsid w:val="00C23320"/>
    <w:rsid w:val="00C34871"/>
    <w:rsid w:val="00C615BE"/>
    <w:rsid w:val="00C8573F"/>
    <w:rsid w:val="00CC56AC"/>
    <w:rsid w:val="00CC6822"/>
    <w:rsid w:val="00CC775B"/>
    <w:rsid w:val="00CE7F17"/>
    <w:rsid w:val="00D1205A"/>
    <w:rsid w:val="00D177B5"/>
    <w:rsid w:val="00D62E7B"/>
    <w:rsid w:val="00DC5855"/>
    <w:rsid w:val="00DC5B66"/>
    <w:rsid w:val="00DE0DDC"/>
    <w:rsid w:val="00DE73A7"/>
    <w:rsid w:val="00E053F2"/>
    <w:rsid w:val="00E13E17"/>
    <w:rsid w:val="00E1561C"/>
    <w:rsid w:val="00E70E42"/>
    <w:rsid w:val="00E755D9"/>
    <w:rsid w:val="00E7645C"/>
    <w:rsid w:val="00EB5FFC"/>
    <w:rsid w:val="00EE0E1E"/>
    <w:rsid w:val="00EE784E"/>
    <w:rsid w:val="00EF3D9B"/>
    <w:rsid w:val="00F007C4"/>
    <w:rsid w:val="00F1013F"/>
    <w:rsid w:val="00F23FE9"/>
    <w:rsid w:val="00F349D2"/>
    <w:rsid w:val="00F363B7"/>
    <w:rsid w:val="00F40289"/>
    <w:rsid w:val="00F56811"/>
    <w:rsid w:val="00F5791C"/>
    <w:rsid w:val="00F6212C"/>
    <w:rsid w:val="00F76E85"/>
    <w:rsid w:val="00F77632"/>
    <w:rsid w:val="00F804DC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styleId="PargrafodaLista">
    <w:name w:val="List Paragraph"/>
    <w:basedOn w:val="Normal"/>
    <w:uiPriority w:val="34"/>
    <w:qFormat/>
    <w:rsid w:val="00A33298"/>
    <w:pPr>
      <w:ind w:left="720"/>
      <w:contextualSpacing/>
    </w:pPr>
  </w:style>
  <w:style w:type="character" w:customStyle="1" w:styleId="QUESTAO1Carcter">
    <w:name w:val="QUESTAO 1 Carácter"/>
    <w:basedOn w:val="Tipodeletrapredefinidodopargrafo"/>
    <w:link w:val="QUESTAO1"/>
    <w:rsid w:val="00256142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18" Type="http://schemas.openxmlformats.org/officeDocument/2006/relationships/image" Target="media/image10.wmf"/><Relationship Id="rId26" Type="http://schemas.openxmlformats.org/officeDocument/2006/relationships/image" Target="media/image15.png"/><Relationship Id="rId39" Type="http://schemas.openxmlformats.org/officeDocument/2006/relationships/image" Target="media/image27.png"/><Relationship Id="rId3" Type="http://schemas.openxmlformats.org/officeDocument/2006/relationships/settings" Target="settings.xml"/><Relationship Id="rId21" Type="http://schemas.openxmlformats.org/officeDocument/2006/relationships/oleObject" Target="embeddings/oleObject4.bin"/><Relationship Id="rId34" Type="http://schemas.openxmlformats.org/officeDocument/2006/relationships/image" Target="media/image23.png"/><Relationship Id="rId42" Type="http://schemas.openxmlformats.org/officeDocument/2006/relationships/header" Target="header3.xml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image" Target="media/image11.wmf"/><Relationship Id="rId29" Type="http://schemas.openxmlformats.org/officeDocument/2006/relationships/image" Target="media/image18.png"/><Relationship Id="rId41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wmf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oleObject" Target="embeddings/oleObject5.bin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3.png"/><Relationship Id="rId19" Type="http://schemas.openxmlformats.org/officeDocument/2006/relationships/oleObject" Target="embeddings/oleObject3.bin"/><Relationship Id="rId31" Type="http://schemas.openxmlformats.org/officeDocument/2006/relationships/image" Target="media/image20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wmf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408</TotalTime>
  <Pages>3</Pages>
  <Words>219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28</cp:revision>
  <cp:lastPrinted>2014-05-14T16:08:00Z</cp:lastPrinted>
  <dcterms:created xsi:type="dcterms:W3CDTF">2014-02-28T16:39:00Z</dcterms:created>
  <dcterms:modified xsi:type="dcterms:W3CDTF">2016-01-07T19:31:00Z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