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6E0" w:rsidRPr="00E07D15" w:rsidRDefault="00C606E0" w:rsidP="00AC5600">
      <w:pPr>
        <w:spacing w:afterLines="60" w:after="144" w:line="240" w:lineRule="auto"/>
      </w:pPr>
    </w:p>
    <w:p w:rsidR="0027235C" w:rsidRPr="00334F4C" w:rsidRDefault="00334F4C" w:rsidP="00AC5600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after="144" w:line="240" w:lineRule="auto"/>
        <w:ind w:left="420" w:hanging="420"/>
        <w:jc w:val="both"/>
        <w:rPr>
          <w:szCs w:val="22"/>
        </w:rPr>
      </w:pPr>
      <w:r>
        <w:rPr>
          <w:rFonts w:eastAsia="Calibri"/>
          <w:szCs w:val="22"/>
        </w:rPr>
        <w:t xml:space="preserve"> Qual dos pares </w:t>
      </w:r>
      <w:r w:rsidR="00AC5600">
        <w:rPr>
          <w:rFonts w:eastAsia="Calibri"/>
          <w:szCs w:val="22"/>
        </w:rPr>
        <w:t xml:space="preserve">seguintes </w:t>
      </w:r>
      <w:r w:rsidR="008A60CA">
        <w:rPr>
          <w:rFonts w:eastAsia="Calibri"/>
          <w:szCs w:val="22"/>
        </w:rPr>
        <w:t>são</w:t>
      </w:r>
      <w:r w:rsidR="00AC5600">
        <w:rPr>
          <w:rFonts w:eastAsia="Calibri"/>
          <w:szCs w:val="22"/>
        </w:rPr>
        <w:t xml:space="preserve"> monómios </w:t>
      </w:r>
      <w:r>
        <w:rPr>
          <w:rFonts w:eastAsia="Calibri"/>
          <w:szCs w:val="22"/>
        </w:rPr>
        <w:t>semelhantes?</w:t>
      </w: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(A)</w:t>
      </w:r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4"/>
          <w:szCs w:val="22"/>
        </w:rPr>
        <w:object w:dxaOrig="4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6pt;height:14.4pt" o:ole="">
            <v:imagedata r:id="rId8" o:title=""/>
          </v:shape>
          <o:OLEObject Type="Embed" ProgID="Equation.DSMT4" ShapeID="_x0000_i1025" DrawAspect="Content" ObjectID="_1465735383" r:id="rId9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10"/>
          <w:szCs w:val="22"/>
        </w:rPr>
        <w:object w:dxaOrig="560" w:dyaOrig="360">
          <v:shape id="_x0000_i1026" type="#_x0000_t75" style="width:28.8pt;height:14.4pt" o:ole="">
            <v:imagedata r:id="rId10" o:title=""/>
          </v:shape>
          <o:OLEObject Type="Embed" ProgID="Equation.DSMT4" ShapeID="_x0000_i1026" DrawAspect="Content" ObjectID="_1465735384" r:id="rId11"/>
        </w:objec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(B)</w:t>
      </w:r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22"/>
          <w:szCs w:val="22"/>
        </w:rPr>
        <w:object w:dxaOrig="540" w:dyaOrig="580">
          <v:shape id="_x0000_i1027" type="#_x0000_t75" style="width:28.8pt;height:28.8pt" o:ole="">
            <v:imagedata r:id="rId12" o:title=""/>
          </v:shape>
          <o:OLEObject Type="Embed" ProgID="Equation.DSMT4" ShapeID="_x0000_i1027" DrawAspect="Content" ObjectID="_1465735385" r:id="rId13"/>
        </w:object>
      </w:r>
      <w:r>
        <w:rPr>
          <w:rFonts w:eastAsia="Calibri"/>
          <w:szCs w:val="22"/>
        </w:rPr>
        <w:t xml:space="preserve"> </w:t>
      </w:r>
      <w:proofErr w:type="gramStart"/>
      <w:r>
        <w:rPr>
          <w:rFonts w:eastAsia="Calibri"/>
          <w:szCs w:val="22"/>
        </w:rPr>
        <w:t>e</w:t>
      </w:r>
      <w:proofErr w:type="gramEnd"/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22"/>
          <w:szCs w:val="22"/>
        </w:rPr>
        <w:object w:dxaOrig="560" w:dyaOrig="580">
          <v:shape id="_x0000_i1028" type="#_x0000_t75" style="width:28.8pt;height:28.8pt" o:ole="">
            <v:imagedata r:id="rId14" o:title=""/>
          </v:shape>
          <o:OLEObject Type="Embed" ProgID="Equation.DSMT4" ShapeID="_x0000_i1028" DrawAspect="Content" ObjectID="_1465735386" r:id="rId15"/>
        </w:object>
      </w: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(C)</w:t>
      </w:r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10"/>
          <w:szCs w:val="22"/>
        </w:rPr>
        <w:object w:dxaOrig="540" w:dyaOrig="260">
          <v:shape id="_x0000_i1029" type="#_x0000_t75" style="width:28.8pt;height:14.4pt" o:ole="">
            <v:imagedata r:id="rId16" o:title=""/>
          </v:shape>
          <o:OLEObject Type="Embed" ProgID="Equation.DSMT4" ShapeID="_x0000_i1029" DrawAspect="Content" ObjectID="_1465735387" r:id="rId17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22"/>
          <w:szCs w:val="22"/>
        </w:rPr>
        <w:object w:dxaOrig="460" w:dyaOrig="580">
          <v:shape id="_x0000_i1030" type="#_x0000_t75" style="width:21.6pt;height:28.8pt" o:ole="">
            <v:imagedata r:id="rId18" o:title=""/>
          </v:shape>
          <o:OLEObject Type="Embed" ProgID="Equation.DSMT4" ShapeID="_x0000_i1030" DrawAspect="Content" ObjectID="_1465735388" r:id="rId19"/>
        </w:objec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(D)</w:t>
      </w:r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6"/>
          <w:szCs w:val="22"/>
        </w:rPr>
        <w:object w:dxaOrig="320" w:dyaOrig="260">
          <v:shape id="_x0000_i1031" type="#_x0000_t75" style="width:14.4pt;height:14.4pt" o:ole="">
            <v:imagedata r:id="rId20" o:title=""/>
          </v:shape>
          <o:OLEObject Type="Embed" ProgID="Equation.DSMT4" ShapeID="_x0000_i1031" DrawAspect="Content" ObjectID="_1465735389" r:id="rId21"/>
        </w:object>
      </w:r>
      <w:r>
        <w:rPr>
          <w:rFonts w:eastAsia="Calibri"/>
          <w:szCs w:val="22"/>
        </w:rPr>
        <w:t xml:space="preserve"> </w:t>
      </w:r>
      <w:proofErr w:type="gramStart"/>
      <w:r>
        <w:rPr>
          <w:rFonts w:eastAsia="Calibri"/>
          <w:szCs w:val="22"/>
        </w:rPr>
        <w:t>e</w:t>
      </w:r>
      <w:proofErr w:type="gramEnd"/>
      <w:r>
        <w:rPr>
          <w:rFonts w:eastAsia="Calibri"/>
          <w:szCs w:val="22"/>
        </w:rPr>
        <w:t xml:space="preserve"> </w:t>
      </w:r>
      <w:r w:rsidRPr="00334F4C">
        <w:rPr>
          <w:rFonts w:eastAsia="Calibri"/>
          <w:position w:val="-6"/>
          <w:szCs w:val="22"/>
        </w:rPr>
        <w:object w:dxaOrig="460" w:dyaOrig="260">
          <v:shape id="_x0000_i1032" type="#_x0000_t75" style="width:21.6pt;height:14.4pt" o:ole="">
            <v:imagedata r:id="rId22" o:title=""/>
          </v:shape>
          <o:OLEObject Type="Embed" ProgID="Equation.DSMT4" ShapeID="_x0000_i1032" DrawAspect="Content" ObjectID="_1465735390" r:id="rId23"/>
        </w:object>
      </w: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both"/>
        <w:rPr>
          <w:rFonts w:eastAsia="Calibri"/>
          <w:szCs w:val="22"/>
        </w:rPr>
      </w:pPr>
    </w:p>
    <w:p w:rsidR="00334F4C" w:rsidRDefault="00334F4C" w:rsidP="008074FA">
      <w:pPr>
        <w:pStyle w:val="QUESTAO1"/>
        <w:tabs>
          <w:tab w:val="left" w:pos="425"/>
        </w:tabs>
        <w:spacing w:before="0" w:afterLines="60" w:after="144" w:line="276" w:lineRule="auto"/>
        <w:ind w:left="420"/>
        <w:jc w:val="both"/>
        <w:rPr>
          <w:rFonts w:eastAsia="Calibri"/>
          <w:szCs w:val="22"/>
        </w:rPr>
      </w:pPr>
      <w:r w:rsidRPr="00ED1E2C">
        <w:rPr>
          <w:rFonts w:eastAsia="Calibri"/>
          <w:b/>
          <w:szCs w:val="22"/>
        </w:rPr>
        <w:t>2.</w:t>
      </w:r>
      <w:r>
        <w:rPr>
          <w:rFonts w:eastAsia="Calibri"/>
          <w:szCs w:val="22"/>
        </w:rPr>
        <w:tab/>
        <w:t xml:space="preserve">Na figura seguinte estão representados os quatro primeiros termos de uma sequência de círculos brancos e </w:t>
      </w:r>
      <w:r w:rsidR="006B2C61">
        <w:rPr>
          <w:rFonts w:eastAsia="Calibri"/>
          <w:szCs w:val="22"/>
        </w:rPr>
        <w:t>azuis</w:t>
      </w:r>
      <w:r>
        <w:rPr>
          <w:rFonts w:eastAsia="Calibri"/>
          <w:szCs w:val="22"/>
        </w:rPr>
        <w:t xml:space="preserve"> que segue a lei de formação sugerida.</w:t>
      </w:r>
    </w:p>
    <w:p w:rsidR="00334F4C" w:rsidRDefault="008A60CA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3027733" cy="1000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245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733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F4C" w:rsidRDefault="00334F4C" w:rsidP="008074FA">
      <w:pPr>
        <w:pStyle w:val="QUESTAO1"/>
        <w:tabs>
          <w:tab w:val="left" w:pos="425"/>
          <w:tab w:val="left" w:pos="993"/>
        </w:tabs>
        <w:spacing w:before="0" w:afterLines="60" w:after="144" w:line="360" w:lineRule="auto"/>
        <w:ind w:left="990" w:hanging="990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2.1.</w:t>
      </w:r>
      <w:r>
        <w:rPr>
          <w:szCs w:val="22"/>
        </w:rPr>
        <w:tab/>
        <w:t xml:space="preserve">Mostra que o número total de círculos de cada termo é dado pela expressão </w:t>
      </w:r>
      <w:r w:rsidR="00AC5600" w:rsidRPr="00334F4C">
        <w:rPr>
          <w:position w:val="-4"/>
          <w:szCs w:val="22"/>
        </w:rPr>
        <w:object w:dxaOrig="600" w:dyaOrig="300">
          <v:shape id="_x0000_i1033" type="#_x0000_t75" style="width:28.8pt;height:14.4pt" o:ole="">
            <v:imagedata r:id="rId25" o:title=""/>
          </v:shape>
          <o:OLEObject Type="Embed" ProgID="Equation.DSMT4" ShapeID="_x0000_i1033" DrawAspect="Content" ObjectID="_1465735391" r:id="rId26"/>
        </w:object>
      </w:r>
      <w:r>
        <w:rPr>
          <w:szCs w:val="22"/>
        </w:rPr>
        <w:t xml:space="preserve"> , sendo </w:t>
      </w:r>
      <w:r>
        <w:rPr>
          <w:i/>
          <w:szCs w:val="22"/>
        </w:rPr>
        <w:t>n</w:t>
      </w:r>
      <w:r>
        <w:rPr>
          <w:szCs w:val="22"/>
        </w:rPr>
        <w:t xml:space="preserve"> a respetiva ordem.</w:t>
      </w:r>
    </w:p>
    <w:p w:rsidR="00334F4C" w:rsidRDefault="00334F4C" w:rsidP="006B2C61">
      <w:pPr>
        <w:pStyle w:val="QUESTAO1"/>
        <w:tabs>
          <w:tab w:val="left" w:pos="425"/>
          <w:tab w:val="left" w:pos="993"/>
        </w:tabs>
        <w:spacing w:before="0" w:afterLines="60" w:after="144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2.2.</w:t>
      </w:r>
      <w:r>
        <w:rPr>
          <w:szCs w:val="22"/>
        </w:rPr>
        <w:tab/>
        <w:t>O último termo da sequência tem 14</w:t>
      </w:r>
      <w:r w:rsidR="00AC5600">
        <w:rPr>
          <w:szCs w:val="22"/>
        </w:rPr>
        <w:t>5</w:t>
      </w:r>
      <w:r>
        <w:rPr>
          <w:szCs w:val="22"/>
        </w:rPr>
        <w:t xml:space="preserve"> círculos.</w:t>
      </w:r>
    </w:p>
    <w:p w:rsidR="00334F4C" w:rsidRDefault="00334F4C" w:rsidP="006B2C61">
      <w:pPr>
        <w:pStyle w:val="QUESTAO1"/>
        <w:tabs>
          <w:tab w:val="left" w:pos="425"/>
          <w:tab w:val="left" w:pos="993"/>
        </w:tabs>
        <w:spacing w:before="0" w:afterLines="60" w:after="144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Quantos termos tem a sequência?</w:t>
      </w:r>
    </w:p>
    <w:p w:rsidR="00334F4C" w:rsidRDefault="00334F4C" w:rsidP="008074FA">
      <w:pPr>
        <w:pStyle w:val="QUESTAO1"/>
        <w:tabs>
          <w:tab w:val="left" w:pos="425"/>
          <w:tab w:val="left" w:pos="993"/>
        </w:tabs>
        <w:spacing w:before="0" w:afterLines="60" w:after="144" w:line="360" w:lineRule="auto"/>
        <w:ind w:left="990" w:hanging="990"/>
        <w:rPr>
          <w:szCs w:val="22"/>
        </w:rPr>
      </w:pPr>
      <w:r w:rsidRPr="00ED1E2C">
        <w:rPr>
          <w:b/>
          <w:szCs w:val="22"/>
        </w:rPr>
        <w:tab/>
      </w:r>
      <w:r w:rsidRPr="00ED1E2C">
        <w:rPr>
          <w:b/>
          <w:szCs w:val="22"/>
        </w:rPr>
        <w:tab/>
        <w:t>2.3.</w:t>
      </w:r>
      <w:r>
        <w:rPr>
          <w:szCs w:val="22"/>
        </w:rPr>
        <w:tab/>
        <w:t xml:space="preserve">Qual é o polinómio que representa o número de círculos </w:t>
      </w:r>
      <w:r w:rsidR="008074FA">
        <w:rPr>
          <w:szCs w:val="22"/>
        </w:rPr>
        <w:t xml:space="preserve">azuis de um termo de </w:t>
      </w:r>
      <w:r>
        <w:rPr>
          <w:szCs w:val="22"/>
        </w:rPr>
        <w:t xml:space="preserve">ordem </w:t>
      </w:r>
      <w:r>
        <w:rPr>
          <w:i/>
          <w:szCs w:val="22"/>
        </w:rPr>
        <w:t>n</w:t>
      </w:r>
      <w:r>
        <w:rPr>
          <w:szCs w:val="22"/>
        </w:rPr>
        <w:t>?</w:t>
      </w:r>
    </w:p>
    <w:p w:rsidR="00334F4C" w:rsidRDefault="008074FA" w:rsidP="006B2C61">
      <w:pPr>
        <w:pStyle w:val="QUESTAO1"/>
        <w:tabs>
          <w:tab w:val="left" w:pos="425"/>
          <w:tab w:val="left" w:pos="993"/>
        </w:tabs>
        <w:spacing w:before="0" w:afterLines="60" w:after="144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4F4C" w:rsidRPr="00ED1E2C">
        <w:rPr>
          <w:b/>
          <w:szCs w:val="22"/>
        </w:rPr>
        <w:t>(A)</w:t>
      </w:r>
      <w:r w:rsidR="00334F4C">
        <w:rPr>
          <w:szCs w:val="22"/>
        </w:rPr>
        <w:t xml:space="preserve"> </w:t>
      </w:r>
      <w:r w:rsidR="00334F4C" w:rsidRPr="00334F4C">
        <w:rPr>
          <w:position w:val="-4"/>
          <w:szCs w:val="22"/>
        </w:rPr>
        <w:object w:dxaOrig="600" w:dyaOrig="300">
          <v:shape id="_x0000_i1034" type="#_x0000_t75" style="width:28.8pt;height:14.4pt" o:ole="">
            <v:imagedata r:id="rId27" o:title=""/>
          </v:shape>
          <o:OLEObject Type="Embed" ProgID="Equation.DSMT4" ShapeID="_x0000_i1034" DrawAspect="Content" ObjectID="_1465735392" r:id="rId28"/>
        </w:object>
      </w:r>
      <w:r w:rsidR="00334F4C">
        <w:rPr>
          <w:szCs w:val="22"/>
        </w:rPr>
        <w:tab/>
      </w:r>
      <w:r w:rsidR="00334F4C">
        <w:rPr>
          <w:szCs w:val="22"/>
        </w:rPr>
        <w:tab/>
      </w:r>
      <w:r w:rsidR="00334F4C" w:rsidRPr="00ED1E2C">
        <w:rPr>
          <w:b/>
          <w:szCs w:val="22"/>
        </w:rPr>
        <w:t>(B)</w:t>
      </w:r>
      <w:r w:rsidR="00334F4C">
        <w:rPr>
          <w:szCs w:val="22"/>
        </w:rPr>
        <w:t xml:space="preserve"> </w:t>
      </w:r>
      <w:r w:rsidR="00334F4C" w:rsidRPr="00334F4C">
        <w:rPr>
          <w:position w:val="-4"/>
          <w:szCs w:val="22"/>
        </w:rPr>
        <w:object w:dxaOrig="639" w:dyaOrig="300">
          <v:shape id="_x0000_i1035" type="#_x0000_t75" style="width:28.8pt;height:14.4pt" o:ole="">
            <v:imagedata r:id="rId29" o:title=""/>
          </v:shape>
          <o:OLEObject Type="Embed" ProgID="Equation.DSMT4" ShapeID="_x0000_i1035" DrawAspect="Content" ObjectID="_1465735393" r:id="rId30"/>
        </w:object>
      </w:r>
      <w:r w:rsidR="00334F4C">
        <w:rPr>
          <w:szCs w:val="22"/>
        </w:rPr>
        <w:tab/>
      </w:r>
      <w:r w:rsidR="00334F4C">
        <w:rPr>
          <w:szCs w:val="22"/>
        </w:rPr>
        <w:tab/>
      </w:r>
      <w:r w:rsidR="00334F4C" w:rsidRPr="00ED1E2C">
        <w:rPr>
          <w:b/>
          <w:szCs w:val="22"/>
        </w:rPr>
        <w:t>(C)</w:t>
      </w:r>
      <w:r w:rsidR="00334F4C">
        <w:rPr>
          <w:szCs w:val="22"/>
        </w:rPr>
        <w:t xml:space="preserve"> </w:t>
      </w:r>
      <w:r w:rsidR="00334F4C" w:rsidRPr="00334F4C">
        <w:rPr>
          <w:position w:val="-4"/>
          <w:szCs w:val="22"/>
        </w:rPr>
        <w:object w:dxaOrig="940" w:dyaOrig="300">
          <v:shape id="_x0000_i1036" type="#_x0000_t75" style="width:43.2pt;height:14.4pt" o:ole="">
            <v:imagedata r:id="rId31" o:title=""/>
          </v:shape>
          <o:OLEObject Type="Embed" ProgID="Equation.DSMT4" ShapeID="_x0000_i1036" DrawAspect="Content" ObjectID="_1465735394" r:id="rId32"/>
        </w:object>
      </w:r>
      <w:r w:rsidR="00334F4C">
        <w:rPr>
          <w:szCs w:val="22"/>
        </w:rPr>
        <w:tab/>
      </w:r>
      <w:r w:rsidR="00334F4C">
        <w:rPr>
          <w:szCs w:val="22"/>
        </w:rPr>
        <w:tab/>
      </w:r>
      <w:r w:rsidR="00334F4C" w:rsidRPr="00ED1E2C">
        <w:rPr>
          <w:b/>
          <w:szCs w:val="22"/>
        </w:rPr>
        <w:t>(D)</w:t>
      </w:r>
      <w:r w:rsidR="00334F4C">
        <w:rPr>
          <w:szCs w:val="22"/>
        </w:rPr>
        <w:t xml:space="preserve"> </w:t>
      </w:r>
      <w:r w:rsidR="00334F4C" w:rsidRPr="00334F4C">
        <w:rPr>
          <w:position w:val="-4"/>
          <w:szCs w:val="22"/>
        </w:rPr>
        <w:object w:dxaOrig="760" w:dyaOrig="300">
          <v:shape id="_x0000_i1037" type="#_x0000_t75" style="width:36pt;height:14.4pt" o:ole="">
            <v:imagedata r:id="rId33" o:title=""/>
          </v:shape>
          <o:OLEObject Type="Embed" ProgID="Equation.DSMT4" ShapeID="_x0000_i1037" DrawAspect="Content" ObjectID="_1465735395" r:id="rId34"/>
        </w:object>
      </w: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  <w:r w:rsidRPr="00ED1E2C">
        <w:rPr>
          <w:b/>
          <w:szCs w:val="22"/>
        </w:rPr>
        <w:t>3.</w:t>
      </w:r>
      <w:r>
        <w:rPr>
          <w:szCs w:val="22"/>
        </w:rPr>
        <w:tab/>
        <w:t xml:space="preserve">A expressão </w:t>
      </w:r>
      <w:r w:rsidRPr="00334F4C">
        <w:rPr>
          <w:position w:val="-12"/>
          <w:szCs w:val="22"/>
        </w:rPr>
        <w:object w:dxaOrig="2500" w:dyaOrig="400">
          <v:shape id="_x0000_i1038" type="#_x0000_t75" style="width:122.4pt;height:21.6pt" o:ole="">
            <v:imagedata r:id="rId35" o:title=""/>
          </v:shape>
          <o:OLEObject Type="Embed" ProgID="Equation.DSMT4" ShapeID="_x0000_i1038" DrawAspect="Content" ObjectID="_1465735396" r:id="rId36"/>
        </w:object>
      </w:r>
      <w:r>
        <w:rPr>
          <w:szCs w:val="22"/>
        </w:rPr>
        <w:t xml:space="preserve"> é equivalente a:</w:t>
      </w:r>
    </w:p>
    <w:p w:rsidR="00334F4C" w:rsidRDefault="008074FA" w:rsidP="008074FA">
      <w:pPr>
        <w:pStyle w:val="QUESTAO1"/>
        <w:tabs>
          <w:tab w:val="left" w:pos="993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34F4C" w:rsidRPr="00ED1E2C">
        <w:rPr>
          <w:b/>
          <w:szCs w:val="22"/>
        </w:rPr>
        <w:t>(A)</w:t>
      </w:r>
      <w:r w:rsidR="00334F4C">
        <w:rPr>
          <w:szCs w:val="22"/>
        </w:rPr>
        <w:t xml:space="preserve"> </w:t>
      </w:r>
      <w:r w:rsidR="00AC5600" w:rsidRPr="00334F4C">
        <w:rPr>
          <w:position w:val="-6"/>
          <w:szCs w:val="22"/>
        </w:rPr>
        <w:object w:dxaOrig="760" w:dyaOrig="320">
          <v:shape id="_x0000_i1039" type="#_x0000_t75" style="width:36pt;height:14.4pt" o:ole="">
            <v:imagedata r:id="rId37" o:title=""/>
          </v:shape>
          <o:OLEObject Type="Embed" ProgID="Equation.DSMT4" ShapeID="_x0000_i1039" DrawAspect="Content" ObjectID="_1465735397" r:id="rId38"/>
        </w:object>
      </w:r>
      <w:r>
        <w:rPr>
          <w:szCs w:val="22"/>
        </w:rPr>
        <w:tab/>
      </w:r>
      <w:r w:rsidR="00334F4C" w:rsidRPr="00ED1E2C">
        <w:rPr>
          <w:b/>
          <w:szCs w:val="22"/>
        </w:rPr>
        <w:t>(B)</w:t>
      </w:r>
      <w:r w:rsidR="00334F4C">
        <w:rPr>
          <w:szCs w:val="22"/>
        </w:rPr>
        <w:t xml:space="preserve"> </w:t>
      </w:r>
      <w:r w:rsidR="00334F4C" w:rsidRPr="00334F4C">
        <w:rPr>
          <w:position w:val="-6"/>
          <w:szCs w:val="22"/>
        </w:rPr>
        <w:object w:dxaOrig="760" w:dyaOrig="320">
          <v:shape id="_x0000_i1040" type="#_x0000_t75" style="width:36pt;height:14.4pt" o:ole="">
            <v:imagedata r:id="rId39" o:title=""/>
          </v:shape>
          <o:OLEObject Type="Embed" ProgID="Equation.DSMT4" ShapeID="_x0000_i1040" DrawAspect="Content" ObjectID="_1465735398" r:id="rId40"/>
        </w:object>
      </w:r>
      <w:r w:rsidR="00334F4C">
        <w:rPr>
          <w:szCs w:val="22"/>
        </w:rPr>
        <w:tab/>
      </w:r>
      <w:r w:rsidR="00334F4C">
        <w:rPr>
          <w:szCs w:val="22"/>
        </w:rPr>
        <w:tab/>
      </w:r>
      <w:r w:rsidR="00334F4C" w:rsidRPr="00ED1E2C">
        <w:rPr>
          <w:b/>
          <w:szCs w:val="22"/>
        </w:rPr>
        <w:t>(C)</w:t>
      </w:r>
      <w:r w:rsidR="00334F4C">
        <w:rPr>
          <w:szCs w:val="22"/>
        </w:rPr>
        <w:t xml:space="preserve"> </w:t>
      </w:r>
      <w:r w:rsidR="00AC5600" w:rsidRPr="00334F4C">
        <w:rPr>
          <w:position w:val="-6"/>
          <w:szCs w:val="22"/>
        </w:rPr>
        <w:object w:dxaOrig="1240" w:dyaOrig="320">
          <v:shape id="_x0000_i1041" type="#_x0000_t75" style="width:64.8pt;height:14.4pt" o:ole="">
            <v:imagedata r:id="rId41" o:title=""/>
          </v:shape>
          <o:OLEObject Type="Embed" ProgID="Equation.DSMT4" ShapeID="_x0000_i1041" DrawAspect="Content" ObjectID="_1465735399" r:id="rId42"/>
        </w:object>
      </w:r>
      <w:r w:rsidR="00334F4C">
        <w:rPr>
          <w:szCs w:val="22"/>
        </w:rPr>
        <w:tab/>
      </w:r>
      <w:r w:rsidR="00334F4C" w:rsidRPr="00ED1E2C">
        <w:rPr>
          <w:b/>
          <w:szCs w:val="22"/>
        </w:rPr>
        <w:t>(D)</w:t>
      </w:r>
      <w:r w:rsidR="00334F4C">
        <w:rPr>
          <w:szCs w:val="22"/>
        </w:rPr>
        <w:t xml:space="preserve"> </w:t>
      </w:r>
      <w:r w:rsidR="00AC5600" w:rsidRPr="00334F4C">
        <w:rPr>
          <w:position w:val="-6"/>
          <w:szCs w:val="22"/>
        </w:rPr>
        <w:object w:dxaOrig="1219" w:dyaOrig="320">
          <v:shape id="_x0000_i1042" type="#_x0000_t75" style="width:64.8pt;height:14.4pt" o:ole="">
            <v:imagedata r:id="rId43" o:title=""/>
          </v:shape>
          <o:OLEObject Type="Embed" ProgID="Equation.DSMT4" ShapeID="_x0000_i1042" DrawAspect="Content" ObjectID="_1465735400" r:id="rId44"/>
        </w:object>
      </w:r>
      <w:r w:rsidR="00334F4C">
        <w:rPr>
          <w:szCs w:val="22"/>
        </w:rPr>
        <w:tab/>
      </w:r>
    </w:p>
    <w:p w:rsidR="00334F4C" w:rsidRDefault="00334F4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</w:p>
    <w:p w:rsidR="00334F4C" w:rsidRDefault="00334F4C" w:rsidP="008074FA">
      <w:pPr>
        <w:pStyle w:val="QUESTAO1"/>
        <w:tabs>
          <w:tab w:val="left" w:pos="425"/>
        </w:tabs>
        <w:spacing w:before="0" w:afterLines="60" w:after="144" w:line="276" w:lineRule="auto"/>
        <w:ind w:left="420"/>
        <w:jc w:val="both"/>
        <w:rPr>
          <w:szCs w:val="22"/>
        </w:rPr>
      </w:pPr>
      <w:r w:rsidRPr="00ED1E2C">
        <w:rPr>
          <w:b/>
          <w:szCs w:val="22"/>
        </w:rPr>
        <w:t>4.</w:t>
      </w:r>
      <w:r w:rsidRPr="00ED1E2C">
        <w:rPr>
          <w:b/>
          <w:szCs w:val="22"/>
        </w:rPr>
        <w:tab/>
      </w:r>
      <w:r w:rsidR="00ED1E2C">
        <w:rPr>
          <w:szCs w:val="22"/>
        </w:rPr>
        <w:t>Observa o trapézio [</w:t>
      </w:r>
      <w:r w:rsidR="00ED1E2C" w:rsidRPr="00ED1E2C">
        <w:rPr>
          <w:i/>
          <w:szCs w:val="22"/>
        </w:rPr>
        <w:t>ABCD</w:t>
      </w:r>
      <w:r w:rsidR="00ED1E2C">
        <w:rPr>
          <w:szCs w:val="22"/>
        </w:rPr>
        <w:t xml:space="preserve">] representado na figura seguinte. As medidas estão </w:t>
      </w:r>
      <w:r w:rsidR="00D16A1D">
        <w:rPr>
          <w:szCs w:val="22"/>
        </w:rPr>
        <w:t xml:space="preserve">expressas </w:t>
      </w:r>
      <w:r w:rsidR="00ED1E2C">
        <w:rPr>
          <w:szCs w:val="22"/>
        </w:rPr>
        <w:t>em centímetros.</w:t>
      </w:r>
    </w:p>
    <w:p w:rsidR="00ED1E2C" w:rsidRDefault="002250B4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jc w:val="center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60CA">
        <w:rPr>
          <w:noProof/>
          <w:szCs w:val="22"/>
          <w:lang w:eastAsia="pt-PT"/>
        </w:rPr>
        <w:drawing>
          <wp:inline distT="0" distB="0" distL="0" distR="0">
            <wp:extent cx="2000250" cy="11708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8FN\05_Guia_professor\imagens\20131537_CONT_DD246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60CA">
        <w:rPr>
          <w:sz w:val="18"/>
          <w:szCs w:val="18"/>
        </w:rPr>
        <w:tab/>
      </w:r>
      <w:r w:rsidR="00ED1E2C" w:rsidRPr="00ED1E2C">
        <w:rPr>
          <w:sz w:val="18"/>
          <w:szCs w:val="18"/>
        </w:rPr>
        <w:t xml:space="preserve">(A figura não está </w:t>
      </w:r>
      <w:r w:rsidR="006B2C61">
        <w:rPr>
          <w:sz w:val="18"/>
          <w:szCs w:val="18"/>
        </w:rPr>
        <w:t xml:space="preserve">desenhada </w:t>
      </w:r>
      <w:r w:rsidR="00ED1E2C" w:rsidRPr="00ED1E2C">
        <w:rPr>
          <w:sz w:val="18"/>
          <w:szCs w:val="18"/>
        </w:rPr>
        <w:t>à escala</w:t>
      </w:r>
      <w:r>
        <w:rPr>
          <w:sz w:val="18"/>
          <w:szCs w:val="18"/>
        </w:rPr>
        <w:t>.</w:t>
      </w:r>
      <w:r w:rsidR="00ED1E2C" w:rsidRPr="00ED1E2C">
        <w:rPr>
          <w:sz w:val="18"/>
          <w:szCs w:val="18"/>
        </w:rPr>
        <w:t>)</w:t>
      </w:r>
    </w:p>
    <w:p w:rsidR="00ED1E2C" w:rsidRDefault="00ED1E2C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Sabendo que a área do trapézio é 6 cm</w:t>
      </w:r>
      <w:r>
        <w:rPr>
          <w:szCs w:val="22"/>
          <w:vertAlign w:val="superscript"/>
        </w:rPr>
        <w:t>2</w:t>
      </w:r>
      <w:r>
        <w:rPr>
          <w:szCs w:val="22"/>
        </w:rPr>
        <w:t>, determina a sua altura.</w:t>
      </w:r>
    </w:p>
    <w:p w:rsidR="00647227" w:rsidRDefault="00647227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</w:p>
    <w:p w:rsidR="00647227" w:rsidRDefault="00647227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  <w:r w:rsidRPr="002B3BC2">
        <w:rPr>
          <w:b/>
          <w:szCs w:val="22"/>
        </w:rPr>
        <w:lastRenderedPageBreak/>
        <w:t>5.</w:t>
      </w:r>
      <w:r>
        <w:rPr>
          <w:szCs w:val="22"/>
        </w:rPr>
        <w:tab/>
        <w:t xml:space="preserve">Considera a equação do 2.º grau </w:t>
      </w:r>
      <w:r w:rsidRPr="00647227">
        <w:rPr>
          <w:position w:val="-6"/>
          <w:szCs w:val="22"/>
        </w:rPr>
        <w:object w:dxaOrig="1579" w:dyaOrig="320">
          <v:shape id="_x0000_i1043" type="#_x0000_t75" style="width:79.2pt;height:14.4pt" o:ole="">
            <v:imagedata r:id="rId46" o:title=""/>
          </v:shape>
          <o:OLEObject Type="Embed" ProgID="Equation.DSMT4" ShapeID="_x0000_i1043" DrawAspect="Content" ObjectID="_1465735401" r:id="rId47"/>
        </w:object>
      </w:r>
      <w:r>
        <w:rPr>
          <w:szCs w:val="22"/>
        </w:rPr>
        <w:t xml:space="preserve">, sendo </w:t>
      </w:r>
      <w:r>
        <w:rPr>
          <w:i/>
          <w:szCs w:val="22"/>
        </w:rPr>
        <w:t>k</w:t>
      </w:r>
      <w:r>
        <w:rPr>
          <w:szCs w:val="22"/>
        </w:rPr>
        <w:t xml:space="preserve"> uma constante real.</w:t>
      </w:r>
    </w:p>
    <w:p w:rsidR="00647227" w:rsidRDefault="00647227" w:rsidP="00AC5600">
      <w:pPr>
        <w:pStyle w:val="QUESTAO1"/>
        <w:tabs>
          <w:tab w:val="left" w:pos="425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Que valores deve ter </w:t>
      </w:r>
      <w:r>
        <w:rPr>
          <w:i/>
          <w:szCs w:val="22"/>
        </w:rPr>
        <w:t>k</w:t>
      </w:r>
      <w:r>
        <w:rPr>
          <w:szCs w:val="22"/>
        </w:rPr>
        <w:t xml:space="preserve"> de modo que a equação dada:</w:t>
      </w: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ab/>
        <w:t xml:space="preserve">  </w:t>
      </w:r>
      <w:r w:rsidRPr="002B3BC2">
        <w:rPr>
          <w:b/>
          <w:szCs w:val="22"/>
        </w:rPr>
        <w:t>5.1.</w:t>
      </w:r>
      <w:r w:rsidR="002250B4">
        <w:rPr>
          <w:szCs w:val="22"/>
        </w:rPr>
        <w:t xml:space="preserve"> </w:t>
      </w:r>
      <w:proofErr w:type="gramStart"/>
      <w:r>
        <w:rPr>
          <w:szCs w:val="22"/>
        </w:rPr>
        <w:t>tenha</w:t>
      </w:r>
      <w:proofErr w:type="gramEnd"/>
      <w:r>
        <w:rPr>
          <w:szCs w:val="22"/>
        </w:rPr>
        <w:t xml:space="preserve"> como conjunto-solução </w:t>
      </w:r>
      <w:bookmarkStart w:id="0" w:name="_GoBack"/>
      <w:r w:rsidRPr="00647227">
        <w:rPr>
          <w:position w:val="-12"/>
          <w:szCs w:val="22"/>
        </w:rPr>
        <w:object w:dxaOrig="1140" w:dyaOrig="360">
          <v:shape id="_x0000_i1044" type="#_x0000_t75" style="width:57.6pt;height:14.4pt" o:ole="">
            <v:imagedata r:id="rId48" o:title=""/>
          </v:shape>
          <o:OLEObject Type="Embed" ProgID="Equation.DSMT4" ShapeID="_x0000_i1044" DrawAspect="Content" ObjectID="_1465735402" r:id="rId49"/>
        </w:object>
      </w:r>
      <w:bookmarkEnd w:id="0"/>
      <w:r w:rsidR="002250B4">
        <w:rPr>
          <w:szCs w:val="22"/>
        </w:rPr>
        <w:t>?</w:t>
      </w: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5.2.</w:t>
      </w:r>
      <w:r w:rsidR="002250B4">
        <w:rPr>
          <w:szCs w:val="22"/>
        </w:rPr>
        <w:t xml:space="preserve"> </w:t>
      </w:r>
      <w:proofErr w:type="gramStart"/>
      <w:r w:rsidR="00A75BB9">
        <w:rPr>
          <w:szCs w:val="22"/>
        </w:rPr>
        <w:t>tenha</w:t>
      </w:r>
      <w:proofErr w:type="gramEnd"/>
      <w:r w:rsidR="00A75BB9">
        <w:rPr>
          <w:szCs w:val="22"/>
        </w:rPr>
        <w:t xml:space="preserve"> uma única solução?</w:t>
      </w: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 w:rsidRPr="002B3BC2">
        <w:rPr>
          <w:b/>
          <w:szCs w:val="22"/>
        </w:rPr>
        <w:t>6.</w:t>
      </w:r>
      <w:r>
        <w:rPr>
          <w:szCs w:val="22"/>
        </w:rPr>
        <w:tab/>
        <w:t>As</w:t>
      </w:r>
      <w:r w:rsidR="008A60CA">
        <w:rPr>
          <w:szCs w:val="22"/>
        </w:rPr>
        <w:t xml:space="preserve"> raízes da equação do 2.º grau </w:t>
      </w:r>
      <w:r w:rsidRPr="00647227">
        <w:rPr>
          <w:position w:val="-12"/>
          <w:szCs w:val="22"/>
        </w:rPr>
        <w:object w:dxaOrig="1820" w:dyaOrig="400">
          <v:shape id="_x0000_i1045" type="#_x0000_t75" style="width:93.6pt;height:21.6pt" o:ole="">
            <v:imagedata r:id="rId50" o:title=""/>
          </v:shape>
          <o:OLEObject Type="Embed" ProgID="Equation.DSMT4" ShapeID="_x0000_i1045" DrawAspect="Content" ObjectID="_1465735403" r:id="rId51"/>
        </w:object>
      </w:r>
      <w:r>
        <w:rPr>
          <w:szCs w:val="22"/>
        </w:rPr>
        <w:t xml:space="preserve"> são:</w:t>
      </w:r>
    </w:p>
    <w:p w:rsidR="00ED1E2C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2B3BC2">
        <w:rPr>
          <w:b/>
          <w:szCs w:val="22"/>
        </w:rPr>
        <w:t>(A)</w:t>
      </w:r>
      <w:r>
        <w:rPr>
          <w:szCs w:val="22"/>
        </w:rPr>
        <w:t xml:space="preserve"> </w:t>
      </w:r>
      <w:r w:rsidR="00D16A1D" w:rsidRPr="00647227">
        <w:rPr>
          <w:position w:val="-22"/>
          <w:szCs w:val="22"/>
        </w:rPr>
        <w:object w:dxaOrig="380" w:dyaOrig="580">
          <v:shape id="_x0000_i1046" type="#_x0000_t75" style="width:21.6pt;height:28.8pt" o:ole="">
            <v:imagedata r:id="rId52" o:title=""/>
          </v:shape>
          <o:OLEObject Type="Embed" ProgID="Equation.DSMT4" ShapeID="_x0000_i1046" DrawAspect="Content" ObjectID="_1465735404" r:id="rId53"/>
        </w:object>
      </w:r>
      <w:r w:rsidR="00D16A1D">
        <w:rPr>
          <w:szCs w:val="22"/>
        </w:rPr>
        <w:t xml:space="preserve"> e </w:t>
      </w:r>
      <w:r w:rsidR="00D16A1D" w:rsidRPr="00647227">
        <w:rPr>
          <w:position w:val="-22"/>
          <w:szCs w:val="22"/>
        </w:rPr>
        <w:object w:dxaOrig="220" w:dyaOrig="580">
          <v:shape id="_x0000_i1047" type="#_x0000_t75" style="width:7.2pt;height:28.8pt" o:ole="">
            <v:imagedata r:id="rId54" o:title=""/>
          </v:shape>
          <o:OLEObject Type="Embed" ProgID="Equation.DSMT4" ShapeID="_x0000_i1047" DrawAspect="Content" ObjectID="_1465735405" r:id="rId55"/>
        </w:object>
      </w:r>
      <w:r w:rsidR="00D16A1D">
        <w:rPr>
          <w:szCs w:val="22"/>
        </w:rPr>
        <w:tab/>
      </w:r>
      <w:r w:rsidR="00D16A1D">
        <w:rPr>
          <w:szCs w:val="22"/>
        </w:rPr>
        <w:tab/>
      </w:r>
      <w:r w:rsidRPr="002B3BC2">
        <w:rPr>
          <w:b/>
          <w:szCs w:val="22"/>
        </w:rPr>
        <w:t>(B)</w:t>
      </w:r>
      <w:r w:rsidR="002250B4">
        <w:rPr>
          <w:szCs w:val="22"/>
        </w:rPr>
        <w:t xml:space="preserve"> </w:t>
      </w:r>
      <w:r w:rsidR="008A60CA">
        <w:rPr>
          <w:szCs w:val="22"/>
        </w:rPr>
        <w:t>–</w:t>
      </w:r>
      <w:proofErr w:type="gramStart"/>
      <w:r w:rsidR="008A60CA">
        <w:rPr>
          <w:szCs w:val="22"/>
        </w:rPr>
        <w:t>1</w:t>
      </w:r>
      <w:proofErr w:type="gramEnd"/>
      <w:r w:rsidR="008A60CA">
        <w:rPr>
          <w:szCs w:val="22"/>
        </w:rPr>
        <w:t xml:space="preserve"> e 2</w:t>
      </w:r>
      <w:r w:rsidR="00ED1E2C">
        <w:rPr>
          <w:szCs w:val="22"/>
        </w:rPr>
        <w:tab/>
      </w:r>
      <w:r>
        <w:rPr>
          <w:szCs w:val="22"/>
        </w:rPr>
        <w:tab/>
      </w:r>
      <w:r w:rsidRPr="002B3BC2">
        <w:rPr>
          <w:b/>
          <w:szCs w:val="22"/>
        </w:rPr>
        <w:t xml:space="preserve">(C) </w:t>
      </w:r>
      <w:r w:rsidR="00D16A1D" w:rsidRPr="00647227">
        <w:rPr>
          <w:position w:val="-22"/>
          <w:szCs w:val="22"/>
        </w:rPr>
        <w:object w:dxaOrig="220" w:dyaOrig="580">
          <v:shape id="_x0000_i1048" type="#_x0000_t75" style="width:7.2pt;height:28.8pt" o:ole="">
            <v:imagedata r:id="rId56" o:title=""/>
          </v:shape>
          <o:OLEObject Type="Embed" ProgID="Equation.DSMT4" ShapeID="_x0000_i1048" DrawAspect="Content" ObjectID="_1465735406" r:id="rId57"/>
        </w:object>
      </w:r>
      <w:r w:rsidR="008A60CA">
        <w:rPr>
          <w:szCs w:val="22"/>
        </w:rPr>
        <w:t xml:space="preserve"> e 2</w:t>
      </w:r>
      <w:r>
        <w:rPr>
          <w:szCs w:val="22"/>
        </w:rPr>
        <w:tab/>
      </w:r>
      <w:r w:rsidR="00D16A1D">
        <w:rPr>
          <w:szCs w:val="22"/>
        </w:rPr>
        <w:tab/>
      </w:r>
      <w:r w:rsidRPr="002B3BC2">
        <w:rPr>
          <w:b/>
          <w:szCs w:val="22"/>
        </w:rPr>
        <w:t xml:space="preserve">(D) </w:t>
      </w:r>
      <w:r w:rsidRPr="00647227">
        <w:rPr>
          <w:position w:val="-22"/>
          <w:szCs w:val="22"/>
        </w:rPr>
        <w:object w:dxaOrig="380" w:dyaOrig="580">
          <v:shape id="_x0000_i1049" type="#_x0000_t75" style="width:21.6pt;height:28.8pt" o:ole="">
            <v:imagedata r:id="rId58" o:title=""/>
          </v:shape>
          <o:OLEObject Type="Embed" ProgID="Equation.DSMT4" ShapeID="_x0000_i1049" DrawAspect="Content" ObjectID="_1465735407" r:id="rId59"/>
        </w:object>
      </w:r>
      <w:r>
        <w:rPr>
          <w:szCs w:val="22"/>
        </w:rPr>
        <w:t xml:space="preserve"> </w:t>
      </w:r>
      <w:proofErr w:type="gramStart"/>
      <w:r>
        <w:rPr>
          <w:szCs w:val="22"/>
        </w:rPr>
        <w:t>e</w:t>
      </w:r>
      <w:proofErr w:type="gramEnd"/>
      <w:r>
        <w:rPr>
          <w:szCs w:val="22"/>
        </w:rPr>
        <w:t xml:space="preserve"> </w:t>
      </w:r>
      <w:r w:rsidRPr="00647227">
        <w:rPr>
          <w:position w:val="-22"/>
          <w:szCs w:val="22"/>
        </w:rPr>
        <w:object w:dxaOrig="220" w:dyaOrig="580">
          <v:shape id="_x0000_i1050" type="#_x0000_t75" style="width:7.2pt;height:28.8pt" o:ole="">
            <v:imagedata r:id="rId60" o:title=""/>
          </v:shape>
          <o:OLEObject Type="Embed" ProgID="Equation.DSMT4" ShapeID="_x0000_i1050" DrawAspect="Content" ObjectID="_1465735408" r:id="rId61"/>
        </w:object>
      </w: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 w:rsidRPr="002B3BC2">
        <w:rPr>
          <w:b/>
          <w:szCs w:val="22"/>
        </w:rPr>
        <w:t>7.</w:t>
      </w:r>
      <w:r w:rsidR="00D16A1D">
        <w:rPr>
          <w:szCs w:val="22"/>
        </w:rPr>
        <w:tab/>
        <w:t xml:space="preserve">Na figura </w:t>
      </w:r>
      <w:r w:rsidR="008A60CA">
        <w:rPr>
          <w:szCs w:val="22"/>
        </w:rPr>
        <w:t>seguinte</w:t>
      </w:r>
      <w:r w:rsidR="00D16A1D">
        <w:rPr>
          <w:szCs w:val="22"/>
        </w:rPr>
        <w:t xml:space="preserve">, </w:t>
      </w:r>
      <w:r>
        <w:rPr>
          <w:szCs w:val="22"/>
        </w:rPr>
        <w:t>o triângulo [</w:t>
      </w:r>
      <w:r w:rsidRPr="00647227">
        <w:rPr>
          <w:i/>
          <w:szCs w:val="22"/>
        </w:rPr>
        <w:t>ABC</w:t>
      </w:r>
      <w:r>
        <w:rPr>
          <w:szCs w:val="22"/>
        </w:rPr>
        <w:t xml:space="preserve">] é retângulo em </w:t>
      </w:r>
      <w:r>
        <w:rPr>
          <w:i/>
          <w:szCs w:val="22"/>
        </w:rPr>
        <w:t>A</w:t>
      </w:r>
      <w:r>
        <w:rPr>
          <w:szCs w:val="22"/>
        </w:rPr>
        <w:t>.</w:t>
      </w:r>
    </w:p>
    <w:p w:rsidR="008A60CA" w:rsidRDefault="008A60CA" w:rsidP="008A60CA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1288959" cy="82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8FN\05_Guia_professor\imagens\20131537_CONT_DD247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59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227" w:rsidRDefault="00647227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Tendo em conta os </w:t>
      </w:r>
      <w:r w:rsidR="006B2C61">
        <w:rPr>
          <w:szCs w:val="22"/>
        </w:rPr>
        <w:t>polinómios</w:t>
      </w:r>
      <w:r>
        <w:rPr>
          <w:szCs w:val="22"/>
        </w:rPr>
        <w:t xml:space="preserve"> associados aos lados do triângulo:</w:t>
      </w:r>
    </w:p>
    <w:p w:rsidR="00004A78" w:rsidRDefault="00004A78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7.1.</w:t>
      </w:r>
      <w:r w:rsidR="002250B4">
        <w:rPr>
          <w:b/>
          <w:szCs w:val="22"/>
        </w:rPr>
        <w:t xml:space="preserve"> </w:t>
      </w:r>
      <w:proofErr w:type="gramStart"/>
      <w:r w:rsidR="00D16A1D">
        <w:rPr>
          <w:szCs w:val="22"/>
        </w:rPr>
        <w:t>j</w:t>
      </w:r>
      <w:r w:rsidR="002250B4">
        <w:rPr>
          <w:szCs w:val="22"/>
        </w:rPr>
        <w:t>ustifica</w:t>
      </w:r>
      <w:proofErr w:type="gramEnd"/>
      <w:r w:rsidR="002250B4">
        <w:rPr>
          <w:szCs w:val="22"/>
        </w:rPr>
        <w:t>, aplicando o T</w:t>
      </w:r>
      <w:r>
        <w:rPr>
          <w:szCs w:val="22"/>
        </w:rPr>
        <w:t>eorema de Pitágoras</w:t>
      </w:r>
      <w:r w:rsidR="008A60CA">
        <w:rPr>
          <w:szCs w:val="22"/>
        </w:rPr>
        <w:t>,</w:t>
      </w:r>
      <w:r>
        <w:rPr>
          <w:szCs w:val="22"/>
        </w:rPr>
        <w:t xml:space="preserve"> que </w:t>
      </w:r>
      <w:r w:rsidRPr="00004A78">
        <w:rPr>
          <w:position w:val="-6"/>
          <w:szCs w:val="22"/>
        </w:rPr>
        <w:object w:dxaOrig="1240" w:dyaOrig="320">
          <v:shape id="_x0000_i1051" type="#_x0000_t75" style="width:64.8pt;height:14.4pt" o:ole="">
            <v:imagedata r:id="rId63" o:title=""/>
          </v:shape>
          <o:OLEObject Type="Embed" ProgID="Equation.DSMT4" ShapeID="_x0000_i1051" DrawAspect="Content" ObjectID="_1465735409" r:id="rId64"/>
        </w:object>
      </w:r>
      <w:r w:rsidR="008A60CA">
        <w:rPr>
          <w:szCs w:val="22"/>
        </w:rPr>
        <w:t>;</w:t>
      </w:r>
    </w:p>
    <w:p w:rsidR="002B3BC2" w:rsidRDefault="002B3BC2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004A78" w:rsidRDefault="00004A78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7.2.</w:t>
      </w:r>
      <w:r w:rsidR="002250B4">
        <w:rPr>
          <w:szCs w:val="22"/>
        </w:rPr>
        <w:t xml:space="preserve"> </w:t>
      </w:r>
      <w:proofErr w:type="gramStart"/>
      <w:r w:rsidR="00D16A1D">
        <w:rPr>
          <w:szCs w:val="22"/>
        </w:rPr>
        <w:t>c</w:t>
      </w:r>
      <w:r>
        <w:rPr>
          <w:szCs w:val="22"/>
        </w:rPr>
        <w:t>alcula</w:t>
      </w:r>
      <w:proofErr w:type="gramEnd"/>
      <w:r>
        <w:rPr>
          <w:szCs w:val="22"/>
        </w:rPr>
        <w:t xml:space="preserve"> a área do triângulo [</w:t>
      </w:r>
      <w:r>
        <w:rPr>
          <w:i/>
          <w:szCs w:val="22"/>
        </w:rPr>
        <w:t>ABC</w:t>
      </w:r>
      <w:r>
        <w:rPr>
          <w:szCs w:val="22"/>
        </w:rPr>
        <w:t>].</w:t>
      </w:r>
    </w:p>
    <w:p w:rsidR="00004A78" w:rsidRDefault="00004A78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8A60CA" w:rsidRDefault="008A60CA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8A60CA" w:rsidRDefault="008A60CA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</w:p>
    <w:p w:rsidR="00004A78" w:rsidRDefault="00004A78" w:rsidP="00AC5600">
      <w:pPr>
        <w:pStyle w:val="QUESTAO1"/>
        <w:tabs>
          <w:tab w:val="left" w:pos="425"/>
          <w:tab w:val="left" w:pos="1134"/>
        </w:tabs>
        <w:spacing w:before="0" w:afterLines="60" w:after="144" w:line="240" w:lineRule="auto"/>
        <w:ind w:left="420"/>
        <w:rPr>
          <w:szCs w:val="22"/>
        </w:rPr>
      </w:pPr>
      <w:r w:rsidRPr="002B3BC2">
        <w:rPr>
          <w:b/>
          <w:szCs w:val="22"/>
        </w:rPr>
        <w:t>8.</w:t>
      </w:r>
      <w:r>
        <w:rPr>
          <w:szCs w:val="22"/>
        </w:rPr>
        <w:tab/>
        <w:t>Se uma determinada equação tem como soluções –</w:t>
      </w:r>
      <w:r w:rsidR="008A60CA">
        <w:rPr>
          <w:szCs w:val="22"/>
        </w:rPr>
        <w:t xml:space="preserve"> </w:t>
      </w:r>
      <w:r>
        <w:rPr>
          <w:szCs w:val="22"/>
        </w:rPr>
        <w:t>4 e 0, então poderá ser igual a:</w:t>
      </w: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(A)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40" w:dyaOrig="360">
          <v:shape id="_x0000_i1052" type="#_x0000_t75" style="width:64.8pt;height:14.4pt" o:ole="">
            <v:imagedata r:id="rId65" o:title=""/>
          </v:shape>
          <o:OLEObject Type="Embed" ProgID="Equation.DSMT4" ShapeID="_x0000_i1052" DrawAspect="Content" ObjectID="_1465735410" r:id="rId66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2250B4">
        <w:rPr>
          <w:szCs w:val="22"/>
        </w:rPr>
        <w:tab/>
      </w:r>
      <w:r w:rsidRPr="00ED1E2C">
        <w:rPr>
          <w:b/>
          <w:szCs w:val="22"/>
        </w:rPr>
        <w:t>(B)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719" w:dyaOrig="360">
          <v:shape id="_x0000_i1053" type="#_x0000_t75" style="width:86.4pt;height:14.4pt" o:ole="">
            <v:imagedata r:id="rId67" o:title=""/>
          </v:shape>
          <o:OLEObject Type="Embed" ProgID="Equation.DSMT4" ShapeID="_x0000_i1053" DrawAspect="Content" ObjectID="_1465735411" r:id="rId68"/>
        </w:object>
      </w: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(C)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719" w:dyaOrig="360">
          <v:shape id="_x0000_i1054" type="#_x0000_t75" style="width:86.4pt;height:14.4pt" o:ole="">
            <v:imagedata r:id="rId69" o:title=""/>
          </v:shape>
          <o:OLEObject Type="Embed" ProgID="Equation.DSMT4" ShapeID="_x0000_i1054" DrawAspect="Content" ObjectID="_1465735412" r:id="rId70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2250B4"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219" w:dyaOrig="360">
          <v:shape id="_x0000_i1055" type="#_x0000_t75" style="width:64.8pt;height:14.4pt" o:ole="">
            <v:imagedata r:id="rId71" o:title=""/>
          </v:shape>
          <o:OLEObject Type="Embed" ProgID="Equation.DSMT4" ShapeID="_x0000_i1055" DrawAspect="Content" ObjectID="_1465735413" r:id="rId72"/>
        </w:object>
      </w: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  <w:r w:rsidRPr="002B3BC2">
        <w:rPr>
          <w:b/>
          <w:szCs w:val="22"/>
        </w:rPr>
        <w:t>9.</w:t>
      </w:r>
      <w:r w:rsidRPr="002B3BC2">
        <w:rPr>
          <w:b/>
          <w:szCs w:val="22"/>
        </w:rPr>
        <w:tab/>
      </w:r>
      <w:r>
        <w:rPr>
          <w:szCs w:val="22"/>
        </w:rPr>
        <w:t xml:space="preserve">O polinómio </w:t>
      </w:r>
      <w:r w:rsidRPr="002B3BC2">
        <w:rPr>
          <w:position w:val="-6"/>
          <w:szCs w:val="22"/>
        </w:rPr>
        <w:object w:dxaOrig="1219" w:dyaOrig="320">
          <v:shape id="_x0000_i1056" type="#_x0000_t75" style="width:64.8pt;height:14.4pt" o:ole="">
            <v:imagedata r:id="rId73" o:title=""/>
          </v:shape>
          <o:OLEObject Type="Embed" ProgID="Equation.DSMT4" ShapeID="_x0000_i1056" DrawAspect="Content" ObjectID="_1465735414" r:id="rId74"/>
        </w:object>
      </w:r>
      <w:r>
        <w:rPr>
          <w:szCs w:val="22"/>
        </w:rPr>
        <w:t xml:space="preserve"> decomposto em fatores é igual a:</w:t>
      </w: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(A)</w:t>
      </w:r>
      <w:r w:rsidR="002250B4"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80" w:dyaOrig="360">
          <v:shape id="_x0000_i1057" type="#_x0000_t75" style="width:1in;height:14.4pt" o:ole="">
            <v:imagedata r:id="rId75" o:title=""/>
          </v:shape>
          <o:OLEObject Type="Embed" ProgID="Equation.DSMT4" ShapeID="_x0000_i1057" DrawAspect="Content" ObjectID="_1465735415" r:id="rId76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(B)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80" w:dyaOrig="360">
          <v:shape id="_x0000_i1058" type="#_x0000_t75" style="width:1in;height:14.4pt" o:ole="">
            <v:imagedata r:id="rId77" o:title=""/>
          </v:shape>
          <o:OLEObject Type="Embed" ProgID="Equation.DSMT4" ShapeID="_x0000_i1058" DrawAspect="Content" ObjectID="_1465735416" r:id="rId78"/>
        </w:object>
      </w:r>
    </w:p>
    <w:p w:rsidR="002B3BC2" w:rsidRDefault="002B3BC2" w:rsidP="00AC5600">
      <w:pPr>
        <w:pStyle w:val="QUESTAO1"/>
        <w:tabs>
          <w:tab w:val="left" w:pos="425"/>
        </w:tabs>
        <w:spacing w:before="0" w:afterLines="60" w:after="144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(C)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80" w:dyaOrig="360">
          <v:shape id="_x0000_i1059" type="#_x0000_t75" style="width:1in;height:14.4pt" o:ole="">
            <v:imagedata r:id="rId79" o:title=""/>
          </v:shape>
          <o:OLEObject Type="Embed" ProgID="Equation.DSMT4" ShapeID="_x0000_i1059" DrawAspect="Content" ObjectID="_1465735417" r:id="rId80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80" w:dyaOrig="360">
          <v:shape id="_x0000_i1060" type="#_x0000_t75" style="width:1in;height:14.4pt" o:ole="">
            <v:imagedata r:id="rId81" o:title=""/>
          </v:shape>
          <o:OLEObject Type="Embed" ProgID="Equation.DSMT4" ShapeID="_x0000_i1060" DrawAspect="Content" ObjectID="_1465735418" r:id="rId82"/>
        </w:object>
      </w:r>
    </w:p>
    <w:sectPr w:rsidR="002B3BC2" w:rsidSect="004139DE">
      <w:headerReference w:type="even" r:id="rId83"/>
      <w:headerReference w:type="default" r:id="rId84"/>
      <w:headerReference w:type="first" r:id="rId8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83C" w:rsidRDefault="0036383C" w:rsidP="00D177B5">
      <w:pPr>
        <w:spacing w:after="0" w:line="240" w:lineRule="auto"/>
      </w:pPr>
      <w:r>
        <w:separator/>
      </w:r>
    </w:p>
  </w:endnote>
  <w:endnote w:type="continuationSeparator" w:id="0">
    <w:p w:rsidR="0036383C" w:rsidRDefault="0036383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83C" w:rsidRDefault="0036383C" w:rsidP="00D177B5">
      <w:pPr>
        <w:spacing w:after="0" w:line="240" w:lineRule="auto"/>
      </w:pPr>
      <w:r>
        <w:separator/>
      </w:r>
    </w:p>
  </w:footnote>
  <w:footnote w:type="continuationSeparator" w:id="0">
    <w:p w:rsidR="0036383C" w:rsidRDefault="0036383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2250B4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34F4C">
      <w:rPr>
        <w:spacing w:val="0"/>
        <w:sz w:val="20"/>
        <w:szCs w:val="20"/>
        <w:lang w:val="pt-PT"/>
      </w:rPr>
      <w:t>5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 wp14:anchorId="1DEB2F5F" wp14:editId="628505AF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250B4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2250B4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Teste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34F4C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2250B4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2250B4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21A90"/>
    <w:rsid w:val="0007516D"/>
    <w:rsid w:val="000C37B1"/>
    <w:rsid w:val="000F3806"/>
    <w:rsid w:val="000F5C16"/>
    <w:rsid w:val="00105DA5"/>
    <w:rsid w:val="00130517"/>
    <w:rsid w:val="00131B56"/>
    <w:rsid w:val="001673E0"/>
    <w:rsid w:val="00177009"/>
    <w:rsid w:val="00201F2A"/>
    <w:rsid w:val="002250B4"/>
    <w:rsid w:val="00241938"/>
    <w:rsid w:val="00247C35"/>
    <w:rsid w:val="00266005"/>
    <w:rsid w:val="00271F71"/>
    <w:rsid w:val="0027235C"/>
    <w:rsid w:val="002A1042"/>
    <w:rsid w:val="002B3BC2"/>
    <w:rsid w:val="002B7EB2"/>
    <w:rsid w:val="002F4AC9"/>
    <w:rsid w:val="003012AD"/>
    <w:rsid w:val="00334F4C"/>
    <w:rsid w:val="003362EC"/>
    <w:rsid w:val="00347A0A"/>
    <w:rsid w:val="00351BFB"/>
    <w:rsid w:val="00360BC9"/>
    <w:rsid w:val="0036383C"/>
    <w:rsid w:val="0036406B"/>
    <w:rsid w:val="00366287"/>
    <w:rsid w:val="003A6529"/>
    <w:rsid w:val="003E06D0"/>
    <w:rsid w:val="003F5A65"/>
    <w:rsid w:val="0040597E"/>
    <w:rsid w:val="00407C80"/>
    <w:rsid w:val="004139DE"/>
    <w:rsid w:val="00433136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6566"/>
    <w:rsid w:val="005B2103"/>
    <w:rsid w:val="005E1CF5"/>
    <w:rsid w:val="005F1DE5"/>
    <w:rsid w:val="006007F1"/>
    <w:rsid w:val="00627293"/>
    <w:rsid w:val="00640DF0"/>
    <w:rsid w:val="00647227"/>
    <w:rsid w:val="00653546"/>
    <w:rsid w:val="00664867"/>
    <w:rsid w:val="0067717D"/>
    <w:rsid w:val="00677EB0"/>
    <w:rsid w:val="006A50CF"/>
    <w:rsid w:val="006A59C6"/>
    <w:rsid w:val="006B2C61"/>
    <w:rsid w:val="006C3C18"/>
    <w:rsid w:val="006D4D88"/>
    <w:rsid w:val="00715D47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074FA"/>
    <w:rsid w:val="00871045"/>
    <w:rsid w:val="008A2AB8"/>
    <w:rsid w:val="008A60CA"/>
    <w:rsid w:val="008B6077"/>
    <w:rsid w:val="008D4967"/>
    <w:rsid w:val="009021C7"/>
    <w:rsid w:val="0093373A"/>
    <w:rsid w:val="009519C0"/>
    <w:rsid w:val="009559C7"/>
    <w:rsid w:val="00960394"/>
    <w:rsid w:val="009C115D"/>
    <w:rsid w:val="009C2ABF"/>
    <w:rsid w:val="009E04ED"/>
    <w:rsid w:val="00A115C4"/>
    <w:rsid w:val="00A22AEB"/>
    <w:rsid w:val="00A25439"/>
    <w:rsid w:val="00A75BB9"/>
    <w:rsid w:val="00A875A2"/>
    <w:rsid w:val="00AA5CCC"/>
    <w:rsid w:val="00AC5600"/>
    <w:rsid w:val="00AC74EF"/>
    <w:rsid w:val="00AE3869"/>
    <w:rsid w:val="00B108B4"/>
    <w:rsid w:val="00B35244"/>
    <w:rsid w:val="00B50C52"/>
    <w:rsid w:val="00B514FB"/>
    <w:rsid w:val="00B80DD8"/>
    <w:rsid w:val="00B93FF6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61E9D"/>
    <w:rsid w:val="00C71D60"/>
    <w:rsid w:val="00CB1985"/>
    <w:rsid w:val="00CC6822"/>
    <w:rsid w:val="00CE61F5"/>
    <w:rsid w:val="00CF425F"/>
    <w:rsid w:val="00D16A1D"/>
    <w:rsid w:val="00D177B5"/>
    <w:rsid w:val="00D62E7B"/>
    <w:rsid w:val="00D66EE2"/>
    <w:rsid w:val="00DC5B66"/>
    <w:rsid w:val="00E04CE6"/>
    <w:rsid w:val="00E07D15"/>
    <w:rsid w:val="00E1561C"/>
    <w:rsid w:val="00E70E42"/>
    <w:rsid w:val="00E755D9"/>
    <w:rsid w:val="00E97D22"/>
    <w:rsid w:val="00EA21BD"/>
    <w:rsid w:val="00ED1E2C"/>
    <w:rsid w:val="00EE0E1E"/>
    <w:rsid w:val="00F007C4"/>
    <w:rsid w:val="00F1013F"/>
    <w:rsid w:val="00F21B46"/>
    <w:rsid w:val="00F363B7"/>
    <w:rsid w:val="00F5791C"/>
    <w:rsid w:val="00F77632"/>
    <w:rsid w:val="00F804DC"/>
    <w:rsid w:val="00FA19DC"/>
    <w:rsid w:val="00FB5146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CD3312C0-020E-4BFC-8614-2EF79098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0.wmf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png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oleObject" Target="embeddings/oleObject28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87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image" Target="media/image32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62" Type="http://schemas.openxmlformats.org/officeDocument/2006/relationships/image" Target="media/image29.png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83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6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44E8B-824B-4B46-BBD8-62930A6A4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336</TotalTime>
  <Pages>2</Pages>
  <Words>389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25</cp:revision>
  <cp:lastPrinted>2014-07-01T14:51:00Z</cp:lastPrinted>
  <dcterms:created xsi:type="dcterms:W3CDTF">2014-02-28T16:41:00Z</dcterms:created>
  <dcterms:modified xsi:type="dcterms:W3CDTF">2014-07-01T14:55:00Z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