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A9F04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E56CAF">
        <w:rPr>
          <w:rStyle w:val="TITULOFICHAS-alinea"/>
          <w:sz w:val="18"/>
          <w:szCs w:val="18"/>
          <w:lang w:val="pt-PT"/>
        </w:rPr>
        <w:t>8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E56CAF" w:rsidRPr="00E56CAF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>Notação científica</w:t>
      </w:r>
    </w:p>
    <w:p w14:paraId="1E2A9F05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E2A9F1F" wp14:editId="1E2A9F20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1E2A9F3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3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3B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3C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3D" w14:textId="77777777" w:rsidR="00DB2ED5" w:rsidRPr="00DB2ED5" w:rsidRDefault="00741C2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1E2A9F4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3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40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41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42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43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1E2A9F4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45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46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47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48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2A9F49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E2A9F4B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2A9F1F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1E2A9F3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2A9F3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2A9F3B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2A9F3C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2A9F3D" w14:textId="77777777" w:rsidR="00DB2ED5" w:rsidRPr="00DB2ED5" w:rsidRDefault="00741C2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1E2A9F4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2A9F3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2A9F40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2A9F41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2A9F42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E2A9F43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1E2A9F4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2A9F45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2A9F46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2A9F47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2A9F48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E2A9F49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E2A9F4B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E2A9F06" w14:textId="77777777" w:rsidR="00B32118" w:rsidRPr="00DE2566" w:rsidRDefault="00E56CAF" w:rsidP="00A173FF">
      <w:pPr>
        <w:pStyle w:val="QuestaoAulaTITULO"/>
        <w:rPr>
          <w:lang w:val="pt-PT"/>
        </w:rPr>
      </w:pPr>
      <w:r>
        <w:rPr>
          <w:lang w:val="pt-PT"/>
        </w:rPr>
        <w:t>Questão-aula 15</w:t>
      </w:r>
    </w:p>
    <w:p w14:paraId="1E2A9F07" w14:textId="77777777" w:rsidR="008F7EC7" w:rsidRPr="00477887" w:rsidRDefault="00C11B28" w:rsidP="00513606">
      <w:pPr>
        <w:pStyle w:val="QUESTAO1"/>
        <w:spacing w:before="0" w:line="480" w:lineRule="auto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E2A9F21" wp14:editId="1E2A9F22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A9F4C" w14:textId="77777777" w:rsidR="00C11B28" w:rsidRPr="00086D19" w:rsidRDefault="00C11B28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2A9F21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2A9F4C" w14:textId="77777777" w:rsidR="00C11B28" w:rsidRPr="00086D19" w:rsidRDefault="00C11B28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13606" w:rsidRPr="00477887">
        <w:rPr>
          <w:sz w:val="19"/>
          <w:szCs w:val="19"/>
        </w:rPr>
        <w:t>Escreve em notação científica</w:t>
      </w:r>
      <w:r w:rsidR="004B7C52" w:rsidRPr="00477887">
        <w:rPr>
          <w:sz w:val="19"/>
          <w:szCs w:val="19"/>
        </w:rPr>
        <w:t xml:space="preserve"> cada um dos seguintes números</w:t>
      </w:r>
      <w:r w:rsidR="00513606" w:rsidRPr="00477887">
        <w:rPr>
          <w:sz w:val="19"/>
          <w:szCs w:val="19"/>
        </w:rPr>
        <w:t>.</w:t>
      </w:r>
    </w:p>
    <w:p w14:paraId="1E2A9F08" w14:textId="5A5085B8" w:rsidR="00513606" w:rsidRPr="00477887" w:rsidRDefault="00513606" w:rsidP="006E4BB1">
      <w:pPr>
        <w:pStyle w:val="QUESTAO1"/>
        <w:spacing w:before="0" w:after="120" w:line="240" w:lineRule="auto"/>
        <w:ind w:left="453" w:hanging="28"/>
        <w:rPr>
          <w:sz w:val="19"/>
          <w:szCs w:val="19"/>
        </w:rPr>
      </w:pPr>
      <w:r w:rsidRPr="00477887">
        <w:rPr>
          <w:b/>
          <w:sz w:val="19"/>
          <w:szCs w:val="19"/>
        </w:rPr>
        <w:t xml:space="preserve">1.1. </w:t>
      </w:r>
      <w:r w:rsidRPr="00477887">
        <w:rPr>
          <w:sz w:val="19"/>
          <w:szCs w:val="19"/>
        </w:rPr>
        <w:t xml:space="preserve"> </w:t>
      </w:r>
      <w:r w:rsidR="006E4BB1" w:rsidRPr="006E4BB1">
        <w:rPr>
          <w:position w:val="-10"/>
          <w:sz w:val="19"/>
          <w:szCs w:val="19"/>
        </w:rPr>
        <w:object w:dxaOrig="1120" w:dyaOrig="279" w14:anchorId="19FEA6AB">
          <v:shape id="_x0000_i1043" type="#_x0000_t75" style="width:56.35pt;height:13.75pt" o:ole="">
            <v:imagedata r:id="rId11" o:title=""/>
          </v:shape>
          <o:OLEObject Type="Embed" ProgID="Equation.DSMT4" ShapeID="_x0000_i1043" DrawAspect="Content" ObjectID="_1736955029" r:id="rId12"/>
        </w:object>
      </w:r>
      <w:r w:rsidRPr="00477887">
        <w:rPr>
          <w:sz w:val="19"/>
          <w:szCs w:val="19"/>
        </w:rPr>
        <w:tab/>
      </w:r>
      <w:r w:rsidRPr="00477887">
        <w:rPr>
          <w:sz w:val="19"/>
          <w:szCs w:val="19"/>
        </w:rPr>
        <w:tab/>
      </w:r>
      <w:r w:rsidRPr="00477887">
        <w:rPr>
          <w:sz w:val="19"/>
          <w:szCs w:val="19"/>
        </w:rPr>
        <w:tab/>
      </w:r>
      <w:r w:rsidRPr="00477887">
        <w:rPr>
          <w:sz w:val="19"/>
          <w:szCs w:val="19"/>
        </w:rPr>
        <w:tab/>
      </w:r>
      <w:r w:rsidRPr="00477887">
        <w:rPr>
          <w:sz w:val="19"/>
          <w:szCs w:val="19"/>
        </w:rPr>
        <w:tab/>
      </w:r>
      <w:r w:rsidRPr="00477887">
        <w:rPr>
          <w:b/>
          <w:sz w:val="19"/>
          <w:szCs w:val="19"/>
        </w:rPr>
        <w:t>1.2.</w:t>
      </w:r>
      <w:r w:rsidRPr="00477887">
        <w:rPr>
          <w:sz w:val="19"/>
          <w:szCs w:val="19"/>
        </w:rPr>
        <w:t xml:space="preserve">  </w:t>
      </w:r>
      <w:r w:rsidR="006E4BB1" w:rsidRPr="006E4BB1">
        <w:rPr>
          <w:position w:val="-10"/>
          <w:sz w:val="19"/>
          <w:szCs w:val="19"/>
        </w:rPr>
        <w:object w:dxaOrig="1140" w:dyaOrig="279" w14:anchorId="0916B8A7">
          <v:shape id="_x0000_i1045" type="#_x0000_t75" style="width:56.35pt;height:13.75pt" o:ole="">
            <v:imagedata r:id="rId13" o:title=""/>
          </v:shape>
          <o:OLEObject Type="Embed" ProgID="Equation.DSMT4" ShapeID="_x0000_i1045" DrawAspect="Content" ObjectID="_1736955030" r:id="rId14"/>
        </w:object>
      </w:r>
    </w:p>
    <w:p w14:paraId="1E2A9F09" w14:textId="6FB5A726" w:rsidR="00513606" w:rsidRPr="00477887" w:rsidRDefault="00513606" w:rsidP="00E32355">
      <w:pPr>
        <w:pStyle w:val="QUESTAO1"/>
        <w:spacing w:before="0" w:line="240" w:lineRule="auto"/>
        <w:ind w:left="453" w:hanging="28"/>
        <w:rPr>
          <w:sz w:val="19"/>
          <w:szCs w:val="19"/>
        </w:rPr>
      </w:pPr>
      <w:r w:rsidRPr="00477887">
        <w:rPr>
          <w:b/>
          <w:sz w:val="19"/>
          <w:szCs w:val="19"/>
        </w:rPr>
        <w:t xml:space="preserve">1.3. </w:t>
      </w:r>
      <w:r w:rsidRPr="00477887">
        <w:rPr>
          <w:sz w:val="19"/>
          <w:szCs w:val="19"/>
        </w:rPr>
        <w:t xml:space="preserve"> </w:t>
      </w:r>
      <w:r w:rsidR="006E4BB1" w:rsidRPr="006E4BB1">
        <w:rPr>
          <w:position w:val="-10"/>
          <w:sz w:val="19"/>
          <w:szCs w:val="19"/>
        </w:rPr>
        <w:object w:dxaOrig="1280" w:dyaOrig="320" w14:anchorId="08C7646F">
          <v:shape id="_x0000_i1047" type="#_x0000_t75" style="width:63.85pt;height:16.3pt" o:ole="">
            <v:imagedata r:id="rId15" o:title=""/>
          </v:shape>
          <o:OLEObject Type="Embed" ProgID="Equation.DSMT4" ShapeID="_x0000_i1047" DrawAspect="Content" ObjectID="_1736955031" r:id="rId16"/>
        </w:object>
      </w:r>
      <w:r w:rsidRPr="00477887">
        <w:rPr>
          <w:sz w:val="19"/>
          <w:szCs w:val="19"/>
        </w:rPr>
        <w:tab/>
      </w:r>
      <w:r w:rsidRPr="00477887">
        <w:rPr>
          <w:sz w:val="19"/>
          <w:szCs w:val="19"/>
        </w:rPr>
        <w:tab/>
      </w:r>
      <w:r w:rsidRPr="00477887">
        <w:rPr>
          <w:sz w:val="19"/>
          <w:szCs w:val="19"/>
        </w:rPr>
        <w:tab/>
      </w:r>
      <w:r w:rsidRPr="00477887">
        <w:rPr>
          <w:sz w:val="19"/>
          <w:szCs w:val="19"/>
        </w:rPr>
        <w:tab/>
      </w:r>
      <w:r w:rsidR="00A02FEA">
        <w:rPr>
          <w:sz w:val="19"/>
          <w:szCs w:val="19"/>
        </w:rPr>
        <w:t xml:space="preserve">  </w:t>
      </w:r>
      <w:r w:rsidR="00A02FEA">
        <w:rPr>
          <w:sz w:val="19"/>
          <w:szCs w:val="19"/>
        </w:rPr>
        <w:tab/>
      </w:r>
      <w:r w:rsidRPr="00477887">
        <w:rPr>
          <w:b/>
          <w:sz w:val="19"/>
          <w:szCs w:val="19"/>
        </w:rPr>
        <w:t>1.4.</w:t>
      </w:r>
      <w:r w:rsidRPr="00477887">
        <w:rPr>
          <w:sz w:val="19"/>
          <w:szCs w:val="19"/>
        </w:rPr>
        <w:t xml:space="preserve">  </w:t>
      </w:r>
      <w:r w:rsidR="006E4BB1" w:rsidRPr="006E4BB1">
        <w:rPr>
          <w:position w:val="-10"/>
          <w:sz w:val="19"/>
          <w:szCs w:val="19"/>
        </w:rPr>
        <w:object w:dxaOrig="1380" w:dyaOrig="320" w14:anchorId="696C2D0E">
          <v:shape id="_x0000_i1049" type="#_x0000_t75" style="width:68.85pt;height:16.3pt" o:ole="">
            <v:imagedata r:id="rId17" o:title=""/>
          </v:shape>
          <o:OLEObject Type="Embed" ProgID="Equation.DSMT4" ShapeID="_x0000_i1049" DrawAspect="Content" ObjectID="_1736955032" r:id="rId18"/>
        </w:object>
      </w:r>
    </w:p>
    <w:p w14:paraId="1E2A9F0A" w14:textId="075463D1" w:rsidR="00513606" w:rsidRDefault="00513606" w:rsidP="009E2061">
      <w:pPr>
        <w:pStyle w:val="QUESTAO1"/>
        <w:spacing w:before="0"/>
        <w:ind w:left="453" w:hanging="28"/>
      </w:pPr>
    </w:p>
    <w:p w14:paraId="1E2A9F0C" w14:textId="55D06E5F" w:rsidR="00513606" w:rsidRPr="00477887" w:rsidRDefault="009E2061" w:rsidP="007B31F5">
      <w:pPr>
        <w:pStyle w:val="QUESTAO1"/>
        <w:spacing w:before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73C811F9" wp14:editId="3C43C5D2">
                <wp:simplePos x="0" y="0"/>
                <wp:positionH relativeFrom="column">
                  <wp:posOffset>2727960</wp:posOffset>
                </wp:positionH>
                <wp:positionV relativeFrom="paragraph">
                  <wp:posOffset>341326</wp:posOffset>
                </wp:positionV>
                <wp:extent cx="3686175" cy="2667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43259" w14:textId="63C348FC" w:rsidR="00D5075A" w:rsidRPr="000473E3" w:rsidRDefault="00D5075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473E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Jornal de Negócios. Disponível em jornaldenegocios.pt</w:t>
                            </w:r>
                            <w:r w:rsidR="000473E3" w:rsidRPr="000473E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[</w:t>
                            </w:r>
                            <w:proofErr w:type="spellStart"/>
                            <w:r w:rsidR="000473E3" w:rsidRPr="000473E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Consult</w:t>
                            </w:r>
                            <w:proofErr w:type="spellEnd"/>
                            <w:r w:rsidR="000473E3" w:rsidRPr="000473E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 02-12-2022]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C811F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8" type="#_x0000_t202" style="position:absolute;left:0;text-align:left;margin-left:214.8pt;margin-top:26.9pt;width:290.25pt;height:21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" filled="f" stroked="f">
                <v:textbox>
                  <w:txbxContent>
                    <w:p w14:paraId="3D543259" w14:textId="63C348FC" w:rsidR="00D5075A" w:rsidRPr="000473E3" w:rsidRDefault="00D5075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473E3">
                        <w:rPr>
                          <w:rFonts w:ascii="Arial" w:hAnsi="Arial" w:cs="Arial"/>
                          <w:sz w:val="16"/>
                          <w:szCs w:val="16"/>
                        </w:rPr>
                        <w:t>Jornal de Negócios. Disponível em jornaldenegocios.pt</w:t>
                      </w:r>
                      <w:r w:rsidR="000473E3" w:rsidRPr="000473E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[</w:t>
                      </w:r>
                      <w:proofErr w:type="spellStart"/>
                      <w:r w:rsidR="000473E3" w:rsidRPr="000473E3">
                        <w:rPr>
                          <w:rFonts w:ascii="Arial" w:hAnsi="Arial" w:cs="Arial"/>
                          <w:sz w:val="16"/>
                          <w:szCs w:val="16"/>
                        </w:rPr>
                        <w:t>Consult</w:t>
                      </w:r>
                      <w:proofErr w:type="spellEnd"/>
                      <w:r w:rsidR="000473E3" w:rsidRPr="000473E3">
                        <w:rPr>
                          <w:rFonts w:ascii="Arial" w:hAnsi="Arial" w:cs="Arial"/>
                          <w:sz w:val="16"/>
                          <w:szCs w:val="16"/>
                        </w:rPr>
                        <w:t>. 02-12-2022]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mbria Math" w:hAnsi="Cambria Math" w:cstheme="minorHAnsi"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E2A9F23" wp14:editId="0F4786CD">
                <wp:simplePos x="0" y="0"/>
                <wp:positionH relativeFrom="column">
                  <wp:posOffset>2623185</wp:posOffset>
                </wp:positionH>
                <wp:positionV relativeFrom="paragraph">
                  <wp:posOffset>96520</wp:posOffset>
                </wp:positionV>
                <wp:extent cx="3766820" cy="276225"/>
                <wp:effectExtent l="0" t="0" r="5080" b="9525"/>
                <wp:wrapSquare wrapText="bothSides"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6820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31750"/>
                        </a:effectLst>
                      </wps:spPr>
                      <wps:txbx>
                        <w:txbxContent>
                          <w:p w14:paraId="60B19E40" w14:textId="4BD2F3CB" w:rsidR="00586A6D" w:rsidRPr="00D5075A" w:rsidRDefault="001462DF" w:rsidP="00D5075A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Arial" w:eastAsia="Times New Roman" w:hAnsi="Arial" w:cs="Arial"/>
                                <w:bCs/>
                                <w:i/>
                                <w:color w:val="1F1F1F"/>
                                <w:kern w:val="36"/>
                                <w:sz w:val="19"/>
                                <w:szCs w:val="19"/>
                                <w:lang w:eastAsia="pt-PT"/>
                              </w:rPr>
                            </w:pPr>
                            <w:r w:rsidRPr="00615CFB">
                              <w:rPr>
                                <w:rFonts w:ascii="Arial" w:eastAsia="Times New Roman" w:hAnsi="Arial" w:cs="Arial"/>
                                <w:bCs/>
                                <w:i/>
                                <w:color w:val="1F1F1F"/>
                                <w:kern w:val="36"/>
                                <w:sz w:val="19"/>
                                <w:szCs w:val="19"/>
                                <w:lang w:eastAsia="pt-PT"/>
                              </w:rPr>
                              <w:t>Dívida pública desce para 273,8 mil milhões de euros em outubro</w:t>
                            </w:r>
                            <w:r w:rsidR="00FC5746">
                              <w:rPr>
                                <w:rFonts w:ascii="Arial" w:eastAsia="Times New Roman" w:hAnsi="Arial" w:cs="Arial"/>
                                <w:bCs/>
                                <w:i/>
                                <w:color w:val="1F1F1F"/>
                                <w:kern w:val="36"/>
                                <w:sz w:val="19"/>
                                <w:szCs w:val="19"/>
                                <w:lang w:eastAsia="pt-PT"/>
                              </w:rPr>
                              <w:t>.</w:t>
                            </w:r>
                          </w:p>
                          <w:p w14:paraId="1E2A9F4E" w14:textId="1910DC09" w:rsidR="00513606" w:rsidRPr="00EF1231" w:rsidRDefault="00513606" w:rsidP="00586A6D">
                            <w:pPr>
                              <w:spacing w:after="0" w:line="240" w:lineRule="auto"/>
                              <w:jc w:val="right"/>
                              <w:outlineLvl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A9F23" id="_x0000_s1029" type="#_x0000_t202" style="position:absolute;left:0;text-align:left;margin-left:206.55pt;margin-top:7.6pt;width:296.6pt;height:21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" fillcolor="#f2f2f2 [3052]" stroked="f">
                <v:textbox>
                  <w:txbxContent>
                    <w:p w14:paraId="60B19E40" w14:textId="4BD2F3CB" w:rsidR="00586A6D" w:rsidRPr="00D5075A" w:rsidRDefault="001462DF" w:rsidP="00D5075A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Arial" w:eastAsia="Times New Roman" w:hAnsi="Arial" w:cs="Arial"/>
                          <w:bCs/>
                          <w:i/>
                          <w:color w:val="1F1F1F"/>
                          <w:kern w:val="36"/>
                          <w:sz w:val="19"/>
                          <w:szCs w:val="19"/>
                          <w:lang w:eastAsia="pt-PT"/>
                        </w:rPr>
                      </w:pPr>
                      <w:r w:rsidRPr="00615CFB">
                        <w:rPr>
                          <w:rFonts w:ascii="Arial" w:eastAsia="Times New Roman" w:hAnsi="Arial" w:cs="Arial"/>
                          <w:bCs/>
                          <w:i/>
                          <w:color w:val="1F1F1F"/>
                          <w:kern w:val="36"/>
                          <w:sz w:val="19"/>
                          <w:szCs w:val="19"/>
                          <w:lang w:eastAsia="pt-PT"/>
                        </w:rPr>
                        <w:t>Dívida pública desce para 273,8 mil milhões de euros em outubro</w:t>
                      </w:r>
                      <w:r w:rsidR="00FC5746">
                        <w:rPr>
                          <w:rFonts w:ascii="Arial" w:eastAsia="Times New Roman" w:hAnsi="Arial" w:cs="Arial"/>
                          <w:bCs/>
                          <w:i/>
                          <w:color w:val="1F1F1F"/>
                          <w:kern w:val="36"/>
                          <w:sz w:val="19"/>
                          <w:szCs w:val="19"/>
                          <w:lang w:eastAsia="pt-PT"/>
                        </w:rPr>
                        <w:t>.</w:t>
                      </w:r>
                    </w:p>
                    <w:p w14:paraId="1E2A9F4E" w14:textId="1910DC09" w:rsidR="00513606" w:rsidRPr="00EF1231" w:rsidRDefault="00513606" w:rsidP="00586A6D">
                      <w:pPr>
                        <w:spacing w:after="0" w:line="240" w:lineRule="auto"/>
                        <w:jc w:val="right"/>
                        <w:outlineLvl w:val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13606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E2A9F25" wp14:editId="1E2A9F26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A9F4F" w14:textId="77777777" w:rsidR="00513606" w:rsidRPr="00086D19" w:rsidRDefault="00513606" w:rsidP="0051360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2A9F25" id="Oval 1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2A9F4F" w14:textId="77777777" w:rsidR="00513606" w:rsidRPr="00086D19" w:rsidRDefault="00513606" w:rsidP="0051360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13606">
        <w:t xml:space="preserve">  </w:t>
      </w:r>
      <w:r w:rsidR="001462DF" w:rsidRPr="00477887">
        <w:rPr>
          <w:sz w:val="19"/>
          <w:szCs w:val="19"/>
        </w:rPr>
        <w:t>Lê a</w:t>
      </w:r>
      <w:r w:rsidR="00112A8D" w:rsidRPr="00477887">
        <w:rPr>
          <w:sz w:val="19"/>
          <w:szCs w:val="19"/>
        </w:rPr>
        <w:t>s</w:t>
      </w:r>
      <w:r w:rsidR="00A02FEA">
        <w:rPr>
          <w:sz w:val="19"/>
          <w:szCs w:val="19"/>
        </w:rPr>
        <w:t xml:space="preserve"> partes de</w:t>
      </w:r>
      <w:r w:rsidR="00112A8D" w:rsidRPr="00477887">
        <w:rPr>
          <w:sz w:val="19"/>
          <w:szCs w:val="19"/>
        </w:rPr>
        <w:t xml:space="preserve"> duas</w:t>
      </w:r>
      <w:r w:rsidR="001462DF" w:rsidRPr="00477887">
        <w:rPr>
          <w:sz w:val="19"/>
          <w:szCs w:val="19"/>
        </w:rPr>
        <w:t xml:space="preserve"> notícia</w:t>
      </w:r>
      <w:r w:rsidR="001D71ED" w:rsidRPr="00477887">
        <w:rPr>
          <w:sz w:val="19"/>
          <w:szCs w:val="19"/>
        </w:rPr>
        <w:t>s sobre a</w:t>
      </w:r>
      <w:r w:rsidR="00A02FEA">
        <w:rPr>
          <w:sz w:val="19"/>
          <w:szCs w:val="19"/>
        </w:rPr>
        <w:t xml:space="preserve"> </w:t>
      </w:r>
      <w:r w:rsidR="001D71ED" w:rsidRPr="00477887">
        <w:rPr>
          <w:sz w:val="19"/>
          <w:szCs w:val="19"/>
        </w:rPr>
        <w:t>dívida pública portuguesa.</w:t>
      </w:r>
    </w:p>
    <w:p w14:paraId="1E2A9F0D" w14:textId="788C8518" w:rsidR="00513606" w:rsidRPr="00477887" w:rsidRDefault="00463D26" w:rsidP="006E4BB1">
      <w:pPr>
        <w:pStyle w:val="QUESTAO1"/>
        <w:tabs>
          <w:tab w:val="clear" w:pos="113"/>
        </w:tabs>
        <w:spacing w:before="0" w:after="120"/>
        <w:ind w:left="856" w:hanging="380"/>
        <w:rPr>
          <w:sz w:val="19"/>
          <w:szCs w:val="19"/>
        </w:rPr>
      </w:pPr>
      <w:r>
        <w:rPr>
          <w:rFonts w:ascii="Cambria Math" w:hAnsi="Cambria Math" w:cstheme="minorHAnsi"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AB7DDED" wp14:editId="462E26DF">
                <wp:simplePos x="0" y="0"/>
                <wp:positionH relativeFrom="column">
                  <wp:posOffset>3093720</wp:posOffset>
                </wp:positionH>
                <wp:positionV relativeFrom="paragraph">
                  <wp:posOffset>190583</wp:posOffset>
                </wp:positionV>
                <wp:extent cx="3333115" cy="552450"/>
                <wp:effectExtent l="0" t="0" r="635" b="0"/>
                <wp:wrapSquare wrapText="bothSides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115" cy="552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31750"/>
                        </a:effectLst>
                      </wps:spPr>
                      <wps:txbx>
                        <w:txbxContent>
                          <w:p w14:paraId="079459AA" w14:textId="518CA99B" w:rsidR="001C009B" w:rsidRPr="001C009B" w:rsidRDefault="00597293" w:rsidP="001C009B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Arial" w:eastAsia="Times New Roman" w:hAnsi="Arial" w:cs="Arial"/>
                                <w:bCs/>
                                <w:i/>
                                <w:color w:val="1F1F1F"/>
                                <w:kern w:val="36"/>
                                <w:sz w:val="19"/>
                                <w:szCs w:val="19"/>
                                <w:lang w:eastAsia="pt-PT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color w:val="1F1F1F"/>
                                <w:kern w:val="36"/>
                                <w:sz w:val="19"/>
                                <w:szCs w:val="19"/>
                                <w:lang w:eastAsia="pt-PT"/>
                              </w:rPr>
                              <w:t>Portugal manteve a terceira maior dívida pública da EU no terceiro trimestre do ano</w:t>
                            </w:r>
                            <w:r w:rsidR="00171629">
                              <w:rPr>
                                <w:rFonts w:ascii="Arial" w:eastAsia="Times New Roman" w:hAnsi="Arial" w:cs="Arial"/>
                                <w:bCs/>
                                <w:i/>
                                <w:color w:val="1F1F1F"/>
                                <w:kern w:val="36"/>
                                <w:sz w:val="19"/>
                                <w:szCs w:val="19"/>
                                <w:lang w:eastAsia="pt-PT"/>
                              </w:rPr>
                              <w:t xml:space="preserve"> passado, de 130,5% do PIB, ficando só atrás da Grécia (200,7%) e da Itália (155,</w:t>
                            </w:r>
                            <w:r w:rsidR="00B37166">
                              <w:rPr>
                                <w:rFonts w:ascii="Arial" w:eastAsia="Times New Roman" w:hAnsi="Arial" w:cs="Arial"/>
                                <w:bCs/>
                                <w:i/>
                                <w:color w:val="1F1F1F"/>
                                <w:kern w:val="36"/>
                                <w:sz w:val="19"/>
                                <w:szCs w:val="19"/>
                                <w:lang w:eastAsia="pt-PT"/>
                              </w:rPr>
                              <w:t>3%</w:t>
                            </w:r>
                            <w:r w:rsidR="00171629">
                              <w:rPr>
                                <w:rFonts w:ascii="Arial" w:eastAsia="Times New Roman" w:hAnsi="Arial" w:cs="Arial"/>
                                <w:bCs/>
                                <w:i/>
                                <w:color w:val="1F1F1F"/>
                                <w:kern w:val="36"/>
                                <w:sz w:val="19"/>
                                <w:szCs w:val="19"/>
                                <w:lang w:eastAsia="pt-PT"/>
                              </w:rPr>
                              <w:t>)</w:t>
                            </w:r>
                            <w:r w:rsidR="00B37166">
                              <w:rPr>
                                <w:rFonts w:ascii="Arial" w:eastAsia="Times New Roman" w:hAnsi="Arial" w:cs="Arial"/>
                                <w:bCs/>
                                <w:i/>
                                <w:color w:val="1F1F1F"/>
                                <w:kern w:val="36"/>
                                <w:sz w:val="19"/>
                                <w:szCs w:val="19"/>
                                <w:lang w:eastAsia="pt-PT"/>
                              </w:rPr>
                              <w:t>.</w:t>
                            </w:r>
                          </w:p>
                          <w:p w14:paraId="6140969D" w14:textId="6EAFFEFB" w:rsidR="00597293" w:rsidRPr="00EF1231" w:rsidRDefault="00597293" w:rsidP="00597293">
                            <w:pPr>
                              <w:spacing w:after="0" w:line="240" w:lineRule="auto"/>
                              <w:jc w:val="right"/>
                              <w:outlineLvl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7DDED" id="_x0000_s1031" type="#_x0000_t202" style="position:absolute;left:0;text-align:left;margin-left:243.6pt;margin-top:15pt;width:262.45pt;height:43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" fillcolor="#f2f2f2 [3052]" stroked="f">
                <v:textbox>
                  <w:txbxContent>
                    <w:p w14:paraId="079459AA" w14:textId="518CA99B" w:rsidR="001C009B" w:rsidRPr="001C009B" w:rsidRDefault="00597293" w:rsidP="001C009B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Arial" w:eastAsia="Times New Roman" w:hAnsi="Arial" w:cs="Arial"/>
                          <w:bCs/>
                          <w:i/>
                          <w:color w:val="1F1F1F"/>
                          <w:kern w:val="36"/>
                          <w:sz w:val="19"/>
                          <w:szCs w:val="19"/>
                          <w:lang w:eastAsia="pt-PT"/>
                        </w:rPr>
                      </w:pPr>
                      <w:r>
                        <w:rPr>
                          <w:rFonts w:ascii="Arial" w:eastAsia="Times New Roman" w:hAnsi="Arial" w:cs="Arial"/>
                          <w:bCs/>
                          <w:i/>
                          <w:color w:val="1F1F1F"/>
                          <w:kern w:val="36"/>
                          <w:sz w:val="19"/>
                          <w:szCs w:val="19"/>
                          <w:lang w:eastAsia="pt-PT"/>
                        </w:rPr>
                        <w:t>Portugal manteve a terceira maior dívida pública da EU no terceiro trimestre do ano</w:t>
                      </w:r>
                      <w:r w:rsidR="00171629">
                        <w:rPr>
                          <w:rFonts w:ascii="Arial" w:eastAsia="Times New Roman" w:hAnsi="Arial" w:cs="Arial"/>
                          <w:bCs/>
                          <w:i/>
                          <w:color w:val="1F1F1F"/>
                          <w:kern w:val="36"/>
                          <w:sz w:val="19"/>
                          <w:szCs w:val="19"/>
                          <w:lang w:eastAsia="pt-PT"/>
                        </w:rPr>
                        <w:t xml:space="preserve"> passado, de 130,5% do PIB, ficando só atrás da Grécia (200,7%) e da Itália (155,</w:t>
                      </w:r>
                      <w:r w:rsidR="00B37166">
                        <w:rPr>
                          <w:rFonts w:ascii="Arial" w:eastAsia="Times New Roman" w:hAnsi="Arial" w:cs="Arial"/>
                          <w:bCs/>
                          <w:i/>
                          <w:color w:val="1F1F1F"/>
                          <w:kern w:val="36"/>
                          <w:sz w:val="19"/>
                          <w:szCs w:val="19"/>
                          <w:lang w:eastAsia="pt-PT"/>
                        </w:rPr>
                        <w:t>3%</w:t>
                      </w:r>
                      <w:r w:rsidR="00171629">
                        <w:rPr>
                          <w:rFonts w:ascii="Arial" w:eastAsia="Times New Roman" w:hAnsi="Arial" w:cs="Arial"/>
                          <w:bCs/>
                          <w:i/>
                          <w:color w:val="1F1F1F"/>
                          <w:kern w:val="36"/>
                          <w:sz w:val="19"/>
                          <w:szCs w:val="19"/>
                          <w:lang w:eastAsia="pt-PT"/>
                        </w:rPr>
                        <w:t>)</w:t>
                      </w:r>
                      <w:r w:rsidR="00B37166">
                        <w:rPr>
                          <w:rFonts w:ascii="Arial" w:eastAsia="Times New Roman" w:hAnsi="Arial" w:cs="Arial"/>
                          <w:bCs/>
                          <w:i/>
                          <w:color w:val="1F1F1F"/>
                          <w:kern w:val="36"/>
                          <w:sz w:val="19"/>
                          <w:szCs w:val="19"/>
                          <w:lang w:eastAsia="pt-PT"/>
                        </w:rPr>
                        <w:t>.</w:t>
                      </w:r>
                    </w:p>
                    <w:p w14:paraId="6140969D" w14:textId="6EAFFEFB" w:rsidR="00597293" w:rsidRPr="00EF1231" w:rsidRDefault="00597293" w:rsidP="00597293">
                      <w:pPr>
                        <w:spacing w:after="0" w:line="240" w:lineRule="auto"/>
                        <w:jc w:val="right"/>
                        <w:outlineLvl w:val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462DF" w:rsidRPr="00477887">
        <w:rPr>
          <w:b/>
          <w:sz w:val="19"/>
          <w:szCs w:val="19"/>
        </w:rPr>
        <w:t>2.1.</w:t>
      </w:r>
      <w:r w:rsidR="001462DF" w:rsidRPr="00477887">
        <w:rPr>
          <w:sz w:val="19"/>
          <w:szCs w:val="19"/>
        </w:rPr>
        <w:t xml:space="preserve"> Escreve o valor da dívida</w:t>
      </w:r>
      <w:r w:rsidR="005517BD" w:rsidRPr="00477887">
        <w:rPr>
          <w:sz w:val="19"/>
          <w:szCs w:val="19"/>
        </w:rPr>
        <w:t xml:space="preserve"> pública</w:t>
      </w:r>
      <w:r w:rsidR="001462DF" w:rsidRPr="00477887">
        <w:rPr>
          <w:sz w:val="19"/>
          <w:szCs w:val="19"/>
        </w:rPr>
        <w:t xml:space="preserve"> referid</w:t>
      </w:r>
      <w:r w:rsidR="000A01E6">
        <w:rPr>
          <w:sz w:val="19"/>
          <w:szCs w:val="19"/>
        </w:rPr>
        <w:t>o</w:t>
      </w:r>
      <w:r w:rsidR="001462DF" w:rsidRPr="00477887">
        <w:rPr>
          <w:sz w:val="19"/>
          <w:szCs w:val="19"/>
        </w:rPr>
        <w:t xml:space="preserve"> na notícia</w:t>
      </w:r>
      <w:r w:rsidR="000A01E6">
        <w:rPr>
          <w:sz w:val="19"/>
          <w:szCs w:val="19"/>
        </w:rPr>
        <w:t>,</w:t>
      </w:r>
      <w:r w:rsidR="00513606" w:rsidRPr="00477887">
        <w:rPr>
          <w:sz w:val="19"/>
          <w:szCs w:val="19"/>
        </w:rPr>
        <w:t xml:space="preserve"> em</w:t>
      </w:r>
      <w:r w:rsidR="00E32355">
        <w:rPr>
          <w:sz w:val="19"/>
          <w:szCs w:val="19"/>
        </w:rPr>
        <w:t xml:space="preserve"> </w:t>
      </w:r>
      <w:r w:rsidR="00513606" w:rsidRPr="00477887">
        <w:rPr>
          <w:sz w:val="19"/>
          <w:szCs w:val="19"/>
        </w:rPr>
        <w:t>notação científica.</w:t>
      </w:r>
    </w:p>
    <w:p w14:paraId="7F307E7D" w14:textId="77777777" w:rsidR="006E4BB1" w:rsidRDefault="00E32355" w:rsidP="006E4BB1">
      <w:pPr>
        <w:pStyle w:val="QUESTAO1"/>
        <w:spacing w:before="0"/>
        <w:ind w:left="854" w:hanging="37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078E84D9" wp14:editId="103DFBC3">
                <wp:simplePos x="0" y="0"/>
                <wp:positionH relativeFrom="column">
                  <wp:posOffset>3953841</wp:posOffset>
                </wp:positionH>
                <wp:positionV relativeFrom="paragraph">
                  <wp:posOffset>196850</wp:posOffset>
                </wp:positionV>
                <wp:extent cx="2419350" cy="381000"/>
                <wp:effectExtent l="0" t="0" r="0" b="0"/>
                <wp:wrapSquare wrapText="bothSides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13B58" w14:textId="3EA2E669" w:rsidR="000473E3" w:rsidRPr="000473E3" w:rsidRDefault="000473E3" w:rsidP="00241BEF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Observador</w:t>
                            </w:r>
                            <w:r w:rsidRPr="000473E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. Disponível em </w:t>
                            </w:r>
                            <w:r w:rsidR="001C009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observador</w:t>
                            </w:r>
                            <w:r w:rsidRPr="000473E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.pt [</w:t>
                            </w:r>
                            <w:proofErr w:type="spellStart"/>
                            <w:r w:rsidRPr="000473E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Consult</w:t>
                            </w:r>
                            <w:proofErr w:type="spellEnd"/>
                            <w:r w:rsidRPr="000473E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 2</w:t>
                            </w:r>
                            <w:r w:rsidR="001C009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</w:t>
                            </w:r>
                            <w:r w:rsidRPr="000473E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  <w:r w:rsidR="001C009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0</w:t>
                            </w:r>
                            <w:r w:rsidRPr="000473E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1-2022]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E84D9" id="_x0000_s1032" type="#_x0000_t202" style="position:absolute;left:0;text-align:left;margin-left:311.35pt;margin-top:15.5pt;width:190.5pt;height:30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" filled="f" stroked="f">
                <v:textbox>
                  <w:txbxContent>
                    <w:p w14:paraId="43E13B58" w14:textId="3EA2E669" w:rsidR="000473E3" w:rsidRPr="000473E3" w:rsidRDefault="000473E3" w:rsidP="00241BEF">
                      <w:pPr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Observador</w:t>
                      </w:r>
                      <w:r w:rsidRPr="000473E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. Disponível em </w:t>
                      </w:r>
                      <w:r w:rsidR="001C009B">
                        <w:rPr>
                          <w:rFonts w:ascii="Arial" w:hAnsi="Arial" w:cs="Arial"/>
                          <w:sz w:val="16"/>
                          <w:szCs w:val="16"/>
                        </w:rPr>
                        <w:t>observador</w:t>
                      </w:r>
                      <w:r w:rsidRPr="000473E3">
                        <w:rPr>
                          <w:rFonts w:ascii="Arial" w:hAnsi="Arial" w:cs="Arial"/>
                          <w:sz w:val="16"/>
                          <w:szCs w:val="16"/>
                        </w:rPr>
                        <w:t>.pt [</w:t>
                      </w:r>
                      <w:proofErr w:type="spellStart"/>
                      <w:r w:rsidRPr="000473E3">
                        <w:rPr>
                          <w:rFonts w:ascii="Arial" w:hAnsi="Arial" w:cs="Arial"/>
                          <w:sz w:val="16"/>
                          <w:szCs w:val="16"/>
                        </w:rPr>
                        <w:t>Consult</w:t>
                      </w:r>
                      <w:proofErr w:type="spellEnd"/>
                      <w:r w:rsidRPr="000473E3">
                        <w:rPr>
                          <w:rFonts w:ascii="Arial" w:hAnsi="Arial" w:cs="Arial"/>
                          <w:sz w:val="16"/>
                          <w:szCs w:val="16"/>
                        </w:rPr>
                        <w:t>. 2</w:t>
                      </w:r>
                      <w:r w:rsidR="001C009B">
                        <w:rPr>
                          <w:rFonts w:ascii="Arial" w:hAnsi="Arial" w:cs="Arial"/>
                          <w:sz w:val="16"/>
                          <w:szCs w:val="16"/>
                        </w:rPr>
                        <w:t>1</w:t>
                      </w:r>
                      <w:r w:rsidRPr="000473E3">
                        <w:rPr>
                          <w:rFonts w:ascii="Arial" w:hAnsi="Arial" w:cs="Arial"/>
                          <w:sz w:val="16"/>
                          <w:szCs w:val="16"/>
                        </w:rPr>
                        <w:t>-</w:t>
                      </w:r>
                      <w:r w:rsidR="001C009B">
                        <w:rPr>
                          <w:rFonts w:ascii="Arial" w:hAnsi="Arial" w:cs="Arial"/>
                          <w:sz w:val="16"/>
                          <w:szCs w:val="16"/>
                        </w:rPr>
                        <w:t>0</w:t>
                      </w:r>
                      <w:r w:rsidRPr="000473E3">
                        <w:rPr>
                          <w:rFonts w:ascii="Arial" w:hAnsi="Arial" w:cs="Arial"/>
                          <w:sz w:val="16"/>
                          <w:szCs w:val="16"/>
                        </w:rPr>
                        <w:t>1-2022]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2A8D" w:rsidRPr="00477887">
        <w:rPr>
          <w:b/>
          <w:sz w:val="19"/>
          <w:szCs w:val="19"/>
        </w:rPr>
        <w:t xml:space="preserve">2.2. </w:t>
      </w:r>
      <w:r w:rsidR="00112A8D" w:rsidRPr="00477887">
        <w:rPr>
          <w:sz w:val="19"/>
          <w:szCs w:val="19"/>
        </w:rPr>
        <w:t xml:space="preserve">Com base na segunda notícia, </w:t>
      </w:r>
    </w:p>
    <w:p w14:paraId="6D2A22C3" w14:textId="67CFDA8A" w:rsidR="006E4BB1" w:rsidRDefault="006E4BB1" w:rsidP="006E4BB1">
      <w:pPr>
        <w:pStyle w:val="QUESTAO1"/>
        <w:spacing w:before="0"/>
        <w:ind w:left="854" w:hanging="378"/>
        <w:rPr>
          <w:sz w:val="19"/>
          <w:szCs w:val="19"/>
        </w:rPr>
      </w:pPr>
      <w:r>
        <w:rPr>
          <w:b/>
          <w:sz w:val="19"/>
          <w:szCs w:val="19"/>
        </w:rPr>
        <w:tab/>
      </w:r>
      <w:r w:rsidR="00112A8D" w:rsidRPr="00477887">
        <w:rPr>
          <w:sz w:val="19"/>
          <w:szCs w:val="19"/>
        </w:rPr>
        <w:t>determina o valor do PIB de</w:t>
      </w:r>
      <w:r w:rsidR="00E32355">
        <w:rPr>
          <w:sz w:val="19"/>
          <w:szCs w:val="19"/>
        </w:rPr>
        <w:t xml:space="preserve"> </w:t>
      </w:r>
      <w:r w:rsidR="00112A8D" w:rsidRPr="00477887">
        <w:rPr>
          <w:sz w:val="19"/>
          <w:szCs w:val="19"/>
        </w:rPr>
        <w:t xml:space="preserve">Portugal. </w:t>
      </w:r>
    </w:p>
    <w:p w14:paraId="1E2A9F0E" w14:textId="048493CC" w:rsidR="001462DF" w:rsidRPr="00477887" w:rsidRDefault="006E4BB1" w:rsidP="006E4BB1">
      <w:pPr>
        <w:pStyle w:val="QUESTAO1"/>
        <w:spacing w:before="0"/>
        <w:ind w:left="854" w:hanging="378"/>
        <w:rPr>
          <w:sz w:val="19"/>
          <w:szCs w:val="19"/>
        </w:rPr>
      </w:pPr>
      <w:r>
        <w:rPr>
          <w:b/>
          <w:sz w:val="19"/>
          <w:szCs w:val="19"/>
        </w:rPr>
        <w:tab/>
      </w:r>
      <w:r w:rsidR="00112A8D" w:rsidRPr="00477887">
        <w:rPr>
          <w:sz w:val="19"/>
          <w:szCs w:val="19"/>
        </w:rPr>
        <w:t>Apresenta o resultado em notação científica.</w:t>
      </w:r>
    </w:p>
    <w:p w14:paraId="5B0988FC" w14:textId="6AE4E9B0" w:rsidR="009E2061" w:rsidRPr="00DE2566" w:rsidRDefault="009E2061" w:rsidP="009E2061">
      <w:pPr>
        <w:pStyle w:val="QuestaoAulaTITULO"/>
        <w:rPr>
          <w:lang w:val="pt-PT"/>
        </w:rPr>
      </w:pPr>
      <w:r>
        <w:rPr>
          <w:lang w:val="pt-PT"/>
        </w:rPr>
        <w:t>Questão-aula 1</w:t>
      </w:r>
      <w:r w:rsidR="007564A4">
        <w:rPr>
          <w:lang w:val="pt-PT"/>
        </w:rPr>
        <w:t>6</w:t>
      </w:r>
    </w:p>
    <w:p w14:paraId="1E2A9F11" w14:textId="2F5C9CCF" w:rsidR="005517BD" w:rsidRPr="00477887" w:rsidRDefault="00D50BC3" w:rsidP="00D50BC3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E2A9F29" wp14:editId="6811673B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A9F53" w14:textId="77777777" w:rsidR="00D50BC3" w:rsidRPr="00086D19" w:rsidRDefault="00D50BC3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2A9F29" id="Oval 7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2A9F53" w14:textId="77777777" w:rsidR="00D50BC3" w:rsidRPr="00086D19" w:rsidRDefault="00D50BC3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32118" w:rsidRPr="00477887">
        <w:rPr>
          <w:sz w:val="19"/>
          <w:szCs w:val="19"/>
        </w:rPr>
        <w:t xml:space="preserve">Considera </w:t>
      </w:r>
      <w:r w:rsidR="00BC1348" w:rsidRPr="00477887">
        <w:rPr>
          <w:sz w:val="19"/>
          <w:szCs w:val="19"/>
        </w:rPr>
        <w:t>o</w:t>
      </w:r>
      <w:r w:rsidR="005517BD" w:rsidRPr="00477887">
        <w:rPr>
          <w:sz w:val="19"/>
          <w:szCs w:val="19"/>
        </w:rPr>
        <w:t>s seguintes números</w:t>
      </w:r>
      <w:r w:rsidR="00477887">
        <w:rPr>
          <w:sz w:val="19"/>
          <w:szCs w:val="19"/>
        </w:rPr>
        <w:t>:</w:t>
      </w:r>
      <w:r w:rsidR="00BC1348" w:rsidRPr="00477887">
        <w:rPr>
          <w:sz w:val="19"/>
          <w:szCs w:val="19"/>
        </w:rPr>
        <w:t xml:space="preserve"> </w:t>
      </w:r>
    </w:p>
    <w:p w14:paraId="1E2A9F12" w14:textId="3EEAB7E3" w:rsidR="00B32118" w:rsidRPr="00477887" w:rsidRDefault="00477887" w:rsidP="00A02FEA">
      <w:pPr>
        <w:pStyle w:val="MTDisplayEquation"/>
        <w:spacing w:after="0"/>
        <w:rPr>
          <w:sz w:val="19"/>
          <w:szCs w:val="19"/>
        </w:rPr>
      </w:pPr>
      <w:r w:rsidRPr="00477887">
        <w:rPr>
          <w:sz w:val="19"/>
          <w:szCs w:val="19"/>
        </w:rPr>
        <w:tab/>
      </w:r>
      <w:r w:rsidR="008E7006" w:rsidRPr="008E7006">
        <w:rPr>
          <w:position w:val="-10"/>
          <w:sz w:val="19"/>
          <w:szCs w:val="19"/>
        </w:rPr>
        <w:object w:dxaOrig="4280" w:dyaOrig="320" w14:anchorId="3E4BAA2C">
          <v:shape id="_x0000_i1039" type="#_x0000_t75" style="width:213.5pt;height:16.3pt" o:ole="">
            <v:imagedata r:id="rId19" o:title=""/>
          </v:shape>
          <o:OLEObject Type="Embed" ProgID="Equation.DSMT4" ShapeID="_x0000_i1039" DrawAspect="Content" ObjectID="_1736955033" r:id="rId20"/>
        </w:object>
      </w:r>
    </w:p>
    <w:p w14:paraId="1E2A9F13" w14:textId="05E50946" w:rsidR="00B32118" w:rsidRPr="00477887" w:rsidRDefault="005517BD" w:rsidP="007B31F5">
      <w:pPr>
        <w:pStyle w:val="QUESTAO11"/>
        <w:spacing w:before="0" w:line="360" w:lineRule="auto"/>
        <w:rPr>
          <w:sz w:val="19"/>
          <w:szCs w:val="19"/>
        </w:rPr>
      </w:pPr>
      <w:r w:rsidRPr="00477887">
        <w:rPr>
          <w:sz w:val="19"/>
          <w:szCs w:val="19"/>
        </w:rPr>
        <w:t>Escreve estes números</w:t>
      </w:r>
      <w:r w:rsidR="00B32118" w:rsidRPr="00477887">
        <w:rPr>
          <w:sz w:val="19"/>
          <w:szCs w:val="19"/>
        </w:rPr>
        <w:t xml:space="preserve"> por ordem crescente.</w:t>
      </w:r>
    </w:p>
    <w:p w14:paraId="1E2A9F14" w14:textId="4EA2862C" w:rsidR="00B25567" w:rsidRPr="00477887" w:rsidRDefault="00EC7C5C" w:rsidP="00B25567">
      <w:pPr>
        <w:pStyle w:val="QUESTAO1"/>
        <w:tabs>
          <w:tab w:val="center" w:pos="4816"/>
        </w:tabs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E2A9F2B" wp14:editId="1E2A9F2C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A9F54" w14:textId="77777777" w:rsidR="00EC7C5C" w:rsidRPr="00086D19" w:rsidRDefault="00EC7C5C" w:rsidP="00EC7C5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2A9F2B" id="Oval 10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2A9F54" w14:textId="77777777" w:rsidR="00EC7C5C" w:rsidRPr="00086D19" w:rsidRDefault="00EC7C5C" w:rsidP="00EC7C5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25567" w:rsidRPr="00477887">
        <w:rPr>
          <w:sz w:val="19"/>
          <w:szCs w:val="19"/>
        </w:rPr>
        <w:t xml:space="preserve">A massa atómica, </w:t>
      </w:r>
      <w:r w:rsidR="00477887" w:rsidRPr="00477887">
        <w:rPr>
          <w:position w:val="-6"/>
          <w:sz w:val="19"/>
          <w:szCs w:val="19"/>
        </w:rPr>
        <w:object w:dxaOrig="180" w:dyaOrig="220" w14:anchorId="40B21610">
          <v:shape id="_x0000_i1033" type="#_x0000_t75" style="width:9.4pt;height:10.65pt" o:ole="">
            <v:imagedata r:id="rId21" o:title=""/>
          </v:shape>
          <o:OLEObject Type="Embed" ProgID="Equation.DSMT4" ShapeID="_x0000_i1033" DrawAspect="Content" ObjectID="_1736955034" r:id="rId22"/>
        </w:object>
      </w:r>
      <w:r w:rsidR="00B25567" w:rsidRPr="00477887">
        <w:rPr>
          <w:sz w:val="19"/>
          <w:szCs w:val="19"/>
        </w:rPr>
        <w:t xml:space="preserve">, corresponde a </w:t>
      </w:r>
      <w:r w:rsidR="00477887" w:rsidRPr="00477887">
        <w:rPr>
          <w:position w:val="-20"/>
          <w:sz w:val="19"/>
          <w:szCs w:val="19"/>
        </w:rPr>
        <w:object w:dxaOrig="300" w:dyaOrig="520" w14:anchorId="3142893C">
          <v:shape id="_x0000_i1034" type="#_x0000_t75" style="width:15.05pt;height:25.05pt" o:ole="">
            <v:imagedata r:id="rId23" o:title=""/>
          </v:shape>
          <o:OLEObject Type="Embed" ProgID="Equation.DSMT4" ShapeID="_x0000_i1034" DrawAspect="Content" ObjectID="_1736955035" r:id="rId24"/>
        </w:object>
      </w:r>
      <w:r w:rsidR="00B25567" w:rsidRPr="00477887">
        <w:rPr>
          <w:sz w:val="19"/>
          <w:szCs w:val="19"/>
        </w:rPr>
        <w:t xml:space="preserve">  da massa do átomo de carbono 12, </w:t>
      </w:r>
      <w:r w:rsidR="00B25567" w:rsidRPr="00232EAD">
        <w:rPr>
          <w:sz w:val="19"/>
          <w:szCs w:val="19"/>
          <w:vertAlign w:val="superscript"/>
        </w:rPr>
        <w:t>12</w:t>
      </w:r>
      <w:r w:rsidR="00B25567" w:rsidRPr="00232EAD">
        <w:rPr>
          <w:sz w:val="19"/>
          <w:szCs w:val="19"/>
        </w:rPr>
        <w:t>C</w:t>
      </w:r>
      <w:r w:rsidR="00B25567" w:rsidRPr="00477887">
        <w:rPr>
          <w:sz w:val="19"/>
          <w:szCs w:val="19"/>
        </w:rPr>
        <w:t>.</w:t>
      </w:r>
    </w:p>
    <w:p w14:paraId="1E2A9F15" w14:textId="7FB178FD" w:rsidR="00B25567" w:rsidRPr="00477887" w:rsidRDefault="00B25567" w:rsidP="007B31F5">
      <w:pPr>
        <w:pStyle w:val="QUESTAO1"/>
        <w:tabs>
          <w:tab w:val="center" w:pos="4816"/>
        </w:tabs>
        <w:spacing w:before="0" w:line="240" w:lineRule="auto"/>
        <w:ind w:hanging="6"/>
        <w:rPr>
          <w:sz w:val="19"/>
          <w:szCs w:val="19"/>
        </w:rPr>
      </w:pPr>
      <w:r w:rsidRPr="00477887">
        <w:rPr>
          <w:sz w:val="19"/>
          <w:szCs w:val="19"/>
        </w:rPr>
        <w:t xml:space="preserve">Sabe-se que </w:t>
      </w:r>
      <w:r w:rsidR="00E32355" w:rsidRPr="00E730C6">
        <w:rPr>
          <w:position w:val="-10"/>
          <w:sz w:val="19"/>
          <w:szCs w:val="19"/>
        </w:rPr>
        <w:object w:dxaOrig="1920" w:dyaOrig="320" w14:anchorId="57B2292A">
          <v:shape id="_x0000_i1041" type="#_x0000_t75" style="width:95.15pt;height:16.9pt" o:ole="">
            <v:imagedata r:id="rId25" o:title=""/>
          </v:shape>
          <o:OLEObject Type="Embed" ProgID="Equation.DSMT4" ShapeID="_x0000_i1041" DrawAspect="Content" ObjectID="_1736955036" r:id="rId26"/>
        </w:object>
      </w:r>
      <w:r w:rsidR="00CD131A" w:rsidRPr="00477887">
        <w:rPr>
          <w:sz w:val="19"/>
          <w:szCs w:val="19"/>
        </w:rPr>
        <w:t>.</w:t>
      </w:r>
    </w:p>
    <w:p w14:paraId="1E2A9F16" w14:textId="77777777" w:rsidR="00913656" w:rsidRPr="00477887" w:rsidRDefault="00913656" w:rsidP="00913656">
      <w:pPr>
        <w:pStyle w:val="QUESTAO1"/>
        <w:tabs>
          <w:tab w:val="center" w:pos="4816"/>
        </w:tabs>
        <w:spacing w:before="0"/>
        <w:ind w:hanging="6"/>
        <w:rPr>
          <w:sz w:val="19"/>
          <w:szCs w:val="19"/>
        </w:rPr>
      </w:pPr>
    </w:p>
    <w:p w14:paraId="60107121" w14:textId="77777777" w:rsidR="00C73C50" w:rsidRDefault="00CD131A" w:rsidP="00913656">
      <w:pPr>
        <w:pStyle w:val="QUESTAO1"/>
        <w:tabs>
          <w:tab w:val="center" w:pos="4816"/>
        </w:tabs>
        <w:spacing w:before="0"/>
        <w:ind w:hanging="6"/>
        <w:rPr>
          <w:sz w:val="19"/>
          <w:szCs w:val="19"/>
        </w:rPr>
      </w:pPr>
      <w:r w:rsidRPr="00477887">
        <w:rPr>
          <w:b/>
          <w:sz w:val="19"/>
          <w:szCs w:val="19"/>
        </w:rPr>
        <w:t>2.1.</w:t>
      </w:r>
      <w:r w:rsidRPr="00477887">
        <w:rPr>
          <w:sz w:val="19"/>
          <w:szCs w:val="19"/>
        </w:rPr>
        <w:t xml:space="preserve">  Qual é a massa, em gramas, de um átomo de ouro, sabendo que a sua massa atómica é</w:t>
      </w:r>
      <w:r w:rsidR="00C73C50">
        <w:rPr>
          <w:sz w:val="19"/>
          <w:szCs w:val="19"/>
        </w:rPr>
        <w:t xml:space="preserve"> </w:t>
      </w:r>
    </w:p>
    <w:p w14:paraId="1E2A9F18" w14:textId="6DD15CAF" w:rsidR="00913656" w:rsidRPr="00477887" w:rsidRDefault="00C73C50" w:rsidP="00C73C50">
      <w:pPr>
        <w:pStyle w:val="QUESTAO1"/>
        <w:tabs>
          <w:tab w:val="center" w:pos="4816"/>
        </w:tabs>
        <w:spacing w:before="0"/>
        <w:ind w:hanging="6"/>
        <w:rPr>
          <w:sz w:val="19"/>
          <w:szCs w:val="19"/>
        </w:rPr>
      </w:pPr>
      <w:r>
        <w:rPr>
          <w:b/>
          <w:sz w:val="19"/>
          <w:szCs w:val="19"/>
        </w:rPr>
        <w:tab/>
        <w:t xml:space="preserve">        </w:t>
      </w:r>
      <w:r>
        <w:rPr>
          <w:sz w:val="19"/>
          <w:szCs w:val="19"/>
        </w:rPr>
        <w:t>aproximadamente</w:t>
      </w:r>
      <w:r w:rsidR="00CD131A" w:rsidRPr="00477887">
        <w:rPr>
          <w:sz w:val="19"/>
          <w:szCs w:val="19"/>
        </w:rPr>
        <w:t xml:space="preserve"> </w:t>
      </w:r>
      <w:r w:rsidR="004E47A7" w:rsidRPr="007461C7">
        <w:rPr>
          <w:position w:val="-10"/>
          <w:sz w:val="19"/>
          <w:szCs w:val="19"/>
        </w:rPr>
        <w:object w:dxaOrig="540" w:dyaOrig="279" w14:anchorId="5040CE65">
          <v:shape id="_x0000_i1036" type="#_x0000_t75" style="width:27.55pt;height:13.75pt" o:ole="">
            <v:imagedata r:id="rId27" o:title=""/>
          </v:shape>
          <o:OLEObject Type="Embed" ProgID="Equation.DSMT4" ShapeID="_x0000_i1036" DrawAspect="Content" ObjectID="_1736955037" r:id="rId28"/>
        </w:object>
      </w:r>
      <w:r w:rsidR="00913656" w:rsidRPr="00477887">
        <w:rPr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="00913656" w:rsidRPr="00477887">
        <w:rPr>
          <w:sz w:val="19"/>
          <w:szCs w:val="19"/>
        </w:rPr>
        <w:t>Apresenta o resultado em notação científica.</w:t>
      </w:r>
    </w:p>
    <w:p w14:paraId="1E2A9F19" w14:textId="77777777" w:rsidR="00913656" w:rsidRPr="00477887" w:rsidRDefault="00913656" w:rsidP="007B31F5">
      <w:pPr>
        <w:pStyle w:val="QUESTAO1"/>
        <w:tabs>
          <w:tab w:val="center" w:pos="4816"/>
        </w:tabs>
        <w:spacing w:before="0" w:line="240" w:lineRule="auto"/>
        <w:ind w:hanging="6"/>
        <w:rPr>
          <w:sz w:val="19"/>
          <w:szCs w:val="19"/>
        </w:rPr>
      </w:pPr>
    </w:p>
    <w:p w14:paraId="1E2A9F1A" w14:textId="77777777" w:rsidR="00EC7C5C" w:rsidRPr="00477887" w:rsidRDefault="00913656" w:rsidP="00913656">
      <w:pPr>
        <w:pStyle w:val="QUESTAO1"/>
        <w:tabs>
          <w:tab w:val="center" w:pos="4816"/>
        </w:tabs>
        <w:spacing w:before="0"/>
        <w:ind w:hanging="6"/>
        <w:rPr>
          <w:rStyle w:val="eop"/>
          <w:sz w:val="19"/>
          <w:szCs w:val="19"/>
        </w:rPr>
      </w:pPr>
      <w:r w:rsidRPr="00477887">
        <w:rPr>
          <w:rStyle w:val="eop"/>
          <w:b/>
          <w:sz w:val="19"/>
          <w:szCs w:val="19"/>
        </w:rPr>
        <w:t>2.2.</w:t>
      </w:r>
      <w:r w:rsidRPr="00477887">
        <w:rPr>
          <w:rStyle w:val="eop"/>
          <w:sz w:val="19"/>
          <w:szCs w:val="19"/>
        </w:rPr>
        <w:t xml:space="preserve"> </w:t>
      </w:r>
      <w:r w:rsidR="00E87631" w:rsidRPr="00477887">
        <w:rPr>
          <w:rStyle w:val="eop"/>
          <w:sz w:val="19"/>
          <w:szCs w:val="19"/>
        </w:rPr>
        <w:t>O gás natural é uma mistura de hidrocarbonetos, sendo maioritariamente formado por metano.</w:t>
      </w:r>
    </w:p>
    <w:p w14:paraId="1E2A9F1B" w14:textId="0DE8BD9F" w:rsidR="00E87631" w:rsidRPr="00477887" w:rsidRDefault="00E87631" w:rsidP="00E87631">
      <w:pPr>
        <w:pStyle w:val="QUESTAO1"/>
        <w:tabs>
          <w:tab w:val="center" w:pos="4816"/>
        </w:tabs>
        <w:spacing w:before="0"/>
        <w:ind w:firstLine="397"/>
        <w:rPr>
          <w:sz w:val="19"/>
          <w:szCs w:val="19"/>
        </w:rPr>
      </w:pPr>
      <w:r w:rsidRPr="00477887">
        <w:rPr>
          <w:rStyle w:val="eop"/>
          <w:sz w:val="19"/>
          <w:szCs w:val="19"/>
        </w:rPr>
        <w:t>A molécula do metano é formada por um átomo de carbono e quatro átomos de hidrogénio (</w:t>
      </w:r>
      <w:r w:rsidR="007461C7" w:rsidRPr="00477887">
        <w:rPr>
          <w:position w:val="-10"/>
          <w:sz w:val="19"/>
          <w:szCs w:val="19"/>
        </w:rPr>
        <w:object w:dxaOrig="400" w:dyaOrig="300" w14:anchorId="2A4765D8">
          <v:shape id="_x0000_i1037" type="#_x0000_t75" style="width:19.4pt;height:15.05pt" o:ole="">
            <v:imagedata r:id="rId29" o:title=""/>
          </v:shape>
          <o:OLEObject Type="Embed" ProgID="Equation.DSMT4" ShapeID="_x0000_i1037" DrawAspect="Content" ObjectID="_1736955038" r:id="rId30"/>
        </w:object>
      </w:r>
      <w:r w:rsidRPr="00477887">
        <w:rPr>
          <w:sz w:val="19"/>
          <w:szCs w:val="19"/>
        </w:rPr>
        <w:t>).</w:t>
      </w:r>
    </w:p>
    <w:p w14:paraId="1E2A9F1C" w14:textId="56F2DE21" w:rsidR="00E87631" w:rsidRPr="00477887" w:rsidRDefault="00E87631" w:rsidP="00E87631">
      <w:pPr>
        <w:pStyle w:val="QUESTAO1"/>
        <w:tabs>
          <w:tab w:val="center" w:pos="4816"/>
        </w:tabs>
        <w:spacing w:before="0"/>
        <w:ind w:firstLine="397"/>
        <w:rPr>
          <w:sz w:val="19"/>
          <w:szCs w:val="19"/>
        </w:rPr>
      </w:pPr>
      <w:r w:rsidRPr="00477887">
        <w:rPr>
          <w:sz w:val="19"/>
          <w:szCs w:val="19"/>
        </w:rPr>
        <w:t xml:space="preserve">A massa atómica de um átomo de hidrogénio é 1 </w:t>
      </w:r>
      <w:r w:rsidRPr="0044620E">
        <w:rPr>
          <w:i/>
          <w:iCs/>
          <w:sz w:val="19"/>
          <w:szCs w:val="19"/>
        </w:rPr>
        <w:t>u</w:t>
      </w:r>
      <w:r w:rsidRPr="00477887">
        <w:rPr>
          <w:sz w:val="19"/>
          <w:szCs w:val="19"/>
        </w:rPr>
        <w:t xml:space="preserve"> e de um átomo de carbono é 12 </w:t>
      </w:r>
      <w:r w:rsidRPr="0044620E">
        <w:rPr>
          <w:i/>
          <w:iCs/>
          <w:sz w:val="19"/>
          <w:szCs w:val="19"/>
        </w:rPr>
        <w:t>u</w:t>
      </w:r>
      <w:r w:rsidRPr="00477887">
        <w:rPr>
          <w:sz w:val="19"/>
          <w:szCs w:val="19"/>
        </w:rPr>
        <w:t>.</w:t>
      </w:r>
    </w:p>
    <w:p w14:paraId="1E2A9F1D" w14:textId="06A13FC4" w:rsidR="00E87631" w:rsidRPr="00477887" w:rsidRDefault="00E87631" w:rsidP="00E87631">
      <w:pPr>
        <w:pStyle w:val="QUESTAO1"/>
        <w:tabs>
          <w:tab w:val="center" w:pos="4816"/>
        </w:tabs>
        <w:spacing w:before="0"/>
        <w:ind w:firstLine="397"/>
        <w:rPr>
          <w:sz w:val="19"/>
          <w:szCs w:val="19"/>
        </w:rPr>
      </w:pPr>
      <w:r w:rsidRPr="00477887">
        <w:rPr>
          <w:sz w:val="19"/>
          <w:szCs w:val="19"/>
        </w:rPr>
        <w:t xml:space="preserve">Determina, em gramas, a massa atómica de uma molécula de metano. </w:t>
      </w:r>
    </w:p>
    <w:p w14:paraId="1E2A9F1E" w14:textId="0003AAAD" w:rsidR="00EC7C5C" w:rsidRPr="00477887" w:rsidRDefault="00E87631" w:rsidP="00E87631">
      <w:pPr>
        <w:pStyle w:val="QUESTAO1"/>
        <w:tabs>
          <w:tab w:val="center" w:pos="4816"/>
        </w:tabs>
        <w:spacing w:before="0"/>
        <w:ind w:firstLine="397"/>
        <w:rPr>
          <w:sz w:val="19"/>
          <w:szCs w:val="19"/>
        </w:rPr>
      </w:pPr>
      <w:r w:rsidRPr="00477887">
        <w:rPr>
          <w:sz w:val="19"/>
          <w:szCs w:val="19"/>
        </w:rPr>
        <w:t>Apresenta o resultado em notação científica.</w:t>
      </w:r>
    </w:p>
    <w:sectPr w:rsidR="00EC7C5C" w:rsidRPr="00477887" w:rsidSect="00EE5A0D">
      <w:headerReference w:type="even" r:id="rId31"/>
      <w:headerReference w:type="default" r:id="rId32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A9F2F" w14:textId="77777777" w:rsidR="00D65A84" w:rsidRDefault="00D65A84" w:rsidP="00D177B5">
      <w:pPr>
        <w:spacing w:after="0" w:line="240" w:lineRule="auto"/>
      </w:pPr>
      <w:r>
        <w:separator/>
      </w:r>
    </w:p>
  </w:endnote>
  <w:endnote w:type="continuationSeparator" w:id="0">
    <w:p w14:paraId="1E2A9F30" w14:textId="77777777" w:rsidR="00D65A84" w:rsidRDefault="00D65A8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A9F2D" w14:textId="77777777" w:rsidR="00D65A84" w:rsidRDefault="00D65A84" w:rsidP="00D177B5">
      <w:pPr>
        <w:spacing w:after="0" w:line="240" w:lineRule="auto"/>
      </w:pPr>
      <w:r>
        <w:separator/>
      </w:r>
    </w:p>
  </w:footnote>
  <w:footnote w:type="continuationSeparator" w:id="0">
    <w:p w14:paraId="1E2A9F2E" w14:textId="77777777" w:rsidR="00D65A84" w:rsidRDefault="00D65A8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A9F31" w14:textId="77777777" w:rsidR="007A4811" w:rsidRDefault="007A4811">
    <w:pPr>
      <w:pStyle w:val="Cabealho"/>
      <w:rPr>
        <w:lang w:val="pt-PT"/>
      </w:rPr>
    </w:pPr>
  </w:p>
  <w:p w14:paraId="1E2A9F32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A9F33" w14:textId="1BC78BAE" w:rsidR="007A4811" w:rsidRPr="00AE5CF6" w:rsidRDefault="00BB2FF1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3BF0E9CD" wp14:editId="25517DEF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1E2A9F34" wp14:editId="1E2A9F35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1E2A9F36" wp14:editId="1E2A9F37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1E2A9F38" wp14:editId="1E2A9F39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9pt;height:16.9pt;visibility:visible" o:bullet="t">
        <v:imagedata r:id="rId1" o:title=""/>
      </v:shape>
    </w:pict>
  </w:numPicBullet>
  <w:numPicBullet w:numPicBulletId="1">
    <w:pict>
      <v:shape id="_x0000_i1027" type="#_x0000_t75" style="width:16.9pt;height:16.9pt;visibility:visible" o:bullet="t">
        <v:imagedata r:id="rId2" o:title=""/>
      </v:shape>
    </w:pict>
  </w:numPicBullet>
  <w:numPicBullet w:numPicBulletId="2">
    <w:pict>
      <v:shape id="_x0000_i1028" type="#_x0000_t75" style="width:16.9pt;height:16.9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901448833">
    <w:abstractNumId w:val="14"/>
  </w:num>
  <w:num w:numId="2" w16cid:durableId="1651209397">
    <w:abstractNumId w:val="15"/>
  </w:num>
  <w:num w:numId="3" w16cid:durableId="937178357">
    <w:abstractNumId w:val="12"/>
  </w:num>
  <w:num w:numId="4" w16cid:durableId="17013992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0563215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92251049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48949292">
    <w:abstractNumId w:val="16"/>
  </w:num>
  <w:num w:numId="8" w16cid:durableId="2052655899">
    <w:abstractNumId w:val="13"/>
  </w:num>
  <w:num w:numId="9" w16cid:durableId="825785461">
    <w:abstractNumId w:val="9"/>
  </w:num>
  <w:num w:numId="10" w16cid:durableId="205217021">
    <w:abstractNumId w:val="7"/>
  </w:num>
  <w:num w:numId="11" w16cid:durableId="1402869062">
    <w:abstractNumId w:val="6"/>
  </w:num>
  <w:num w:numId="12" w16cid:durableId="1256480536">
    <w:abstractNumId w:val="5"/>
  </w:num>
  <w:num w:numId="13" w16cid:durableId="2007854388">
    <w:abstractNumId w:val="4"/>
  </w:num>
  <w:num w:numId="14" w16cid:durableId="107167626">
    <w:abstractNumId w:val="8"/>
  </w:num>
  <w:num w:numId="15" w16cid:durableId="20280918">
    <w:abstractNumId w:val="3"/>
  </w:num>
  <w:num w:numId="16" w16cid:durableId="1427653317">
    <w:abstractNumId w:val="2"/>
  </w:num>
  <w:num w:numId="17" w16cid:durableId="367225555">
    <w:abstractNumId w:val="1"/>
  </w:num>
  <w:num w:numId="18" w16cid:durableId="896744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C80"/>
    <w:rsid w:val="0003765F"/>
    <w:rsid w:val="000473E3"/>
    <w:rsid w:val="000541B6"/>
    <w:rsid w:val="00084847"/>
    <w:rsid w:val="00086D19"/>
    <w:rsid w:val="000A01E6"/>
    <w:rsid w:val="000A78A5"/>
    <w:rsid w:val="000C37B1"/>
    <w:rsid w:val="000D413C"/>
    <w:rsid w:val="000D739D"/>
    <w:rsid w:val="000F1D5F"/>
    <w:rsid w:val="000F3806"/>
    <w:rsid w:val="000F5C16"/>
    <w:rsid w:val="00101ADB"/>
    <w:rsid w:val="00112A8D"/>
    <w:rsid w:val="00125686"/>
    <w:rsid w:val="00130517"/>
    <w:rsid w:val="00131497"/>
    <w:rsid w:val="001425BC"/>
    <w:rsid w:val="001462DF"/>
    <w:rsid w:val="00152806"/>
    <w:rsid w:val="00153DEB"/>
    <w:rsid w:val="00162A96"/>
    <w:rsid w:val="00171629"/>
    <w:rsid w:val="00174392"/>
    <w:rsid w:val="00182809"/>
    <w:rsid w:val="001849CD"/>
    <w:rsid w:val="001959D8"/>
    <w:rsid w:val="001A7745"/>
    <w:rsid w:val="001C009B"/>
    <w:rsid w:val="001C5DAF"/>
    <w:rsid w:val="001C7A1B"/>
    <w:rsid w:val="001D71ED"/>
    <w:rsid w:val="00203059"/>
    <w:rsid w:val="002109D0"/>
    <w:rsid w:val="00221223"/>
    <w:rsid w:val="00223CE9"/>
    <w:rsid w:val="00226C3A"/>
    <w:rsid w:val="0023123F"/>
    <w:rsid w:val="00232EAD"/>
    <w:rsid w:val="002371F4"/>
    <w:rsid w:val="00241938"/>
    <w:rsid w:val="00241BEF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114B9"/>
    <w:rsid w:val="003371B7"/>
    <w:rsid w:val="00350A6D"/>
    <w:rsid w:val="00360BC9"/>
    <w:rsid w:val="0036406B"/>
    <w:rsid w:val="00365C7C"/>
    <w:rsid w:val="00370869"/>
    <w:rsid w:val="00371CF4"/>
    <w:rsid w:val="00385080"/>
    <w:rsid w:val="003949E3"/>
    <w:rsid w:val="003B338A"/>
    <w:rsid w:val="003D42D1"/>
    <w:rsid w:val="003E2A77"/>
    <w:rsid w:val="003F5A65"/>
    <w:rsid w:val="00401547"/>
    <w:rsid w:val="00403D44"/>
    <w:rsid w:val="00404576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4620E"/>
    <w:rsid w:val="004602AB"/>
    <w:rsid w:val="00463D26"/>
    <w:rsid w:val="00467E2E"/>
    <w:rsid w:val="00476446"/>
    <w:rsid w:val="00477887"/>
    <w:rsid w:val="00490305"/>
    <w:rsid w:val="00493BAA"/>
    <w:rsid w:val="004A36BB"/>
    <w:rsid w:val="004B3F2E"/>
    <w:rsid w:val="004B7C52"/>
    <w:rsid w:val="004C44FD"/>
    <w:rsid w:val="004C7EA8"/>
    <w:rsid w:val="004D0B7B"/>
    <w:rsid w:val="004D0C5D"/>
    <w:rsid w:val="004D23F5"/>
    <w:rsid w:val="004D6448"/>
    <w:rsid w:val="004E47A7"/>
    <w:rsid w:val="004E7A84"/>
    <w:rsid w:val="004F47FE"/>
    <w:rsid w:val="004F4ED0"/>
    <w:rsid w:val="004F7D91"/>
    <w:rsid w:val="00507BF4"/>
    <w:rsid w:val="00510026"/>
    <w:rsid w:val="00513606"/>
    <w:rsid w:val="0052168E"/>
    <w:rsid w:val="005517BD"/>
    <w:rsid w:val="00552529"/>
    <w:rsid w:val="005608BA"/>
    <w:rsid w:val="00560EC5"/>
    <w:rsid w:val="0056333E"/>
    <w:rsid w:val="00570BCB"/>
    <w:rsid w:val="005728B7"/>
    <w:rsid w:val="00580C18"/>
    <w:rsid w:val="0058117C"/>
    <w:rsid w:val="00586A6D"/>
    <w:rsid w:val="005912DB"/>
    <w:rsid w:val="005959A8"/>
    <w:rsid w:val="00596566"/>
    <w:rsid w:val="00597293"/>
    <w:rsid w:val="005A06B8"/>
    <w:rsid w:val="005D240E"/>
    <w:rsid w:val="005D38D7"/>
    <w:rsid w:val="005D4451"/>
    <w:rsid w:val="005D5FF5"/>
    <w:rsid w:val="005E1CF5"/>
    <w:rsid w:val="005F65B0"/>
    <w:rsid w:val="006007F1"/>
    <w:rsid w:val="006149E9"/>
    <w:rsid w:val="00615CFB"/>
    <w:rsid w:val="00616F7F"/>
    <w:rsid w:val="0062446A"/>
    <w:rsid w:val="00626873"/>
    <w:rsid w:val="00627293"/>
    <w:rsid w:val="00653546"/>
    <w:rsid w:val="006568A5"/>
    <w:rsid w:val="00682499"/>
    <w:rsid w:val="006878DE"/>
    <w:rsid w:val="00693559"/>
    <w:rsid w:val="006A3D4C"/>
    <w:rsid w:val="006A50CF"/>
    <w:rsid w:val="006A59C6"/>
    <w:rsid w:val="006C14B0"/>
    <w:rsid w:val="006C3C18"/>
    <w:rsid w:val="006D3A39"/>
    <w:rsid w:val="006D4D88"/>
    <w:rsid w:val="006E1025"/>
    <w:rsid w:val="006E4BB1"/>
    <w:rsid w:val="006E72C0"/>
    <w:rsid w:val="006F4F46"/>
    <w:rsid w:val="00702F0B"/>
    <w:rsid w:val="00715D47"/>
    <w:rsid w:val="00721BE9"/>
    <w:rsid w:val="0073590B"/>
    <w:rsid w:val="00741C22"/>
    <w:rsid w:val="007461C7"/>
    <w:rsid w:val="00747DAE"/>
    <w:rsid w:val="00751EFB"/>
    <w:rsid w:val="00752AAD"/>
    <w:rsid w:val="007564A4"/>
    <w:rsid w:val="00756892"/>
    <w:rsid w:val="0076259D"/>
    <w:rsid w:val="007628BB"/>
    <w:rsid w:val="00773ADD"/>
    <w:rsid w:val="007771E4"/>
    <w:rsid w:val="00787FD3"/>
    <w:rsid w:val="00790F61"/>
    <w:rsid w:val="00794D89"/>
    <w:rsid w:val="007A211C"/>
    <w:rsid w:val="007A4811"/>
    <w:rsid w:val="007A5DAC"/>
    <w:rsid w:val="007B03B3"/>
    <w:rsid w:val="007B1BAC"/>
    <w:rsid w:val="007B31F5"/>
    <w:rsid w:val="007B3A9F"/>
    <w:rsid w:val="007B66B9"/>
    <w:rsid w:val="007C335B"/>
    <w:rsid w:val="007C5022"/>
    <w:rsid w:val="007C6767"/>
    <w:rsid w:val="007D34A6"/>
    <w:rsid w:val="007D7AD3"/>
    <w:rsid w:val="007F10BF"/>
    <w:rsid w:val="007F14DE"/>
    <w:rsid w:val="007F1917"/>
    <w:rsid w:val="00813E36"/>
    <w:rsid w:val="00835C1D"/>
    <w:rsid w:val="00840629"/>
    <w:rsid w:val="008413A5"/>
    <w:rsid w:val="008418E3"/>
    <w:rsid w:val="00854ACB"/>
    <w:rsid w:val="00854FA7"/>
    <w:rsid w:val="00871045"/>
    <w:rsid w:val="00883CAC"/>
    <w:rsid w:val="008C3EF7"/>
    <w:rsid w:val="008C50B1"/>
    <w:rsid w:val="008E2813"/>
    <w:rsid w:val="008E7006"/>
    <w:rsid w:val="008F3880"/>
    <w:rsid w:val="008F7A25"/>
    <w:rsid w:val="008F7EC7"/>
    <w:rsid w:val="0090122B"/>
    <w:rsid w:val="0090282A"/>
    <w:rsid w:val="00904DE7"/>
    <w:rsid w:val="009105A6"/>
    <w:rsid w:val="00913656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2061"/>
    <w:rsid w:val="009E654C"/>
    <w:rsid w:val="00A02FEA"/>
    <w:rsid w:val="00A115C4"/>
    <w:rsid w:val="00A128F3"/>
    <w:rsid w:val="00A158CE"/>
    <w:rsid w:val="00A173FF"/>
    <w:rsid w:val="00A22A4E"/>
    <w:rsid w:val="00A25165"/>
    <w:rsid w:val="00A25439"/>
    <w:rsid w:val="00A406BD"/>
    <w:rsid w:val="00A448BD"/>
    <w:rsid w:val="00A47644"/>
    <w:rsid w:val="00A54454"/>
    <w:rsid w:val="00A6290F"/>
    <w:rsid w:val="00A649F4"/>
    <w:rsid w:val="00A72A2F"/>
    <w:rsid w:val="00A748EA"/>
    <w:rsid w:val="00A91AE6"/>
    <w:rsid w:val="00A91DDC"/>
    <w:rsid w:val="00A921D3"/>
    <w:rsid w:val="00AA2A7C"/>
    <w:rsid w:val="00AB2FD2"/>
    <w:rsid w:val="00AB4A8F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7599"/>
    <w:rsid w:val="00B108B4"/>
    <w:rsid w:val="00B10F5E"/>
    <w:rsid w:val="00B25567"/>
    <w:rsid w:val="00B26A56"/>
    <w:rsid w:val="00B32118"/>
    <w:rsid w:val="00B35244"/>
    <w:rsid w:val="00B37166"/>
    <w:rsid w:val="00B40527"/>
    <w:rsid w:val="00B50C52"/>
    <w:rsid w:val="00B514FB"/>
    <w:rsid w:val="00B848AE"/>
    <w:rsid w:val="00B85872"/>
    <w:rsid w:val="00BA0B0F"/>
    <w:rsid w:val="00BA3142"/>
    <w:rsid w:val="00BA4776"/>
    <w:rsid w:val="00BB2FF1"/>
    <w:rsid w:val="00BB57A9"/>
    <w:rsid w:val="00BB77A9"/>
    <w:rsid w:val="00BC1348"/>
    <w:rsid w:val="00BC22EC"/>
    <w:rsid w:val="00BE0AAD"/>
    <w:rsid w:val="00BE18BB"/>
    <w:rsid w:val="00BE6E70"/>
    <w:rsid w:val="00BF08FF"/>
    <w:rsid w:val="00BF5DA5"/>
    <w:rsid w:val="00C04C98"/>
    <w:rsid w:val="00C11B28"/>
    <w:rsid w:val="00C2303C"/>
    <w:rsid w:val="00C23320"/>
    <w:rsid w:val="00C274FC"/>
    <w:rsid w:val="00C34871"/>
    <w:rsid w:val="00C410BD"/>
    <w:rsid w:val="00C44FB2"/>
    <w:rsid w:val="00C615BE"/>
    <w:rsid w:val="00C72BA7"/>
    <w:rsid w:val="00C73C50"/>
    <w:rsid w:val="00C77EB1"/>
    <w:rsid w:val="00CA3B94"/>
    <w:rsid w:val="00CB3DD5"/>
    <w:rsid w:val="00CC6822"/>
    <w:rsid w:val="00CC717E"/>
    <w:rsid w:val="00CD131A"/>
    <w:rsid w:val="00CD729E"/>
    <w:rsid w:val="00CE4C41"/>
    <w:rsid w:val="00CE79A3"/>
    <w:rsid w:val="00CF07FF"/>
    <w:rsid w:val="00D01B93"/>
    <w:rsid w:val="00D177B5"/>
    <w:rsid w:val="00D37324"/>
    <w:rsid w:val="00D50060"/>
    <w:rsid w:val="00D5075A"/>
    <w:rsid w:val="00D50BC3"/>
    <w:rsid w:val="00D57C37"/>
    <w:rsid w:val="00D62E7B"/>
    <w:rsid w:val="00D65A84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E2566"/>
    <w:rsid w:val="00E1061E"/>
    <w:rsid w:val="00E1561C"/>
    <w:rsid w:val="00E20615"/>
    <w:rsid w:val="00E212E0"/>
    <w:rsid w:val="00E32355"/>
    <w:rsid w:val="00E42002"/>
    <w:rsid w:val="00E4687D"/>
    <w:rsid w:val="00E56CAF"/>
    <w:rsid w:val="00E70E42"/>
    <w:rsid w:val="00E730C6"/>
    <w:rsid w:val="00E755D9"/>
    <w:rsid w:val="00E828DF"/>
    <w:rsid w:val="00E857AC"/>
    <w:rsid w:val="00E87631"/>
    <w:rsid w:val="00E941C7"/>
    <w:rsid w:val="00EB0F7D"/>
    <w:rsid w:val="00EB4909"/>
    <w:rsid w:val="00EC7C5C"/>
    <w:rsid w:val="00ED1713"/>
    <w:rsid w:val="00ED30E2"/>
    <w:rsid w:val="00EE0E1E"/>
    <w:rsid w:val="00EE5A0D"/>
    <w:rsid w:val="00EF1231"/>
    <w:rsid w:val="00EF5469"/>
    <w:rsid w:val="00F007C4"/>
    <w:rsid w:val="00F1013F"/>
    <w:rsid w:val="00F1363F"/>
    <w:rsid w:val="00F363B7"/>
    <w:rsid w:val="00F45ED0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746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E2A9F04"/>
  <w14:defaultImageDpi w14:val="330"/>
  <w15:docId w15:val="{57B5D24E-CB1F-448D-AB1A-698B4909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Ttulo1">
    <w:name w:val="heading 1"/>
    <w:basedOn w:val="Normal"/>
    <w:link w:val="Ttulo1Carter"/>
    <w:uiPriority w:val="9"/>
    <w:qFormat/>
    <w:rsid w:val="001462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  <w:style w:type="character" w:customStyle="1" w:styleId="Ttulo1Carter">
    <w:name w:val="Título 1 Caráter"/>
    <w:basedOn w:val="Tipodeletrapredefinidodopargrafo"/>
    <w:link w:val="Ttulo1"/>
    <w:uiPriority w:val="9"/>
    <w:rsid w:val="001462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Hiperligao">
    <w:name w:val="Hyperlink"/>
    <w:basedOn w:val="Tipodeletrapredefinidodopargrafo"/>
    <w:uiPriority w:val="99"/>
    <w:unhideWhenUsed/>
    <w:rsid w:val="00112A8D"/>
    <w:rPr>
      <w:color w:val="0000FF" w:themeColor="hyperlink"/>
      <w:u w:val="single"/>
    </w:rPr>
  </w:style>
  <w:style w:type="character" w:customStyle="1" w:styleId="news-info-time">
    <w:name w:val="news-info-time"/>
    <w:basedOn w:val="Tipodeletrapredefinidodopargrafo"/>
    <w:rsid w:val="00112A8D"/>
  </w:style>
  <w:style w:type="character" w:customStyle="1" w:styleId="author-hover">
    <w:name w:val="author-hover"/>
    <w:basedOn w:val="Tipodeletrapredefinidodopargrafo"/>
    <w:rsid w:val="00112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customXml" Target="../customXml/item3.xml"/><Relationship Id="rId21" Type="http://schemas.openxmlformats.org/officeDocument/2006/relationships/image" Target="media/image9.wmf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2B2E00-4D4A-42E3-8C30-DE05D90992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2020-10-14T11:09:00Z</cp:lastPrinted>
  <dcterms:created xsi:type="dcterms:W3CDTF">2022-12-17T11:31:00Z</dcterms:created>
  <dcterms:modified xsi:type="dcterms:W3CDTF">2023-02-03T18:43:00Z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