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F76CA" w14:textId="77777777" w:rsidR="00490D13" w:rsidRDefault="00490D13" w:rsidP="00544AA3">
      <w:pPr>
        <w:pStyle w:val="Ttulo3"/>
      </w:pPr>
    </w:p>
    <w:p w14:paraId="7A3C54D7" w14:textId="77777777" w:rsidR="00821B49" w:rsidRPr="00CF6338" w:rsidRDefault="00821B49" w:rsidP="00821B49">
      <w:pPr>
        <w:tabs>
          <w:tab w:val="right" w:pos="8504"/>
        </w:tabs>
        <w:spacing w:after="0"/>
        <w:jc w:val="center"/>
        <w:rPr>
          <w:rFonts w:asciiTheme="minorHAnsi" w:eastAsia="Times New Roman" w:hAnsiTheme="minorHAnsi" w:cs="Arial"/>
          <w:b/>
          <w:smallCaps/>
          <w:color w:val="A6A6A6" w:themeColor="background1" w:themeShade="A6"/>
          <w:u w:color="FF0000"/>
        </w:rPr>
      </w:pPr>
    </w:p>
    <w:p w14:paraId="778FA5C0" w14:textId="77777777" w:rsidR="00821B49" w:rsidRPr="00CF6338" w:rsidRDefault="00821B49" w:rsidP="00821B49">
      <w:pPr>
        <w:tabs>
          <w:tab w:val="right" w:pos="8504"/>
        </w:tabs>
        <w:spacing w:after="0"/>
        <w:jc w:val="center"/>
        <w:rPr>
          <w:rFonts w:asciiTheme="minorHAnsi" w:eastAsia="Times New Roman" w:hAnsiTheme="minorHAnsi" w:cs="Arial"/>
          <w:b/>
          <w:smallCaps/>
          <w:color w:val="A6A6A6" w:themeColor="background1" w:themeShade="A6"/>
          <w:u w:color="FF0000"/>
        </w:rPr>
      </w:pPr>
      <w:r w:rsidRPr="00CF6338">
        <w:rPr>
          <w:rFonts w:asciiTheme="minorHAnsi" w:eastAsia="Times New Roman" w:hAnsiTheme="minorHAnsi" w:cs="Arial"/>
          <w:b/>
          <w:smallCaps/>
          <w:color w:val="A6A6A6" w:themeColor="background1" w:themeShade="A6"/>
          <w:u w:color="FF0000"/>
        </w:rPr>
        <w:t xml:space="preserve">Nome: </w:t>
      </w:r>
      <w:r w:rsidRPr="00CF6338">
        <w:rPr>
          <w:rFonts w:asciiTheme="minorHAnsi" w:eastAsia="Times New Roman" w:hAnsiTheme="minorHAnsi" w:cs="Arial"/>
          <w:smallCaps/>
          <w:color w:val="A6A6A6" w:themeColor="background1" w:themeShade="A6"/>
          <w:u w:color="FF0000"/>
        </w:rPr>
        <w:t xml:space="preserve">______________________________________________ </w:t>
      </w:r>
      <w:r w:rsidRPr="00CF6338">
        <w:rPr>
          <w:rFonts w:asciiTheme="minorHAnsi" w:eastAsia="Times New Roman" w:hAnsiTheme="minorHAnsi" w:cs="Arial"/>
          <w:b/>
          <w:smallCaps/>
          <w:color w:val="A6A6A6" w:themeColor="background1" w:themeShade="A6"/>
          <w:u w:color="FF0000"/>
        </w:rPr>
        <w:t xml:space="preserve">Nº </w:t>
      </w:r>
      <w:r w:rsidRPr="00CF6338">
        <w:rPr>
          <w:rFonts w:asciiTheme="minorHAnsi" w:eastAsia="Times New Roman" w:hAnsiTheme="minorHAnsi" w:cs="Arial"/>
          <w:smallCaps/>
          <w:color w:val="A6A6A6" w:themeColor="background1" w:themeShade="A6"/>
          <w:u w:color="FF0000"/>
        </w:rPr>
        <w:t xml:space="preserve">____ </w:t>
      </w:r>
      <w:r w:rsidRPr="00CF6338">
        <w:rPr>
          <w:rFonts w:asciiTheme="minorHAnsi" w:eastAsia="Times New Roman" w:hAnsiTheme="minorHAnsi" w:cs="Arial"/>
          <w:b/>
          <w:smallCaps/>
          <w:color w:val="A6A6A6" w:themeColor="background1" w:themeShade="A6"/>
          <w:u w:color="FF0000"/>
        </w:rPr>
        <w:t xml:space="preserve">Turma: </w:t>
      </w:r>
      <w:r w:rsidRPr="00CF6338">
        <w:rPr>
          <w:rFonts w:asciiTheme="minorHAnsi" w:eastAsia="Times New Roman" w:hAnsiTheme="minorHAnsi" w:cs="Arial"/>
          <w:smallCaps/>
          <w:color w:val="A6A6A6" w:themeColor="background1" w:themeShade="A6"/>
          <w:u w:color="FF0000"/>
        </w:rPr>
        <w:t>_____</w:t>
      </w:r>
    </w:p>
    <w:p w14:paraId="5CD6BB72" w14:textId="77777777" w:rsidR="00821B49" w:rsidRPr="00CF6338" w:rsidRDefault="00821B49" w:rsidP="00490D13">
      <w:pPr>
        <w:rPr>
          <w:rFonts w:asciiTheme="minorHAnsi" w:hAnsiTheme="minorHAnsi"/>
        </w:rPr>
      </w:pPr>
    </w:p>
    <w:p w14:paraId="34E1F8A1" w14:textId="77777777" w:rsidR="00E90915" w:rsidRDefault="00E90915" w:rsidP="00D56732">
      <w:pPr>
        <w:pStyle w:val="SemEspaamento"/>
      </w:pPr>
    </w:p>
    <w:p w14:paraId="5C0C07C3" w14:textId="77777777" w:rsidR="00490D13" w:rsidRDefault="00490D13" w:rsidP="00821B49">
      <w:pPr>
        <w:tabs>
          <w:tab w:val="left" w:pos="3192"/>
        </w:tabs>
        <w:jc w:val="center"/>
        <w:rPr>
          <w:rFonts w:asciiTheme="minorHAnsi" w:hAnsiTheme="minorHAnsi"/>
          <w:b/>
          <w:color w:val="C45911" w:themeColor="accent2" w:themeShade="BF"/>
          <w:sz w:val="24"/>
        </w:rPr>
      </w:pPr>
      <w:r w:rsidRPr="004E75D6">
        <w:rPr>
          <w:rFonts w:asciiTheme="minorHAnsi" w:hAnsiTheme="minorHAnsi"/>
          <w:b/>
          <w:color w:val="C45911" w:themeColor="accent2" w:themeShade="BF"/>
          <w:sz w:val="24"/>
        </w:rPr>
        <w:t>Grupo I</w:t>
      </w:r>
      <w:r w:rsidR="00805D72" w:rsidRPr="004E75D6">
        <w:rPr>
          <w:rFonts w:asciiTheme="minorHAnsi" w:hAnsiTheme="minorHAnsi"/>
          <w:b/>
          <w:color w:val="C45911" w:themeColor="accent2" w:themeShade="BF"/>
          <w:sz w:val="24"/>
        </w:rPr>
        <w:t xml:space="preserve"> – Compreensão</w:t>
      </w:r>
      <w:r w:rsidR="00821B49" w:rsidRPr="004E75D6">
        <w:rPr>
          <w:rFonts w:asciiTheme="minorHAnsi" w:hAnsiTheme="minorHAnsi"/>
          <w:b/>
          <w:color w:val="C45911" w:themeColor="accent2" w:themeShade="BF"/>
          <w:sz w:val="24"/>
        </w:rPr>
        <w:t xml:space="preserve"> do</w:t>
      </w:r>
      <w:r w:rsidR="004E75D6" w:rsidRPr="004E75D6">
        <w:rPr>
          <w:rFonts w:asciiTheme="minorHAnsi" w:hAnsiTheme="minorHAnsi"/>
          <w:b/>
          <w:color w:val="C45911" w:themeColor="accent2" w:themeShade="BF"/>
          <w:sz w:val="24"/>
        </w:rPr>
        <w:t xml:space="preserve"> O</w:t>
      </w:r>
      <w:r w:rsidR="00805D72" w:rsidRPr="004E75D6">
        <w:rPr>
          <w:rFonts w:asciiTheme="minorHAnsi" w:hAnsiTheme="minorHAnsi"/>
          <w:b/>
          <w:color w:val="C45911" w:themeColor="accent2" w:themeShade="BF"/>
          <w:sz w:val="24"/>
        </w:rPr>
        <w:t>ral</w:t>
      </w:r>
    </w:p>
    <w:p w14:paraId="5492A46C" w14:textId="77777777" w:rsidR="00E90915" w:rsidRPr="004E75D6" w:rsidRDefault="00E90915" w:rsidP="00D56732">
      <w:pPr>
        <w:pStyle w:val="SemEspaamento"/>
      </w:pPr>
    </w:p>
    <w:p w14:paraId="18BAA23F" w14:textId="77777777" w:rsidR="00821B49" w:rsidRPr="00CF6338" w:rsidRDefault="00821B49" w:rsidP="00821B49">
      <w:pPr>
        <w:rPr>
          <w:rFonts w:asciiTheme="minorHAnsi" w:hAnsiTheme="minorHAnsi"/>
        </w:rPr>
      </w:pPr>
      <w:r w:rsidRPr="00CF6338">
        <w:rPr>
          <w:rFonts w:asciiTheme="minorHAnsi" w:hAnsiTheme="minorHAnsi"/>
          <w:b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34D5DCE9" wp14:editId="0B88B07D">
            <wp:simplePos x="0" y="0"/>
            <wp:positionH relativeFrom="column">
              <wp:posOffset>-402590</wp:posOffset>
            </wp:positionH>
            <wp:positionV relativeFrom="paragraph">
              <wp:posOffset>40944</wp:posOffset>
            </wp:positionV>
            <wp:extent cx="376555" cy="286385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338">
        <w:rPr>
          <w:rFonts w:asciiTheme="minorHAnsi" w:hAnsiTheme="minorHAnsi"/>
        </w:rPr>
        <w:t xml:space="preserve">Para responderes aos itens que se seguem, </w:t>
      </w:r>
      <w:r w:rsidRPr="00CF6338">
        <w:rPr>
          <w:rFonts w:asciiTheme="minorHAnsi" w:hAnsiTheme="minorHAnsi" w:cstheme="minorHAnsi"/>
        </w:rPr>
        <w:t xml:space="preserve">vais ouvir um excerto de um programa radiofónico sobre a vida a bordo das caravelas que se faziam aos mares na época dos </w:t>
      </w:r>
      <w:r w:rsidR="00E90915">
        <w:rPr>
          <w:rFonts w:asciiTheme="minorHAnsi" w:hAnsiTheme="minorHAnsi" w:cstheme="minorHAnsi"/>
        </w:rPr>
        <w:t>D</w:t>
      </w:r>
      <w:r w:rsidRPr="00CF6338">
        <w:rPr>
          <w:rFonts w:asciiTheme="minorHAnsi" w:hAnsiTheme="minorHAnsi" w:cstheme="minorHAnsi"/>
        </w:rPr>
        <w:t>escobrimentos</w:t>
      </w:r>
      <w:r w:rsidRPr="00CF6338">
        <w:rPr>
          <w:rFonts w:asciiTheme="minorHAnsi" w:hAnsiTheme="minorHAnsi"/>
        </w:rPr>
        <w:t>.</w:t>
      </w:r>
    </w:p>
    <w:p w14:paraId="4F78723F" w14:textId="77777777" w:rsidR="00D91451" w:rsidRPr="00F42E73" w:rsidRDefault="0055707B" w:rsidP="00DE41BF">
      <w:pPr>
        <w:pStyle w:val="SemEspaamento"/>
        <w:shd w:val="clear" w:color="auto" w:fill="F2F2F2" w:themeFill="background1" w:themeFillShade="F2"/>
        <w:rPr>
          <w:color w:val="C45911" w:themeColor="accent2" w:themeShade="BF"/>
          <w:sz w:val="20"/>
        </w:rPr>
      </w:pPr>
      <w:r w:rsidRPr="00F42E73">
        <w:rPr>
          <w:b/>
          <w:color w:val="C45911" w:themeColor="accent2" w:themeShade="BF"/>
          <w:sz w:val="20"/>
        </w:rPr>
        <w:t xml:space="preserve">Aceda aqui ao </w:t>
      </w:r>
      <w:r w:rsidRPr="00F42E73">
        <w:rPr>
          <w:b/>
          <w:i/>
          <w:color w:val="C45911" w:themeColor="accent2" w:themeShade="BF"/>
          <w:sz w:val="20"/>
        </w:rPr>
        <w:t>link</w:t>
      </w:r>
      <w:r w:rsidRPr="00F42E73">
        <w:rPr>
          <w:b/>
          <w:color w:val="C45911" w:themeColor="accent2" w:themeShade="BF"/>
          <w:sz w:val="20"/>
        </w:rPr>
        <w:t>:</w:t>
      </w:r>
      <w:r w:rsidRPr="00F42E73">
        <w:rPr>
          <w:color w:val="C45911" w:themeColor="accent2" w:themeShade="BF"/>
          <w:sz w:val="20"/>
        </w:rPr>
        <w:t xml:space="preserve"> </w:t>
      </w:r>
    </w:p>
    <w:p w14:paraId="5AC3C2F6" w14:textId="77777777" w:rsidR="00E90915" w:rsidRPr="00F42E73" w:rsidRDefault="00E90915" w:rsidP="00DE41BF">
      <w:pPr>
        <w:pStyle w:val="SemEspaamento"/>
        <w:shd w:val="clear" w:color="auto" w:fill="F2F2F2" w:themeFill="background1" w:themeFillShade="F2"/>
        <w:rPr>
          <w:color w:val="C45911" w:themeColor="accent2" w:themeShade="BF"/>
          <w:sz w:val="18"/>
        </w:rPr>
      </w:pPr>
    </w:p>
    <w:p w14:paraId="231B3CAC" w14:textId="77777777" w:rsidR="00821B49" w:rsidRPr="00F42E73" w:rsidRDefault="0043541D" w:rsidP="00DE41BF">
      <w:pPr>
        <w:pStyle w:val="SemEspaamento"/>
        <w:shd w:val="clear" w:color="auto" w:fill="F2F2F2" w:themeFill="background1" w:themeFillShade="F2"/>
        <w:rPr>
          <w:b/>
          <w:color w:val="C45911" w:themeColor="accent2" w:themeShade="BF"/>
          <w:sz w:val="20"/>
          <w:szCs w:val="20"/>
          <w:u w:val="single"/>
        </w:rPr>
      </w:pPr>
      <w:hyperlink r:id="rId8" w:history="1">
        <w:r w:rsidR="00821B49" w:rsidRPr="00F42E73">
          <w:rPr>
            <w:rStyle w:val="Hiperligao"/>
            <w:rFonts w:asciiTheme="minorHAnsi" w:hAnsiTheme="minorHAnsi"/>
            <w:b/>
            <w:color w:val="4472C4" w:themeColor="accent1"/>
            <w:sz w:val="20"/>
            <w:szCs w:val="20"/>
            <w:u w:val="single"/>
          </w:rPr>
          <w:t>http://ensina.rtp.pt/artigo/descobrimentos-maritimos-a-vida-a-bordo-das-embarcacoes/</w:t>
        </w:r>
      </w:hyperlink>
    </w:p>
    <w:p w14:paraId="66F35C23" w14:textId="77777777" w:rsidR="00D91451" w:rsidRPr="00F42E73" w:rsidRDefault="00D91451" w:rsidP="00DE41BF">
      <w:pPr>
        <w:pStyle w:val="SemEspaamento"/>
        <w:shd w:val="clear" w:color="auto" w:fill="F2F2F2" w:themeFill="background1" w:themeFillShade="F2"/>
        <w:rPr>
          <w:rStyle w:val="Hiperligao"/>
          <w:b/>
          <w:color w:val="C45911" w:themeColor="accent2" w:themeShade="BF"/>
          <w:sz w:val="18"/>
        </w:rPr>
      </w:pPr>
    </w:p>
    <w:p w14:paraId="212299C3" w14:textId="63C7EA89" w:rsidR="00821B49" w:rsidRPr="00F42E73" w:rsidRDefault="00821B49" w:rsidP="00DE41BF">
      <w:pPr>
        <w:shd w:val="clear" w:color="auto" w:fill="F2F2F2" w:themeFill="background1" w:themeFillShade="F2"/>
        <w:rPr>
          <w:rFonts w:asciiTheme="minorHAnsi" w:hAnsiTheme="minorHAnsi"/>
          <w:b/>
          <w:color w:val="C45911" w:themeColor="accent2" w:themeShade="BF"/>
          <w:sz w:val="20"/>
          <w:szCs w:val="18"/>
        </w:rPr>
      </w:pPr>
      <w:r w:rsidRPr="00F42E73">
        <w:rPr>
          <w:rStyle w:val="Hiperligao"/>
          <w:b/>
          <w:color w:val="C45911" w:themeColor="accent2" w:themeShade="BF"/>
          <w:sz w:val="20"/>
          <w:szCs w:val="18"/>
        </w:rPr>
        <w:t xml:space="preserve">NB: </w:t>
      </w:r>
      <w:r w:rsidR="00D56732" w:rsidRPr="00F42E73">
        <w:rPr>
          <w:rStyle w:val="Hiperligao"/>
          <w:b/>
          <w:color w:val="C45911" w:themeColor="accent2" w:themeShade="BF"/>
          <w:sz w:val="20"/>
          <w:szCs w:val="18"/>
        </w:rPr>
        <w:t xml:space="preserve">O exercício baseia-se apenas nos </w:t>
      </w:r>
      <w:r w:rsidRPr="00F42E73">
        <w:rPr>
          <w:rStyle w:val="Hiperligao"/>
          <w:b/>
          <w:color w:val="C45911" w:themeColor="accent2" w:themeShade="BF"/>
          <w:sz w:val="20"/>
          <w:szCs w:val="18"/>
          <w:u w:val="single"/>
        </w:rPr>
        <w:t xml:space="preserve">primeiros </w:t>
      </w:r>
      <w:r w:rsidR="00E90915" w:rsidRPr="00F42E73">
        <w:rPr>
          <w:rStyle w:val="Hiperligao"/>
          <w:b/>
          <w:color w:val="C45911" w:themeColor="accent2" w:themeShade="BF"/>
          <w:sz w:val="20"/>
          <w:szCs w:val="18"/>
          <w:u w:val="single"/>
        </w:rPr>
        <w:t>4</w:t>
      </w:r>
      <w:r w:rsidRPr="00F42E73">
        <w:rPr>
          <w:rStyle w:val="Hiperligao"/>
          <w:b/>
          <w:color w:val="C45911" w:themeColor="accent2" w:themeShade="BF"/>
          <w:sz w:val="20"/>
          <w:szCs w:val="18"/>
          <w:u w:val="single"/>
        </w:rPr>
        <w:t xml:space="preserve"> minutos</w:t>
      </w:r>
      <w:r w:rsidR="00D56732" w:rsidRPr="00F42E73">
        <w:rPr>
          <w:rFonts w:asciiTheme="minorHAnsi" w:hAnsiTheme="minorHAnsi"/>
          <w:b/>
          <w:color w:val="C45911" w:themeColor="accent2" w:themeShade="BF"/>
          <w:sz w:val="20"/>
          <w:szCs w:val="18"/>
        </w:rPr>
        <w:t xml:space="preserve"> do áudio.</w:t>
      </w:r>
    </w:p>
    <w:p w14:paraId="4761CB41" w14:textId="77777777" w:rsidR="00D56732" w:rsidRPr="00D56732" w:rsidRDefault="00D56732" w:rsidP="00D56732">
      <w:pPr>
        <w:pStyle w:val="SemEspaamento"/>
      </w:pPr>
    </w:p>
    <w:p w14:paraId="6994856C" w14:textId="77777777" w:rsidR="00821B49" w:rsidRPr="00CF6338" w:rsidRDefault="00821B49" w:rsidP="00821B49">
      <w:pPr>
        <w:ind w:left="284" w:hanging="284"/>
        <w:jc w:val="both"/>
        <w:rPr>
          <w:rFonts w:asciiTheme="minorHAnsi" w:hAnsiTheme="minorHAnsi"/>
          <w:b/>
        </w:rPr>
      </w:pPr>
      <w:r w:rsidRPr="00270D59">
        <w:rPr>
          <w:rFonts w:asciiTheme="minorHAnsi" w:hAnsiTheme="minorHAnsi"/>
          <w:b/>
          <w:color w:val="C45911" w:themeColor="accent2" w:themeShade="BF"/>
        </w:rPr>
        <w:t xml:space="preserve">1. </w:t>
      </w:r>
      <w:r w:rsidRPr="00CF6338">
        <w:rPr>
          <w:rFonts w:asciiTheme="minorHAnsi" w:hAnsiTheme="minorHAnsi"/>
          <w:b/>
        </w:rPr>
        <w:t>Para cada item (</w:t>
      </w:r>
      <w:r w:rsidRPr="00270D59">
        <w:rPr>
          <w:rFonts w:asciiTheme="minorHAnsi" w:hAnsiTheme="minorHAnsi"/>
          <w:b/>
          <w:color w:val="C45911" w:themeColor="accent2" w:themeShade="BF"/>
        </w:rPr>
        <w:t xml:space="preserve">1.1. </w:t>
      </w:r>
      <w:r w:rsidRPr="00CF6338">
        <w:rPr>
          <w:rFonts w:asciiTheme="minorHAnsi" w:hAnsiTheme="minorHAnsi"/>
          <w:b/>
        </w:rPr>
        <w:t xml:space="preserve">a </w:t>
      </w:r>
      <w:r w:rsidRPr="00270D59">
        <w:rPr>
          <w:rFonts w:asciiTheme="minorHAnsi" w:hAnsiTheme="minorHAnsi"/>
          <w:b/>
          <w:color w:val="C45911" w:themeColor="accent2" w:themeShade="BF"/>
        </w:rPr>
        <w:t>1.</w:t>
      </w:r>
      <w:r w:rsidR="00CF6338" w:rsidRPr="00270D59">
        <w:rPr>
          <w:rFonts w:asciiTheme="minorHAnsi" w:hAnsiTheme="minorHAnsi"/>
          <w:b/>
          <w:color w:val="C45911" w:themeColor="accent2" w:themeShade="BF"/>
        </w:rPr>
        <w:t>4</w:t>
      </w:r>
      <w:r w:rsidRPr="00270D59">
        <w:rPr>
          <w:rFonts w:asciiTheme="minorHAnsi" w:hAnsiTheme="minorHAnsi"/>
          <w:b/>
          <w:color w:val="C45911" w:themeColor="accent2" w:themeShade="BF"/>
        </w:rPr>
        <w:t>.</w:t>
      </w:r>
      <w:r w:rsidRPr="005509E7">
        <w:rPr>
          <w:rFonts w:asciiTheme="minorHAnsi" w:hAnsiTheme="minorHAnsi"/>
          <w:b/>
        </w:rPr>
        <w:t>),</w:t>
      </w:r>
      <w:r w:rsidRPr="00CF6338">
        <w:rPr>
          <w:rFonts w:asciiTheme="minorHAnsi" w:hAnsiTheme="minorHAnsi"/>
          <w:b/>
          <w:color w:val="C45911" w:themeColor="accent2" w:themeShade="BF"/>
        </w:rPr>
        <w:t xml:space="preserve"> </w:t>
      </w:r>
      <w:r w:rsidRPr="00CF6338">
        <w:rPr>
          <w:rFonts w:asciiTheme="minorHAnsi" w:hAnsiTheme="minorHAnsi"/>
          <w:b/>
        </w:rPr>
        <w:t>seleciona a opção que completa a frase, de acordo com o sentido do texto.</w:t>
      </w:r>
    </w:p>
    <w:p w14:paraId="01CF6BC3" w14:textId="77777777" w:rsidR="00AD7037" w:rsidRPr="00CF6338" w:rsidRDefault="00821B49" w:rsidP="00D56732">
      <w:pPr>
        <w:pStyle w:val="SemEspaamento"/>
        <w:spacing w:line="360" w:lineRule="auto"/>
        <w:ind w:firstLine="284"/>
      </w:pPr>
      <w:r w:rsidRPr="00270D59">
        <w:rPr>
          <w:b/>
          <w:color w:val="C45911" w:themeColor="accent2" w:themeShade="BF"/>
        </w:rPr>
        <w:t xml:space="preserve">1.1. </w:t>
      </w:r>
      <w:r w:rsidR="00E82879" w:rsidRPr="00CF6338">
        <w:t>Viver numa embarcação (caravela, nau ou galeão) era difícil porque</w:t>
      </w:r>
    </w:p>
    <w:p w14:paraId="0D65BE0F" w14:textId="77777777" w:rsidR="00E82879" w:rsidRPr="00CF6338" w:rsidRDefault="00E82879" w:rsidP="00D56732">
      <w:pPr>
        <w:pStyle w:val="PargrafodaLista"/>
        <w:numPr>
          <w:ilvl w:val="0"/>
          <w:numId w:val="18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o espaço era pequeno para a quantidade de tripulantes.</w:t>
      </w:r>
    </w:p>
    <w:p w14:paraId="1338EAFE" w14:textId="77777777" w:rsidR="00E82879" w:rsidRPr="00CF6338" w:rsidRDefault="00E82879" w:rsidP="00D56732">
      <w:pPr>
        <w:pStyle w:val="PargrafodaLista"/>
        <w:numPr>
          <w:ilvl w:val="0"/>
          <w:numId w:val="18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o quarto do capitão, </w:t>
      </w:r>
      <w:r w:rsidR="00270D59">
        <w:rPr>
          <w:rFonts w:asciiTheme="minorHAnsi" w:hAnsiTheme="minorHAnsi"/>
        </w:rPr>
        <w:t xml:space="preserve">do </w:t>
      </w:r>
      <w:r w:rsidRPr="00CF6338">
        <w:rPr>
          <w:rFonts w:asciiTheme="minorHAnsi" w:hAnsiTheme="minorHAnsi"/>
        </w:rPr>
        <w:t xml:space="preserve">mestre e </w:t>
      </w:r>
      <w:r w:rsidR="00270D59">
        <w:rPr>
          <w:rFonts w:asciiTheme="minorHAnsi" w:hAnsiTheme="minorHAnsi"/>
        </w:rPr>
        <w:t xml:space="preserve">do </w:t>
      </w:r>
      <w:r w:rsidRPr="00CF6338">
        <w:rPr>
          <w:rFonts w:asciiTheme="minorHAnsi" w:hAnsiTheme="minorHAnsi"/>
        </w:rPr>
        <w:t>piloto (designado castelo) era pequeno.</w:t>
      </w:r>
    </w:p>
    <w:p w14:paraId="099BDCD5" w14:textId="77777777" w:rsidR="00E82879" w:rsidRPr="00CF6338" w:rsidRDefault="00E82879" w:rsidP="00D56732">
      <w:pPr>
        <w:pStyle w:val="PargrafodaLista"/>
        <w:numPr>
          <w:ilvl w:val="0"/>
          <w:numId w:val="18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a mercadoria não cabia no convés.</w:t>
      </w:r>
    </w:p>
    <w:p w14:paraId="3B738097" w14:textId="77777777" w:rsidR="00AD7037" w:rsidRPr="00E90915" w:rsidRDefault="00AD7037" w:rsidP="00D56732">
      <w:pPr>
        <w:pStyle w:val="SemEspaamento"/>
        <w:spacing w:line="360" w:lineRule="auto"/>
        <w:ind w:firstLine="284"/>
      </w:pPr>
      <w:r w:rsidRPr="00270D59">
        <w:rPr>
          <w:b/>
          <w:color w:val="C45911" w:themeColor="accent2" w:themeShade="BF"/>
        </w:rPr>
        <w:t>1.2.</w:t>
      </w:r>
      <w:r w:rsidR="00E82879" w:rsidRPr="00270D59">
        <w:rPr>
          <w:b/>
          <w:color w:val="C45911" w:themeColor="accent2" w:themeShade="BF"/>
        </w:rPr>
        <w:t xml:space="preserve"> </w:t>
      </w:r>
      <w:r w:rsidR="00E82879" w:rsidRPr="00E90915">
        <w:t>As dificuldades da vida a bordo estavam ainda relacionadas com</w:t>
      </w:r>
    </w:p>
    <w:p w14:paraId="5918F6F2" w14:textId="77777777" w:rsidR="00821B49" w:rsidRPr="00CF6338" w:rsidRDefault="00E82879" w:rsidP="00D56732">
      <w:pPr>
        <w:pStyle w:val="PargrafodaLista"/>
        <w:numPr>
          <w:ilvl w:val="0"/>
          <w:numId w:val="20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a ausência de mapas e </w:t>
      </w:r>
      <w:r w:rsidR="00270D59">
        <w:rPr>
          <w:rFonts w:asciiTheme="minorHAnsi" w:hAnsiTheme="minorHAnsi"/>
        </w:rPr>
        <w:t xml:space="preserve">de </w:t>
      </w:r>
      <w:r w:rsidRPr="00CF6338">
        <w:rPr>
          <w:rFonts w:asciiTheme="minorHAnsi" w:hAnsiTheme="minorHAnsi"/>
        </w:rPr>
        <w:t>instrumentos de navegação.</w:t>
      </w:r>
    </w:p>
    <w:p w14:paraId="2DC696CE" w14:textId="77777777" w:rsidR="00E82879" w:rsidRPr="00CF6338" w:rsidRDefault="00E82879" w:rsidP="00D56732">
      <w:pPr>
        <w:pStyle w:val="PargrafodaLista"/>
        <w:numPr>
          <w:ilvl w:val="0"/>
          <w:numId w:val="20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a falta de tripulantes que soubessem nadar.</w:t>
      </w:r>
    </w:p>
    <w:p w14:paraId="36941E19" w14:textId="77777777" w:rsidR="00434A31" w:rsidRPr="00CF6338" w:rsidRDefault="00E82879" w:rsidP="00D56732">
      <w:pPr>
        <w:pStyle w:val="PargrafodaLista"/>
        <w:numPr>
          <w:ilvl w:val="0"/>
          <w:numId w:val="20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as </w:t>
      </w:r>
      <w:r w:rsidR="00270D59">
        <w:rPr>
          <w:rFonts w:asciiTheme="minorHAnsi" w:hAnsiTheme="minorHAnsi"/>
        </w:rPr>
        <w:t>condições atmosféricas e com a qualidade da alimentação</w:t>
      </w:r>
      <w:r w:rsidRPr="00CF6338">
        <w:rPr>
          <w:rFonts w:asciiTheme="minorHAnsi" w:hAnsiTheme="minorHAnsi"/>
        </w:rPr>
        <w:t>.</w:t>
      </w:r>
    </w:p>
    <w:p w14:paraId="6B5386F0" w14:textId="77777777" w:rsidR="00CF6338" w:rsidRPr="00E90915" w:rsidRDefault="00434A31" w:rsidP="00D56732">
      <w:pPr>
        <w:pStyle w:val="SemEspaamento"/>
        <w:spacing w:line="360" w:lineRule="auto"/>
        <w:ind w:firstLine="284"/>
      </w:pPr>
      <w:r w:rsidRPr="00270D59">
        <w:rPr>
          <w:b/>
          <w:color w:val="C45911" w:themeColor="accent2" w:themeShade="BF"/>
        </w:rPr>
        <w:t>1.</w:t>
      </w:r>
      <w:r w:rsidR="00E90915" w:rsidRPr="00270D59">
        <w:rPr>
          <w:b/>
          <w:color w:val="C45911" w:themeColor="accent2" w:themeShade="BF"/>
        </w:rPr>
        <w:t>3</w:t>
      </w:r>
      <w:r w:rsidR="00AD7037" w:rsidRPr="00270D59">
        <w:rPr>
          <w:b/>
          <w:color w:val="C45911" w:themeColor="accent2" w:themeShade="BF"/>
        </w:rPr>
        <w:t>.</w:t>
      </w:r>
      <w:r w:rsidR="00E82879" w:rsidRPr="00270D59">
        <w:rPr>
          <w:b/>
          <w:color w:val="C45911" w:themeColor="accent2" w:themeShade="BF"/>
        </w:rPr>
        <w:t xml:space="preserve"> </w:t>
      </w:r>
      <w:r w:rsidR="00E82879" w:rsidRPr="00E90915">
        <w:t>A tripulação era constituída, na sua maioria, por</w:t>
      </w:r>
    </w:p>
    <w:p w14:paraId="7E6C8791" w14:textId="77777777" w:rsidR="00E82879" w:rsidRPr="00CF6338" w:rsidRDefault="00E82879" w:rsidP="00D56732">
      <w:pPr>
        <w:pStyle w:val="PargrafodaLista"/>
        <w:numPr>
          <w:ilvl w:val="0"/>
          <w:numId w:val="23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gente muito experiente.</w:t>
      </w:r>
    </w:p>
    <w:p w14:paraId="2499B28C" w14:textId="77777777" w:rsidR="00E82879" w:rsidRPr="00CF6338" w:rsidRDefault="00E82879" w:rsidP="00D56732">
      <w:pPr>
        <w:pStyle w:val="PargrafodaLista"/>
        <w:numPr>
          <w:ilvl w:val="0"/>
          <w:numId w:val="23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gente jovem</w:t>
      </w:r>
      <w:r w:rsidR="00270D59">
        <w:rPr>
          <w:rFonts w:asciiTheme="minorHAnsi" w:hAnsiTheme="minorHAnsi" w:cstheme="minorHAnsi"/>
        </w:rPr>
        <w:t xml:space="preserve"> e inexperiente</w:t>
      </w:r>
      <w:r w:rsidRPr="00CF6338">
        <w:rPr>
          <w:rFonts w:asciiTheme="minorHAnsi" w:hAnsiTheme="minorHAnsi" w:cstheme="minorHAnsi"/>
        </w:rPr>
        <w:t>.</w:t>
      </w:r>
    </w:p>
    <w:p w14:paraId="37637BDA" w14:textId="77777777" w:rsidR="00E82879" w:rsidRPr="00CF6338" w:rsidRDefault="00E82879" w:rsidP="00D56732">
      <w:pPr>
        <w:pStyle w:val="PargrafodaLista"/>
        <w:numPr>
          <w:ilvl w:val="0"/>
          <w:numId w:val="23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gente muito destemida.</w:t>
      </w:r>
    </w:p>
    <w:p w14:paraId="7E932F9C" w14:textId="77777777" w:rsidR="00E90915" w:rsidRPr="00E90915" w:rsidRDefault="00E90915" w:rsidP="00D56732">
      <w:pPr>
        <w:pStyle w:val="SemEspaamento"/>
        <w:spacing w:line="360" w:lineRule="auto"/>
        <w:ind w:firstLine="284"/>
        <w:rPr>
          <w:b/>
          <w:color w:val="C45911" w:themeColor="accent2" w:themeShade="BF"/>
        </w:rPr>
      </w:pPr>
      <w:r w:rsidRPr="00270D59">
        <w:rPr>
          <w:b/>
          <w:color w:val="C45911" w:themeColor="accent2" w:themeShade="BF"/>
        </w:rPr>
        <w:t xml:space="preserve">1.4. </w:t>
      </w:r>
      <w:r w:rsidRPr="00E90915">
        <w:t>As doenças que mais se faziam sentir eram</w:t>
      </w:r>
      <w:r w:rsidRPr="00E90915">
        <w:rPr>
          <w:b/>
        </w:rPr>
        <w:t xml:space="preserve"> </w:t>
      </w:r>
    </w:p>
    <w:p w14:paraId="6F967692" w14:textId="77777777" w:rsidR="00E90915" w:rsidRPr="00CF6338" w:rsidRDefault="00E90915" w:rsidP="00D56732">
      <w:pPr>
        <w:pStyle w:val="PargrafodaLista"/>
        <w:numPr>
          <w:ilvl w:val="0"/>
          <w:numId w:val="19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o tifo, a disenteria e o escorbuto.</w:t>
      </w:r>
    </w:p>
    <w:p w14:paraId="7A4FA576" w14:textId="77777777" w:rsidR="00E90915" w:rsidRPr="00CF6338" w:rsidRDefault="00E90915" w:rsidP="00D56732">
      <w:pPr>
        <w:pStyle w:val="PargrafodaLista"/>
        <w:numPr>
          <w:ilvl w:val="0"/>
          <w:numId w:val="19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 w:cstheme="minorHAnsi"/>
        </w:rPr>
        <w:t>a malária, o tifo e o escorbuto.</w:t>
      </w:r>
    </w:p>
    <w:p w14:paraId="5C8BABC2" w14:textId="77777777" w:rsidR="00E90915" w:rsidRDefault="00E90915" w:rsidP="00D56732">
      <w:pPr>
        <w:pStyle w:val="PargrafodaLista"/>
        <w:numPr>
          <w:ilvl w:val="0"/>
          <w:numId w:val="19"/>
        </w:numPr>
        <w:tabs>
          <w:tab w:val="left" w:pos="3192"/>
        </w:tabs>
        <w:spacing w:line="360" w:lineRule="auto"/>
        <w:ind w:left="1134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a febre amarela, o escorbuto e </w:t>
      </w:r>
      <w:r w:rsidR="00270D59">
        <w:rPr>
          <w:rFonts w:asciiTheme="minorHAnsi" w:hAnsiTheme="minorHAnsi"/>
        </w:rPr>
        <w:t xml:space="preserve">os </w:t>
      </w:r>
      <w:r w:rsidRPr="00CF6338">
        <w:rPr>
          <w:rFonts w:asciiTheme="minorHAnsi" w:hAnsiTheme="minorHAnsi"/>
        </w:rPr>
        <w:t>problemas nas gengivas.</w:t>
      </w:r>
    </w:p>
    <w:p w14:paraId="7549101C" w14:textId="77777777" w:rsidR="00E90915" w:rsidRDefault="00E90915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0EFBEBD3" w14:textId="77777777" w:rsidR="00E90915" w:rsidRDefault="00E90915" w:rsidP="00E90915">
      <w:pPr>
        <w:spacing w:after="0" w:line="360" w:lineRule="auto"/>
        <w:jc w:val="center"/>
        <w:rPr>
          <w:rFonts w:asciiTheme="minorHAnsi" w:hAnsiTheme="minorHAnsi" w:cstheme="minorHAnsi"/>
          <w:b/>
          <w:color w:val="C45911" w:themeColor="accent2" w:themeShade="BF"/>
          <w:sz w:val="24"/>
        </w:rPr>
      </w:pPr>
    </w:p>
    <w:p w14:paraId="7192B59F" w14:textId="77777777" w:rsidR="00490D13" w:rsidRPr="00270D59" w:rsidRDefault="00805D72" w:rsidP="00E90915">
      <w:pPr>
        <w:spacing w:after="0" w:line="360" w:lineRule="auto"/>
        <w:jc w:val="center"/>
        <w:rPr>
          <w:rFonts w:asciiTheme="minorHAnsi" w:hAnsiTheme="minorHAnsi" w:cstheme="minorHAnsi"/>
          <w:b/>
          <w:color w:val="C45911" w:themeColor="accent2" w:themeShade="BF"/>
          <w:sz w:val="24"/>
        </w:rPr>
      </w:pPr>
      <w:r w:rsidRPr="00270D59">
        <w:rPr>
          <w:rFonts w:asciiTheme="minorHAnsi" w:hAnsiTheme="minorHAnsi" w:cstheme="minorHAnsi"/>
          <w:b/>
          <w:color w:val="C45911" w:themeColor="accent2" w:themeShade="BF"/>
          <w:sz w:val="24"/>
        </w:rPr>
        <w:t>Grupo II – Leitura</w:t>
      </w:r>
    </w:p>
    <w:p w14:paraId="244E88E7" w14:textId="77777777" w:rsidR="00412485" w:rsidRDefault="00412485" w:rsidP="00412485">
      <w:pPr>
        <w:spacing w:after="0" w:line="360" w:lineRule="auto"/>
        <w:jc w:val="both"/>
        <w:rPr>
          <w:rFonts w:asciiTheme="minorHAnsi" w:hAnsiTheme="minorHAnsi" w:cstheme="minorHAnsi"/>
          <w:b/>
          <w:color w:val="C45911" w:themeColor="accent2" w:themeShade="BF"/>
        </w:rPr>
      </w:pPr>
    </w:p>
    <w:p w14:paraId="73E6CE5F" w14:textId="77777777" w:rsidR="00490D13" w:rsidRPr="00CF6338" w:rsidRDefault="00805D72" w:rsidP="00412485">
      <w:pPr>
        <w:spacing w:after="0" w:line="360" w:lineRule="auto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Lê o texto. Se necessário, consulta as notas.</w:t>
      </w:r>
    </w:p>
    <w:p w14:paraId="78880526" w14:textId="77777777" w:rsidR="00805D72" w:rsidRPr="008C516F" w:rsidRDefault="00805D72" w:rsidP="005F582A">
      <w:pPr>
        <w:spacing w:after="0" w:line="360" w:lineRule="auto"/>
        <w:ind w:firstLine="708"/>
        <w:jc w:val="both"/>
        <w:rPr>
          <w:rFonts w:asciiTheme="minorHAnsi" w:hAnsiTheme="minorHAnsi" w:cstheme="minorHAnsi"/>
          <w:sz w:val="16"/>
        </w:rPr>
      </w:pPr>
    </w:p>
    <w:p w14:paraId="153A7FB7" w14:textId="77777777" w:rsidR="00F20ED6" w:rsidRDefault="00F20ED6" w:rsidP="00CF6338">
      <w:pPr>
        <w:spacing w:after="0" w:line="360" w:lineRule="auto"/>
        <w:jc w:val="center"/>
        <w:rPr>
          <w:rFonts w:asciiTheme="minorHAnsi" w:hAnsiTheme="minorHAnsi" w:cs="Arial"/>
          <w:b/>
          <w:spacing w:val="-7"/>
        </w:rPr>
      </w:pPr>
      <w:r w:rsidRPr="008C516F">
        <w:rPr>
          <w:rFonts w:asciiTheme="minorHAnsi" w:hAnsiTheme="minorHAnsi" w:cs="Arial"/>
          <w:b/>
          <w:spacing w:val="-7"/>
        </w:rPr>
        <w:t>Investigadores duvidam que astrolábio seja da frota de Vasco da Gama</w:t>
      </w:r>
    </w:p>
    <w:p w14:paraId="00423B2B" w14:textId="77777777" w:rsidR="008C516F" w:rsidRPr="008C516F" w:rsidRDefault="008C516F" w:rsidP="00CF6338">
      <w:pPr>
        <w:spacing w:after="0" w:line="360" w:lineRule="auto"/>
        <w:jc w:val="center"/>
        <w:rPr>
          <w:rFonts w:asciiTheme="minorHAnsi" w:hAnsiTheme="minorHAnsi" w:cs="Arial"/>
          <w:b/>
          <w:spacing w:val="-7"/>
        </w:rPr>
      </w:pPr>
    </w:p>
    <w:tbl>
      <w:tblPr>
        <w:tblStyle w:val="TabelacomGrelh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858"/>
      </w:tblGrid>
      <w:tr w:rsidR="008C516F" w14:paraId="64D6404F" w14:textId="77777777" w:rsidTr="008C516F">
        <w:tc>
          <w:tcPr>
            <w:tcW w:w="425" w:type="dxa"/>
          </w:tcPr>
          <w:p w14:paraId="07E49021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6679FB9C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70B66BAC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214D9880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38E03972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0D08A72E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4"/>
              </w:rPr>
            </w:pPr>
          </w:p>
          <w:p w14:paraId="20023E3E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  <w:r w:rsidRPr="008C516F">
              <w:rPr>
                <w:color w:val="808080" w:themeColor="background1" w:themeShade="80"/>
                <w:sz w:val="18"/>
              </w:rPr>
              <w:t>5</w:t>
            </w:r>
          </w:p>
          <w:p w14:paraId="111AA2A6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45DE70C7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01995E29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73BDF287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590E289E" w14:textId="77777777" w:rsidR="008C516F" w:rsidRPr="00F848FC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20"/>
              </w:rPr>
            </w:pPr>
          </w:p>
          <w:p w14:paraId="0F391948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1C8B9781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  <w:r w:rsidRPr="008C516F">
              <w:rPr>
                <w:color w:val="808080" w:themeColor="background1" w:themeShade="80"/>
                <w:sz w:val="18"/>
              </w:rPr>
              <w:t>10</w:t>
            </w:r>
          </w:p>
          <w:p w14:paraId="323FFA1E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5B6B2AF6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395C05F2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1A5CE1F1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7854A9E6" w14:textId="77777777" w:rsidR="008C516F" w:rsidRPr="003B3E2E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6"/>
              </w:rPr>
            </w:pPr>
          </w:p>
          <w:p w14:paraId="6306C41B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20"/>
              </w:rPr>
            </w:pPr>
          </w:p>
          <w:p w14:paraId="159E1AD9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  <w:r w:rsidRPr="008C516F">
              <w:rPr>
                <w:color w:val="808080" w:themeColor="background1" w:themeShade="80"/>
                <w:sz w:val="18"/>
              </w:rPr>
              <w:t>15</w:t>
            </w:r>
          </w:p>
          <w:p w14:paraId="6D78C4E8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4D26DC76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66E46F29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64895EFE" w14:textId="77777777" w:rsid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</w:p>
          <w:p w14:paraId="050E3415" w14:textId="77777777" w:rsidR="008C516F" w:rsidRPr="003B3E2E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20"/>
              </w:rPr>
            </w:pPr>
          </w:p>
          <w:p w14:paraId="0CF0BC22" w14:textId="77777777" w:rsidR="008C516F" w:rsidRPr="003B3E2E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6"/>
              </w:rPr>
            </w:pPr>
          </w:p>
          <w:p w14:paraId="0A6E282A" w14:textId="77777777" w:rsidR="008C516F" w:rsidRPr="008C516F" w:rsidRDefault="008C516F" w:rsidP="008C516F">
            <w:pPr>
              <w:pStyle w:val="SemEspaamento"/>
              <w:jc w:val="right"/>
              <w:rPr>
                <w:color w:val="808080" w:themeColor="background1" w:themeShade="80"/>
                <w:sz w:val="18"/>
              </w:rPr>
            </w:pPr>
            <w:r w:rsidRPr="008C516F">
              <w:rPr>
                <w:color w:val="808080" w:themeColor="background1" w:themeShade="80"/>
                <w:sz w:val="18"/>
              </w:rPr>
              <w:t>20</w:t>
            </w:r>
          </w:p>
        </w:tc>
        <w:tc>
          <w:tcPr>
            <w:tcW w:w="8858" w:type="dxa"/>
          </w:tcPr>
          <w:p w14:paraId="3F07957F" w14:textId="4281E745" w:rsidR="008814BB" w:rsidRDefault="008C516F" w:rsidP="00F848FC">
            <w:pPr>
              <w:pStyle w:val="SemEspaamento"/>
              <w:spacing w:line="276" w:lineRule="auto"/>
              <w:ind w:left="34" w:firstLine="426"/>
              <w:jc w:val="both"/>
              <w:rPr>
                <w:rFonts w:cs="Arial"/>
              </w:rPr>
            </w:pPr>
            <w:r w:rsidRPr="00CF6338">
              <w:t xml:space="preserve">Um grupo de arqueólogos marinhos afirma ter encontrado o objeto de navegação mais antigo da história: um astrolábio português, que terá sido construído entre 1495 e 1500. A descoberta ocorreu ao largo da costa de Omã e os investigadores acreditam que faz parte dos destroços da </w:t>
            </w:r>
            <w:r w:rsidRPr="00F848FC">
              <w:rPr>
                <w:i/>
              </w:rPr>
              <w:t>Esmeralda</w:t>
            </w:r>
            <w:r w:rsidRPr="00CF6338">
              <w:t xml:space="preserve">, uma nau da frota de Vasco da Gama, que naufragou em 1503. </w:t>
            </w:r>
            <w:r w:rsidR="00357B57">
              <w:rPr>
                <w:rFonts w:cs="Arial"/>
              </w:rPr>
              <w:t>Da análise dos brasões</w:t>
            </w:r>
            <w:r w:rsidRPr="00CF6338">
              <w:t xml:space="preserve"> </w:t>
            </w:r>
            <w:r w:rsidRPr="00CF6338">
              <w:rPr>
                <w:rFonts w:cs="Arial"/>
              </w:rPr>
              <w:t xml:space="preserve">não restam dúvidas </w:t>
            </w:r>
            <w:r w:rsidR="008814BB">
              <w:rPr>
                <w:rFonts w:cs="Arial"/>
              </w:rPr>
              <w:t>– o astrolábio é português.</w:t>
            </w:r>
          </w:p>
          <w:p w14:paraId="20FEF27E" w14:textId="77777777" w:rsidR="008C516F" w:rsidRPr="00F848FC" w:rsidRDefault="008814BB" w:rsidP="00F848FC">
            <w:pPr>
              <w:pStyle w:val="SemEspaamento"/>
              <w:spacing w:line="276" w:lineRule="auto"/>
              <w:ind w:left="34" w:firstLine="426"/>
              <w:jc w:val="both"/>
              <w:rPr>
                <w:rFonts w:cs="Arial"/>
              </w:rPr>
            </w:pPr>
            <w:r>
              <w:t xml:space="preserve">Contudo, </w:t>
            </w:r>
            <w:r w:rsidR="008C516F" w:rsidRPr="00CF6338">
              <w:rPr>
                <w:rFonts w:cs="Arial"/>
              </w:rPr>
              <w:t xml:space="preserve">os investigadores contactados pelo </w:t>
            </w:r>
            <w:r w:rsidR="008C516F" w:rsidRPr="00DE41BF">
              <w:rPr>
                <w:rFonts w:cs="Arial"/>
                <w:i/>
              </w:rPr>
              <w:t>DN</w:t>
            </w:r>
            <w:r w:rsidR="008C516F" w:rsidRPr="00CF6338">
              <w:rPr>
                <w:rFonts w:cs="Arial"/>
              </w:rPr>
              <w:t xml:space="preserve"> são cautelosos quanto à sua origem. Não há provas, alertam, que seja um astrolábio da </w:t>
            </w:r>
            <w:r w:rsidR="008C516F" w:rsidRPr="00F848FC">
              <w:rPr>
                <w:rFonts w:cs="Arial"/>
                <w:i/>
              </w:rPr>
              <w:t>Esmeralda</w:t>
            </w:r>
            <w:r w:rsidR="008C516F" w:rsidRPr="00CF6338">
              <w:rPr>
                <w:rFonts w:cs="Arial"/>
              </w:rPr>
              <w:t>.</w:t>
            </w:r>
          </w:p>
          <w:p w14:paraId="6FA99EF1" w14:textId="77777777" w:rsidR="008C516F" w:rsidRPr="00CF6338" w:rsidRDefault="008C516F" w:rsidP="003B3E2E">
            <w:pPr>
              <w:pStyle w:val="SemEspaamento"/>
              <w:spacing w:line="276" w:lineRule="auto"/>
              <w:ind w:left="34" w:firstLine="426"/>
              <w:jc w:val="both"/>
              <w:rPr>
                <w:rFonts w:eastAsia="Times New Roman"/>
                <w:lang w:eastAsia="pt-PT"/>
              </w:rPr>
            </w:pPr>
            <w:r w:rsidRPr="00CF6338">
              <w:rPr>
                <w:rFonts w:eastAsia="Times New Roman"/>
                <w:lang w:eastAsia="pt-PT"/>
              </w:rPr>
              <w:t xml:space="preserve">De acordo com </w:t>
            </w:r>
            <w:r w:rsidRPr="00CF6338">
              <w:t>José Bettencourt, arqueólogo subaquático</w:t>
            </w:r>
            <w:r w:rsidRPr="00CF6338">
              <w:rPr>
                <w:rFonts w:eastAsia="Times New Roman"/>
                <w:lang w:eastAsia="pt-PT"/>
              </w:rPr>
              <w:t xml:space="preserve">, o trabalho da empresa </w:t>
            </w:r>
            <w:proofErr w:type="spellStart"/>
            <w:r w:rsidRPr="00CF6338">
              <w:rPr>
                <w:rFonts w:eastAsia="Times New Roman"/>
                <w:lang w:eastAsia="pt-PT"/>
              </w:rPr>
              <w:t>Blue</w:t>
            </w:r>
            <w:proofErr w:type="spellEnd"/>
            <w:r w:rsidRPr="00CF6338">
              <w:rPr>
                <w:rFonts w:eastAsia="Times New Roman"/>
                <w:lang w:eastAsia="pt-PT"/>
              </w:rPr>
              <w:t xml:space="preserve"> </w:t>
            </w:r>
            <w:proofErr w:type="spellStart"/>
            <w:r w:rsidRPr="00CF6338">
              <w:rPr>
                <w:rFonts w:eastAsia="Times New Roman"/>
                <w:lang w:eastAsia="pt-PT"/>
              </w:rPr>
              <w:t>Water</w:t>
            </w:r>
            <w:proofErr w:type="spellEnd"/>
            <w:r w:rsidRPr="00CF6338">
              <w:rPr>
                <w:rFonts w:eastAsia="Times New Roman"/>
                <w:lang w:eastAsia="pt-PT"/>
              </w:rPr>
              <w:t xml:space="preserve"> </w:t>
            </w:r>
            <w:proofErr w:type="spellStart"/>
            <w:r w:rsidRPr="00CF6338">
              <w:rPr>
                <w:rFonts w:eastAsia="Times New Roman"/>
                <w:lang w:eastAsia="pt-PT"/>
              </w:rPr>
              <w:t>Recoveries</w:t>
            </w:r>
            <w:proofErr w:type="spellEnd"/>
            <w:r w:rsidRPr="00CF6338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“</w:t>
            </w:r>
            <w:r w:rsidRPr="00CF6338">
              <w:rPr>
                <w:rFonts w:eastAsia="Times New Roman"/>
                <w:lang w:eastAsia="pt-PT"/>
              </w:rPr>
              <w:t xml:space="preserve">parte da presunção de que aqueles vestígios são parte da nau </w:t>
            </w:r>
            <w:r w:rsidRPr="00F848FC">
              <w:rPr>
                <w:rFonts w:eastAsia="Times New Roman"/>
                <w:i/>
                <w:lang w:eastAsia="pt-PT"/>
              </w:rPr>
              <w:t>Esmeralda</w:t>
            </w:r>
            <w:r w:rsidRPr="00CF6338">
              <w:rPr>
                <w:rFonts w:eastAsia="Times New Roman"/>
                <w:lang w:eastAsia="pt-PT"/>
              </w:rPr>
              <w:t xml:space="preserve"> e todo o questionamento é feito para provar essa hipótese</w:t>
            </w:r>
            <w:r>
              <w:rPr>
                <w:rFonts w:eastAsia="Times New Roman"/>
                <w:lang w:eastAsia="pt-PT"/>
              </w:rPr>
              <w:t>”</w:t>
            </w:r>
            <w:r w:rsidRPr="00CF6338">
              <w:rPr>
                <w:rFonts w:eastAsia="Times New Roman"/>
                <w:lang w:eastAsia="pt-PT"/>
              </w:rPr>
              <w:t xml:space="preserve">. Contudo, sublinha, </w:t>
            </w:r>
            <w:r>
              <w:rPr>
                <w:rFonts w:eastAsia="Times New Roman"/>
                <w:lang w:eastAsia="pt-PT"/>
              </w:rPr>
              <w:t>“</w:t>
            </w:r>
            <w:r w:rsidRPr="00CF6338">
              <w:rPr>
                <w:rFonts w:eastAsia="Times New Roman"/>
                <w:lang w:eastAsia="pt-PT"/>
              </w:rPr>
              <w:t>em arqueologia, exploram-se os dados e só depois, cruzando com informação histórica, se pode colocar a hipótese</w:t>
            </w:r>
            <w:r>
              <w:rPr>
                <w:rFonts w:eastAsia="Times New Roman"/>
                <w:lang w:eastAsia="pt-PT"/>
              </w:rPr>
              <w:t>”</w:t>
            </w:r>
            <w:r w:rsidRPr="00CF6338">
              <w:rPr>
                <w:rFonts w:eastAsia="Times New Roman"/>
                <w:lang w:eastAsia="pt-PT"/>
              </w:rPr>
              <w:t xml:space="preserve">. No entanto, não restam dúvidas de que aqueles materiais </w:t>
            </w:r>
            <w:r>
              <w:rPr>
                <w:rFonts w:eastAsia="Times New Roman"/>
                <w:lang w:eastAsia="pt-PT"/>
              </w:rPr>
              <w:t>“</w:t>
            </w:r>
            <w:r w:rsidRPr="00CF6338">
              <w:rPr>
                <w:rFonts w:eastAsia="Times New Roman"/>
                <w:lang w:eastAsia="pt-PT"/>
              </w:rPr>
              <w:t>são restos de um naufrágio muito antigo, da primeira metade do século XVI, com grande probabilidade de ser português, até porque nessa altura a navegação europeia no Índico era dominada pelos portugueses</w:t>
            </w:r>
            <w:r>
              <w:rPr>
                <w:rFonts w:eastAsia="Times New Roman"/>
                <w:lang w:eastAsia="pt-PT"/>
              </w:rPr>
              <w:t>”</w:t>
            </w:r>
            <w:r w:rsidRPr="00CF6338">
              <w:rPr>
                <w:rFonts w:eastAsia="Times New Roman"/>
                <w:lang w:eastAsia="pt-PT"/>
              </w:rPr>
              <w:t xml:space="preserve">. Mas </w:t>
            </w:r>
            <w:r>
              <w:rPr>
                <w:rFonts w:eastAsia="Times New Roman"/>
                <w:lang w:eastAsia="pt-PT"/>
              </w:rPr>
              <w:t>“</w:t>
            </w:r>
            <w:r w:rsidRPr="00CF6338">
              <w:rPr>
                <w:rFonts w:eastAsia="Times New Roman"/>
                <w:lang w:eastAsia="pt-PT"/>
              </w:rPr>
              <w:t xml:space="preserve">não há dados suficientes que mostrem de forma definitiva que pertence à </w:t>
            </w:r>
            <w:r w:rsidRPr="00F848FC">
              <w:rPr>
                <w:rFonts w:eastAsia="Times New Roman"/>
                <w:i/>
                <w:lang w:eastAsia="pt-PT"/>
              </w:rPr>
              <w:t>Esmeralda</w:t>
            </w:r>
            <w:r>
              <w:rPr>
                <w:rFonts w:eastAsia="Times New Roman"/>
                <w:lang w:eastAsia="pt-PT"/>
              </w:rPr>
              <w:t>”</w:t>
            </w:r>
            <w:r w:rsidRPr="00CF6338">
              <w:rPr>
                <w:rFonts w:eastAsia="Times New Roman"/>
                <w:lang w:eastAsia="pt-PT"/>
              </w:rPr>
              <w:t xml:space="preserve">. </w:t>
            </w:r>
          </w:p>
          <w:p w14:paraId="59437537" w14:textId="77777777" w:rsidR="008C516F" w:rsidRDefault="008C516F" w:rsidP="008C516F">
            <w:pPr>
              <w:pStyle w:val="SemEspaamento"/>
              <w:spacing w:line="276" w:lineRule="auto"/>
              <w:ind w:left="34" w:firstLine="426"/>
              <w:jc w:val="both"/>
            </w:pPr>
            <w:r w:rsidRPr="00CF6338">
              <w:t xml:space="preserve">João Paulo Oliveira e Costa, professor catedrático da Faculdade de Ciências Sociais e Humanas da Universidade Nova de Lisboa, considera que é uma descoberta </w:t>
            </w:r>
            <w:r>
              <w:t>“</w:t>
            </w:r>
            <w:r w:rsidRPr="00CF6338">
              <w:t xml:space="preserve">particularmente interessante, porque são pouquíssimos os objetos que temos relacionados com essa fase tão antiga da </w:t>
            </w:r>
            <w:r w:rsidR="003B3E2E">
              <w:t>h</w:t>
            </w:r>
            <w:r w:rsidRPr="00CF6338">
              <w:t>istória de Portugal</w:t>
            </w:r>
            <w:r>
              <w:t>”</w:t>
            </w:r>
            <w:r w:rsidRPr="00CF6338">
              <w:t xml:space="preserve">. No entanto, refere, </w:t>
            </w:r>
            <w:r>
              <w:t>“</w:t>
            </w:r>
            <w:r w:rsidRPr="00CF6338">
              <w:t>se este astrolábio pertence à tripulação do Vicente Sodré</w:t>
            </w:r>
            <w:r w:rsidRPr="008C516F">
              <w:rPr>
                <w:b/>
                <w:color w:val="2F5496" w:themeColor="accent1" w:themeShade="BF"/>
                <w:vertAlign w:val="superscript"/>
              </w:rPr>
              <w:t>1</w:t>
            </w:r>
            <w:r w:rsidRPr="00CF6338">
              <w:t>, é o mais antigo [artefacto</w:t>
            </w:r>
            <w:r w:rsidRPr="008C516F">
              <w:rPr>
                <w:b/>
                <w:color w:val="2F5496" w:themeColor="accent1" w:themeShade="BF"/>
                <w:vertAlign w:val="superscript"/>
              </w:rPr>
              <w:t>2</w:t>
            </w:r>
            <w:r w:rsidRPr="00CF6338">
              <w:t xml:space="preserve"> de navegação encontrado], mas se pertencer a outro navio português que se tenha perdido mais tarde, pode não ser</w:t>
            </w:r>
            <w:r>
              <w:t>”</w:t>
            </w:r>
            <w:r w:rsidRPr="00CF6338">
              <w:t>.</w:t>
            </w:r>
          </w:p>
          <w:p w14:paraId="0BF4ADF4" w14:textId="77777777" w:rsidR="008C516F" w:rsidRPr="008C516F" w:rsidRDefault="008C516F" w:rsidP="008C516F">
            <w:pPr>
              <w:pStyle w:val="SemEspaamento"/>
              <w:spacing w:line="276" w:lineRule="auto"/>
              <w:ind w:left="34" w:firstLine="426"/>
              <w:jc w:val="both"/>
              <w:rPr>
                <w:sz w:val="14"/>
              </w:rPr>
            </w:pPr>
          </w:p>
          <w:p w14:paraId="44C21D7E" w14:textId="77777777" w:rsidR="008C516F" w:rsidRPr="00F848FC" w:rsidRDefault="008C516F" w:rsidP="00F848FC">
            <w:pPr>
              <w:pStyle w:val="SemEspaamento"/>
              <w:spacing w:line="276" w:lineRule="auto"/>
              <w:ind w:left="34" w:firstLine="426"/>
              <w:jc w:val="right"/>
              <w:rPr>
                <w:sz w:val="18"/>
                <w:szCs w:val="18"/>
              </w:rPr>
            </w:pPr>
            <w:r w:rsidRPr="00F848FC">
              <w:rPr>
                <w:rFonts w:asciiTheme="minorHAnsi" w:eastAsia="Times New Roman" w:hAnsiTheme="minorHAnsi" w:cstheme="minorHAnsi"/>
                <w:color w:val="232339"/>
                <w:sz w:val="18"/>
                <w:szCs w:val="18"/>
                <w:lang w:eastAsia="pt-PT"/>
              </w:rPr>
              <w:t xml:space="preserve">Joana Capucho, </w:t>
            </w:r>
            <w:r w:rsidR="00270D59" w:rsidRPr="00F848FC">
              <w:rPr>
                <w:rFonts w:cstheme="minorHAnsi"/>
                <w:i/>
                <w:sz w:val="18"/>
                <w:szCs w:val="18"/>
                <w:lang w:eastAsia="pt-PT"/>
              </w:rPr>
              <w:t>in</w:t>
            </w:r>
            <w:r w:rsidR="00270D59" w:rsidRPr="00F848FC">
              <w:rPr>
                <w:rFonts w:cstheme="minorHAnsi"/>
                <w:sz w:val="18"/>
                <w:szCs w:val="18"/>
                <w:lang w:eastAsia="pt-PT"/>
              </w:rPr>
              <w:t xml:space="preserve"> </w:t>
            </w:r>
            <w:hyperlink r:id="rId9" w:history="1">
              <w:r w:rsidR="00F848FC" w:rsidRPr="008814BB">
                <w:rPr>
                  <w:rStyle w:val="Hiperligao"/>
                  <w:color w:val="8EAADB" w:themeColor="accent1" w:themeTint="99"/>
                  <w:sz w:val="18"/>
                  <w:szCs w:val="18"/>
                  <w:u w:val="single"/>
                </w:rPr>
                <w:t>https://www.dn.pt/sociedade/interior/investigadores-duvidam-que-astrolabio-seja-da-frota-de-vasco-da-gama-8869675.html</w:t>
              </w:r>
            </w:hyperlink>
            <w:r w:rsidR="00270D59" w:rsidRPr="008814BB">
              <w:rPr>
                <w:rFonts w:cstheme="minorHAnsi"/>
                <w:color w:val="8EAADB" w:themeColor="accent1" w:themeTint="99"/>
                <w:sz w:val="18"/>
                <w:szCs w:val="18"/>
                <w:u w:val="single"/>
                <w:lang w:eastAsia="pt-PT"/>
              </w:rPr>
              <w:t xml:space="preserve">, </w:t>
            </w:r>
            <w:r w:rsidR="00F848FC" w:rsidRPr="008814BB">
              <w:rPr>
                <w:rFonts w:cstheme="minorHAnsi"/>
                <w:color w:val="8EAADB" w:themeColor="accent1" w:themeTint="99"/>
                <w:sz w:val="18"/>
                <w:szCs w:val="18"/>
                <w:u w:val="single"/>
                <w:lang w:eastAsia="pt-PT"/>
              </w:rPr>
              <w:t>25.10</w:t>
            </w:r>
            <w:r w:rsidR="00270D59" w:rsidRPr="008814BB">
              <w:rPr>
                <w:rFonts w:cstheme="minorHAnsi"/>
                <w:color w:val="8EAADB" w:themeColor="accent1" w:themeTint="99"/>
                <w:sz w:val="18"/>
                <w:szCs w:val="18"/>
                <w:u w:val="single"/>
                <w:lang w:eastAsia="pt-PT"/>
              </w:rPr>
              <w:t>.2017</w:t>
            </w:r>
            <w:r w:rsidR="00270D59" w:rsidRPr="008814BB">
              <w:rPr>
                <w:rFonts w:cstheme="minorHAnsi"/>
                <w:color w:val="8EAADB" w:themeColor="accent1" w:themeTint="99"/>
                <w:sz w:val="18"/>
                <w:szCs w:val="18"/>
                <w:lang w:eastAsia="pt-PT"/>
              </w:rPr>
              <w:t xml:space="preserve"> </w:t>
            </w:r>
            <w:r w:rsidR="00270D59" w:rsidRPr="00F848FC">
              <w:rPr>
                <w:rFonts w:cstheme="minorHAnsi"/>
                <w:sz w:val="18"/>
                <w:szCs w:val="18"/>
                <w:lang w:eastAsia="pt-PT"/>
              </w:rPr>
              <w:t xml:space="preserve">[texto </w:t>
            </w:r>
            <w:r w:rsidR="003B3E2E">
              <w:rPr>
                <w:rFonts w:cstheme="minorHAnsi"/>
                <w:sz w:val="18"/>
                <w:szCs w:val="18"/>
                <w:lang w:eastAsia="pt-PT"/>
              </w:rPr>
              <w:t xml:space="preserve">adaptado e </w:t>
            </w:r>
            <w:r w:rsidR="00270D59" w:rsidRPr="00F848FC">
              <w:rPr>
                <w:rFonts w:cstheme="minorHAnsi"/>
                <w:sz w:val="18"/>
                <w:szCs w:val="18"/>
                <w:lang w:eastAsia="pt-PT"/>
              </w:rPr>
              <w:t>com supressões]</w:t>
            </w:r>
            <w:r w:rsidR="00F848FC" w:rsidRPr="00F848FC">
              <w:rPr>
                <w:rFonts w:cstheme="minorHAnsi"/>
                <w:sz w:val="18"/>
                <w:szCs w:val="18"/>
                <w:lang w:eastAsia="pt-PT"/>
              </w:rPr>
              <w:t>.</w:t>
            </w:r>
          </w:p>
          <w:p w14:paraId="65F238EC" w14:textId="77777777" w:rsidR="00F848FC" w:rsidRDefault="00F848FC" w:rsidP="008C516F">
            <w:pPr>
              <w:spacing w:after="0" w:line="360" w:lineRule="auto"/>
              <w:jc w:val="both"/>
              <w:rPr>
                <w:rFonts w:asciiTheme="minorHAnsi" w:hAnsiTheme="minorHAnsi" w:cs="Arial"/>
                <w:b/>
                <w:color w:val="2F5496" w:themeColor="accent1" w:themeShade="BF"/>
                <w:sz w:val="18"/>
                <w:vertAlign w:val="superscript"/>
              </w:rPr>
            </w:pPr>
          </w:p>
          <w:p w14:paraId="187EA0E2" w14:textId="77777777" w:rsidR="008C516F" w:rsidRPr="008C516F" w:rsidRDefault="008C516F" w:rsidP="008C516F">
            <w:pPr>
              <w:spacing w:after="0" w:line="360" w:lineRule="auto"/>
              <w:jc w:val="both"/>
              <w:rPr>
                <w:rFonts w:asciiTheme="minorHAnsi" w:hAnsiTheme="minorHAnsi"/>
                <w:color w:val="2F5496" w:themeColor="accent1" w:themeShade="BF"/>
                <w:sz w:val="18"/>
              </w:rPr>
            </w:pPr>
            <w:r w:rsidRPr="008C516F">
              <w:rPr>
                <w:rFonts w:asciiTheme="minorHAnsi" w:hAnsiTheme="minorHAnsi" w:cs="Arial"/>
                <w:b/>
                <w:color w:val="2F5496" w:themeColor="accent1" w:themeShade="BF"/>
                <w:sz w:val="18"/>
                <w:vertAlign w:val="superscript"/>
              </w:rPr>
              <w:t>1</w:t>
            </w:r>
            <w:r>
              <w:rPr>
                <w:rFonts w:asciiTheme="minorHAnsi" w:hAnsiTheme="minorHAnsi" w:cs="Arial"/>
                <w:b/>
                <w:color w:val="2F5496" w:themeColor="accent1" w:themeShade="BF"/>
                <w:sz w:val="18"/>
                <w:vertAlign w:val="superscript"/>
              </w:rPr>
              <w:t xml:space="preserve"> </w:t>
            </w:r>
            <w:r w:rsidR="003B3E2E">
              <w:rPr>
                <w:rFonts w:asciiTheme="minorHAnsi" w:hAnsiTheme="minorHAnsi" w:cs="Arial"/>
                <w:color w:val="2F5496" w:themeColor="accent1" w:themeShade="BF"/>
                <w:sz w:val="18"/>
              </w:rPr>
              <w:t>navegador português que</w:t>
            </w:r>
            <w:r w:rsidRPr="008C516F">
              <w:rPr>
                <w:rFonts w:asciiTheme="minorHAnsi" w:hAnsiTheme="minorHAnsi" w:cs="Arial"/>
                <w:color w:val="2F5496" w:themeColor="accent1" w:themeShade="BF"/>
                <w:sz w:val="18"/>
              </w:rPr>
              <w:t xml:space="preserve"> foi com Vasco da Gama </w:t>
            </w:r>
            <w:r w:rsidRPr="008C516F">
              <w:rPr>
                <w:rFonts w:asciiTheme="minorHAnsi" w:hAnsiTheme="minorHAnsi"/>
                <w:color w:val="2F5496" w:themeColor="accent1" w:themeShade="BF"/>
                <w:sz w:val="18"/>
              </w:rPr>
              <w:t xml:space="preserve">em missão até a Índia. </w:t>
            </w:r>
          </w:p>
          <w:p w14:paraId="4CEECE33" w14:textId="77777777" w:rsidR="008C516F" w:rsidRPr="008C516F" w:rsidRDefault="008C516F" w:rsidP="008C516F">
            <w:pPr>
              <w:spacing w:after="0" w:line="360" w:lineRule="auto"/>
              <w:jc w:val="both"/>
              <w:rPr>
                <w:rFonts w:asciiTheme="minorHAnsi" w:hAnsiTheme="minorHAnsi"/>
                <w:color w:val="2F5496" w:themeColor="accent1" w:themeShade="BF"/>
                <w:sz w:val="18"/>
              </w:rPr>
            </w:pPr>
            <w:r w:rsidRPr="008C516F">
              <w:rPr>
                <w:rFonts w:asciiTheme="minorHAnsi" w:hAnsiTheme="minorHAnsi"/>
                <w:b/>
                <w:color w:val="2F5496" w:themeColor="accent1" w:themeShade="BF"/>
                <w:sz w:val="18"/>
                <w:vertAlign w:val="superscript"/>
              </w:rPr>
              <w:t>2</w:t>
            </w:r>
            <w:r>
              <w:rPr>
                <w:rFonts w:asciiTheme="minorHAnsi" w:hAnsiTheme="minorHAnsi"/>
                <w:b/>
                <w:color w:val="2F5496" w:themeColor="accent1" w:themeShade="BF"/>
                <w:sz w:val="18"/>
                <w:vertAlign w:val="superscript"/>
              </w:rPr>
              <w:t xml:space="preserve"> </w:t>
            </w:r>
            <w:r w:rsidR="003B3E2E">
              <w:rPr>
                <w:rFonts w:asciiTheme="minorHAnsi" w:hAnsiTheme="minorHAnsi"/>
                <w:color w:val="2F5496" w:themeColor="accent1" w:themeShade="BF"/>
                <w:sz w:val="18"/>
              </w:rPr>
              <w:t>a</w:t>
            </w:r>
            <w:r w:rsidRPr="008C516F">
              <w:rPr>
                <w:rFonts w:asciiTheme="minorHAnsi" w:hAnsiTheme="minorHAnsi"/>
                <w:color w:val="2F5496" w:themeColor="accent1" w:themeShade="BF"/>
                <w:sz w:val="18"/>
              </w:rPr>
              <w:t>parelho ou engenho construído com determinado fim.</w:t>
            </w:r>
          </w:p>
          <w:p w14:paraId="00695B0A" w14:textId="77777777" w:rsidR="008C516F" w:rsidRPr="008C516F" w:rsidRDefault="008C516F" w:rsidP="008C516F">
            <w:pPr>
              <w:spacing w:after="0" w:line="360" w:lineRule="auto"/>
              <w:ind w:left="2832"/>
              <w:jc w:val="right"/>
              <w:rPr>
                <w:rFonts w:asciiTheme="minorHAnsi" w:eastAsia="Times New Roman" w:hAnsiTheme="minorHAnsi" w:cstheme="minorHAnsi"/>
                <w:color w:val="232339"/>
                <w:sz w:val="18"/>
                <w:lang w:eastAsia="pt-PT"/>
              </w:rPr>
            </w:pPr>
          </w:p>
        </w:tc>
      </w:tr>
    </w:tbl>
    <w:p w14:paraId="0A6E00F4" w14:textId="77777777" w:rsidR="00790E5C" w:rsidRPr="00CF6338" w:rsidRDefault="00790E5C" w:rsidP="00CF6338">
      <w:pPr>
        <w:pStyle w:val="PargrafodaLista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Seleciona a opção que completa a frase seguinte.</w:t>
      </w:r>
    </w:p>
    <w:p w14:paraId="392741DF" w14:textId="77777777" w:rsidR="00790E5C" w:rsidRPr="00CF6338" w:rsidRDefault="00790E5C" w:rsidP="00CF6338">
      <w:pPr>
        <w:pStyle w:val="PargrafodaLista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 xml:space="preserve">No título, a palavra </w:t>
      </w:r>
      <w:r w:rsidR="008C516F">
        <w:rPr>
          <w:rFonts w:asciiTheme="minorHAnsi" w:hAnsiTheme="minorHAnsi" w:cstheme="minorHAnsi"/>
        </w:rPr>
        <w:t>“</w:t>
      </w:r>
      <w:r w:rsidR="008814BB">
        <w:rPr>
          <w:rFonts w:asciiTheme="minorHAnsi" w:hAnsiTheme="minorHAnsi" w:cstheme="minorHAnsi"/>
        </w:rPr>
        <w:t>I</w:t>
      </w:r>
      <w:r w:rsidRPr="00CF6338">
        <w:rPr>
          <w:rFonts w:asciiTheme="minorHAnsi" w:hAnsiTheme="minorHAnsi" w:cstheme="minorHAnsi"/>
        </w:rPr>
        <w:t>nvestigadores</w:t>
      </w:r>
      <w:r w:rsidR="008C516F">
        <w:rPr>
          <w:rFonts w:asciiTheme="minorHAnsi" w:hAnsiTheme="minorHAnsi" w:cstheme="minorHAnsi"/>
        </w:rPr>
        <w:t>”</w:t>
      </w:r>
      <w:r w:rsidRPr="00CF6338">
        <w:rPr>
          <w:rFonts w:asciiTheme="minorHAnsi" w:hAnsiTheme="minorHAnsi" w:cstheme="minorHAnsi"/>
        </w:rPr>
        <w:t xml:space="preserve"> refere-se </w:t>
      </w:r>
    </w:p>
    <w:p w14:paraId="3216C874" w14:textId="77777777" w:rsidR="00790E5C" w:rsidRPr="00CF6338" w:rsidRDefault="00790E5C" w:rsidP="0058553B">
      <w:pPr>
        <w:pStyle w:val="PargrafodaLista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aos investigadores referidos no primeiro parágrafo.</w:t>
      </w:r>
    </w:p>
    <w:p w14:paraId="2F14C5B6" w14:textId="77777777" w:rsidR="00790E5C" w:rsidRPr="00CF6338" w:rsidRDefault="00790E5C" w:rsidP="0058553B">
      <w:pPr>
        <w:pStyle w:val="PargrafodaLista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apenas aos investigadores referidos nos terceiro e quarto parágrafos.</w:t>
      </w:r>
    </w:p>
    <w:p w14:paraId="4AF19A1A" w14:textId="77777777" w:rsidR="00790E5C" w:rsidRPr="00CF6338" w:rsidRDefault="00790E5C" w:rsidP="0058553B">
      <w:pPr>
        <w:pStyle w:val="PargrafodaLista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a todos os investigadores referidos no texto.</w:t>
      </w:r>
    </w:p>
    <w:p w14:paraId="31B1C01F" w14:textId="77777777" w:rsidR="00805D72" w:rsidRDefault="00805D72" w:rsidP="00CF6338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07288A8C" w14:textId="77777777" w:rsidR="0058553B" w:rsidRDefault="0058553B" w:rsidP="0058553B">
      <w:pPr>
        <w:pStyle w:val="PargrafodaLista"/>
        <w:numPr>
          <w:ilvl w:val="0"/>
          <w:numId w:val="10"/>
        </w:numPr>
        <w:spacing w:after="0" w:line="360" w:lineRule="auto"/>
        <w:ind w:left="284" w:right="-1" w:hanging="284"/>
        <w:jc w:val="both"/>
        <w:rPr>
          <w:rFonts w:asciiTheme="minorHAnsi" w:hAnsiTheme="minorHAnsi" w:cstheme="minorHAnsi"/>
        </w:rPr>
      </w:pPr>
      <w:r w:rsidRPr="0058553B">
        <w:rPr>
          <w:rFonts w:asciiTheme="minorHAnsi" w:hAnsiTheme="minorHAnsi" w:cstheme="minorHAnsi"/>
        </w:rPr>
        <w:lastRenderedPageBreak/>
        <w:t>O astrolábio encontrado ao largo da costa de Omã pertence à frota de Vasco da Gama?</w:t>
      </w:r>
    </w:p>
    <w:p w14:paraId="3957C22D" w14:textId="7ECCEE3C" w:rsidR="00790E5C" w:rsidRDefault="0058553B" w:rsidP="0058553B">
      <w:pPr>
        <w:pStyle w:val="PargrafodaLista"/>
        <w:spacing w:after="0" w:line="360" w:lineRule="auto"/>
        <w:ind w:left="284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Associa os elementos da coluna </w:t>
      </w:r>
      <w:r w:rsidRPr="008C516F">
        <w:rPr>
          <w:rFonts w:asciiTheme="minorHAnsi" w:hAnsiTheme="minorHAnsi" w:cstheme="minorHAnsi"/>
          <w:b/>
        </w:rPr>
        <w:t>A</w:t>
      </w:r>
      <w:r>
        <w:rPr>
          <w:rFonts w:asciiTheme="minorHAnsi" w:hAnsiTheme="minorHAnsi" w:cstheme="minorHAnsi"/>
        </w:rPr>
        <w:t xml:space="preserve"> aos da coluna </w:t>
      </w:r>
      <w:r w:rsidRPr="008C516F">
        <w:rPr>
          <w:rFonts w:asciiTheme="minorHAnsi" w:hAnsiTheme="minorHAnsi" w:cstheme="minorHAnsi"/>
          <w:b/>
        </w:rPr>
        <w:t>B</w:t>
      </w:r>
      <w:r>
        <w:rPr>
          <w:rFonts w:asciiTheme="minorHAnsi" w:hAnsiTheme="minorHAnsi" w:cstheme="minorHAnsi"/>
        </w:rPr>
        <w:t xml:space="preserve"> de modo </w:t>
      </w:r>
      <w:r w:rsidR="00790E5C" w:rsidRPr="00CF6338">
        <w:rPr>
          <w:rFonts w:asciiTheme="minorHAnsi" w:hAnsiTheme="minorHAnsi" w:cstheme="minorHAnsi"/>
        </w:rPr>
        <w:t>a reconstruires as opiniões dos investigadores.</w:t>
      </w:r>
    </w:p>
    <w:p w14:paraId="76C0FD5B" w14:textId="77777777" w:rsidR="0058553B" w:rsidRDefault="0058553B" w:rsidP="0058553B">
      <w:pPr>
        <w:pStyle w:val="PargrafodaLista"/>
        <w:spacing w:after="0" w:line="360" w:lineRule="auto"/>
        <w:ind w:left="284"/>
        <w:jc w:val="both"/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Ind w:w="284" w:type="dxa"/>
        <w:tblLook w:val="04A0" w:firstRow="1" w:lastRow="0" w:firstColumn="1" w:lastColumn="0" w:noHBand="0" w:noVBand="1"/>
      </w:tblPr>
      <w:tblGrid>
        <w:gridCol w:w="4077"/>
        <w:gridCol w:w="4252"/>
      </w:tblGrid>
      <w:tr w:rsidR="0058553B" w14:paraId="26D8FE2C" w14:textId="77777777" w:rsidTr="0058553B">
        <w:tc>
          <w:tcPr>
            <w:tcW w:w="4077" w:type="dxa"/>
            <w:shd w:val="clear" w:color="auto" w:fill="F4B083" w:themeFill="accent2" w:themeFillTint="99"/>
          </w:tcPr>
          <w:p w14:paraId="64C4710F" w14:textId="77777777" w:rsidR="0058553B" w:rsidRPr="008C516F" w:rsidRDefault="0058553B" w:rsidP="0058553B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C516F">
              <w:rPr>
                <w:rFonts w:asciiTheme="minorHAnsi" w:hAnsiTheme="minorHAnsi" w:cstheme="minorHAnsi"/>
                <w:b/>
              </w:rPr>
              <w:t>Coluna A</w:t>
            </w:r>
          </w:p>
        </w:tc>
        <w:tc>
          <w:tcPr>
            <w:tcW w:w="4252" w:type="dxa"/>
            <w:shd w:val="clear" w:color="auto" w:fill="F4B083" w:themeFill="accent2" w:themeFillTint="99"/>
          </w:tcPr>
          <w:p w14:paraId="5F3246F5" w14:textId="77777777" w:rsidR="0058553B" w:rsidRPr="008C516F" w:rsidRDefault="0058553B" w:rsidP="0058553B">
            <w:pPr>
              <w:pStyle w:val="PargrafodaLista"/>
              <w:spacing w:after="0" w:line="36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8C516F">
              <w:rPr>
                <w:rFonts w:asciiTheme="minorHAnsi" w:hAnsiTheme="minorHAnsi" w:cstheme="minorHAnsi"/>
                <w:b/>
              </w:rPr>
              <w:t>Coluna B</w:t>
            </w:r>
          </w:p>
        </w:tc>
      </w:tr>
      <w:tr w:rsidR="0058553B" w14:paraId="2DDC23FF" w14:textId="77777777" w:rsidTr="0058553B">
        <w:tc>
          <w:tcPr>
            <w:tcW w:w="4077" w:type="dxa"/>
          </w:tcPr>
          <w:p w14:paraId="6D9B974D" w14:textId="77777777" w:rsidR="0058553B" w:rsidRPr="0058553B" w:rsidRDefault="0058553B" w:rsidP="008814BB">
            <w:pPr>
              <w:pStyle w:val="SemEspaamento"/>
              <w:numPr>
                <w:ilvl w:val="0"/>
                <w:numId w:val="30"/>
              </w:numPr>
              <w:spacing w:line="276" w:lineRule="auto"/>
              <w:ind w:left="425" w:hanging="283"/>
            </w:pPr>
            <w:r w:rsidRPr="0058553B">
              <w:t>Para os investigadores ligados à descoberta,</w:t>
            </w:r>
          </w:p>
        </w:tc>
        <w:tc>
          <w:tcPr>
            <w:tcW w:w="4252" w:type="dxa"/>
          </w:tcPr>
          <w:p w14:paraId="05086375" w14:textId="77777777" w:rsidR="0058553B" w:rsidRPr="008C516F" w:rsidRDefault="008C516F" w:rsidP="008814BB">
            <w:pPr>
              <w:pStyle w:val="SemEspaamento"/>
              <w:numPr>
                <w:ilvl w:val="0"/>
                <w:numId w:val="31"/>
              </w:numPr>
              <w:spacing w:line="276" w:lineRule="auto"/>
              <w:ind w:left="459" w:hanging="425"/>
              <w:jc w:val="both"/>
            </w:pPr>
            <w:r>
              <w:t>o</w:t>
            </w:r>
            <w:r w:rsidR="0058553B" w:rsidRPr="00CF6338">
              <w:t xml:space="preserve"> astrolábio pode não pertencer à frota de Vasco da Gama porque os dados são insuficientes.</w:t>
            </w:r>
          </w:p>
        </w:tc>
      </w:tr>
      <w:tr w:rsidR="0058553B" w14:paraId="7890AA05" w14:textId="77777777" w:rsidTr="0058553B">
        <w:tc>
          <w:tcPr>
            <w:tcW w:w="4077" w:type="dxa"/>
          </w:tcPr>
          <w:p w14:paraId="715DB2B8" w14:textId="77777777" w:rsidR="0058553B" w:rsidRPr="0058553B" w:rsidRDefault="0058553B" w:rsidP="008814BB">
            <w:pPr>
              <w:pStyle w:val="SemEspaamento"/>
              <w:numPr>
                <w:ilvl w:val="0"/>
                <w:numId w:val="30"/>
              </w:numPr>
              <w:spacing w:line="276" w:lineRule="auto"/>
              <w:ind w:left="425" w:hanging="283"/>
            </w:pPr>
            <w:r w:rsidRPr="0058553B">
              <w:t>Para José Bettencourt, contactado pelo DN,</w:t>
            </w:r>
          </w:p>
        </w:tc>
        <w:tc>
          <w:tcPr>
            <w:tcW w:w="4252" w:type="dxa"/>
          </w:tcPr>
          <w:p w14:paraId="329E28D1" w14:textId="77777777" w:rsidR="0058553B" w:rsidRPr="008C516F" w:rsidRDefault="008C516F" w:rsidP="008814BB">
            <w:pPr>
              <w:pStyle w:val="SemEspaamento"/>
              <w:numPr>
                <w:ilvl w:val="0"/>
                <w:numId w:val="31"/>
              </w:numPr>
              <w:spacing w:line="276" w:lineRule="auto"/>
              <w:ind w:left="459" w:hanging="425"/>
              <w:jc w:val="both"/>
            </w:pPr>
            <w:r>
              <w:t>o</w:t>
            </w:r>
            <w:r w:rsidR="0058553B" w:rsidRPr="0058553B">
              <w:t xml:space="preserve"> astrolábio tanto pode pertencer à frota de Vasco da Gama como a outro navio português.</w:t>
            </w:r>
          </w:p>
        </w:tc>
      </w:tr>
      <w:tr w:rsidR="0058553B" w14:paraId="6B3D2411" w14:textId="77777777" w:rsidTr="0058553B">
        <w:tc>
          <w:tcPr>
            <w:tcW w:w="4077" w:type="dxa"/>
          </w:tcPr>
          <w:p w14:paraId="60D788B0" w14:textId="74E9FB5A" w:rsidR="0058553B" w:rsidRPr="0058553B" w:rsidRDefault="00C061B8" w:rsidP="008814BB">
            <w:pPr>
              <w:pStyle w:val="SemEspaamento"/>
              <w:numPr>
                <w:ilvl w:val="0"/>
                <w:numId w:val="30"/>
              </w:numPr>
              <w:spacing w:line="276" w:lineRule="auto"/>
              <w:ind w:left="425" w:hanging="283"/>
            </w:pPr>
            <w:r>
              <w:t xml:space="preserve">Para </w:t>
            </w:r>
            <w:r w:rsidR="0058553B" w:rsidRPr="0058553B">
              <w:t>João Paulo Oliveira e Costa, contactado pelo DN,</w:t>
            </w:r>
          </w:p>
        </w:tc>
        <w:tc>
          <w:tcPr>
            <w:tcW w:w="4252" w:type="dxa"/>
          </w:tcPr>
          <w:p w14:paraId="47A39FFA" w14:textId="23830881" w:rsidR="0058553B" w:rsidRPr="008C516F" w:rsidRDefault="008C516F" w:rsidP="00C061B8">
            <w:pPr>
              <w:pStyle w:val="SemEspaamento"/>
              <w:numPr>
                <w:ilvl w:val="0"/>
                <w:numId w:val="31"/>
              </w:numPr>
              <w:spacing w:line="276" w:lineRule="auto"/>
              <w:ind w:left="459" w:hanging="425"/>
              <w:jc w:val="both"/>
            </w:pPr>
            <w:r>
              <w:t>o</w:t>
            </w:r>
            <w:r w:rsidR="0058553B" w:rsidRPr="00CF6338">
              <w:t xml:space="preserve"> astrolábio faz parte dos destroços d</w:t>
            </w:r>
            <w:r w:rsidR="00C061B8">
              <w:t>e uma</w:t>
            </w:r>
            <w:r w:rsidR="0058553B" w:rsidRPr="00CF6338">
              <w:t xml:space="preserve"> nau da frota de Vasco da Gama por causa dos brasões.</w:t>
            </w:r>
          </w:p>
        </w:tc>
      </w:tr>
    </w:tbl>
    <w:p w14:paraId="239D8FBF" w14:textId="77777777" w:rsidR="0058553B" w:rsidRPr="00CF6338" w:rsidRDefault="0058553B" w:rsidP="0058553B">
      <w:pPr>
        <w:pStyle w:val="PargrafodaLista"/>
        <w:spacing w:after="0" w:line="360" w:lineRule="auto"/>
        <w:ind w:left="284"/>
        <w:jc w:val="both"/>
        <w:rPr>
          <w:rFonts w:asciiTheme="minorHAnsi" w:hAnsiTheme="minorHAnsi" w:cstheme="minorHAnsi"/>
        </w:rPr>
      </w:pPr>
    </w:p>
    <w:p w14:paraId="6EA057B1" w14:textId="77777777" w:rsidR="001633C8" w:rsidRPr="0058553B" w:rsidRDefault="00617CB3" w:rsidP="0058553B">
      <w:pPr>
        <w:pStyle w:val="PargrafodaLista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58553B">
        <w:rPr>
          <w:rFonts w:asciiTheme="minorHAnsi" w:hAnsiTheme="minorHAnsi" w:cstheme="minorHAnsi"/>
        </w:rPr>
        <w:t>Transcreve do terceiro parágrafo a expressão que leva os investigadore</w:t>
      </w:r>
      <w:r w:rsidR="00434A31" w:rsidRPr="0058553B">
        <w:rPr>
          <w:rFonts w:asciiTheme="minorHAnsi" w:hAnsiTheme="minorHAnsi" w:cstheme="minorHAnsi"/>
        </w:rPr>
        <w:t>s a aceitarem o facto de o astrolábio ter</w:t>
      </w:r>
      <w:r w:rsidR="003B3E2E">
        <w:rPr>
          <w:rFonts w:asciiTheme="minorHAnsi" w:hAnsiTheme="minorHAnsi" w:cstheme="minorHAnsi"/>
        </w:rPr>
        <w:t>, provavelmente,</w:t>
      </w:r>
      <w:r w:rsidR="00434A31" w:rsidRPr="0058553B">
        <w:rPr>
          <w:rFonts w:asciiTheme="minorHAnsi" w:hAnsiTheme="minorHAnsi" w:cstheme="minorHAnsi"/>
        </w:rPr>
        <w:t xml:space="preserve"> </w:t>
      </w:r>
      <w:r w:rsidRPr="0058553B">
        <w:rPr>
          <w:rFonts w:asciiTheme="minorHAnsi" w:hAnsiTheme="minorHAnsi" w:cstheme="minorHAnsi"/>
        </w:rPr>
        <w:t>mais de quinhentos anos.</w:t>
      </w:r>
    </w:p>
    <w:p w14:paraId="1851222E" w14:textId="77777777" w:rsidR="00805D72" w:rsidRPr="00CF6338" w:rsidRDefault="00805D72" w:rsidP="008C516F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7B99025E" w14:textId="77777777" w:rsidR="00412485" w:rsidRDefault="00412485" w:rsidP="00412485">
      <w:pPr>
        <w:spacing w:after="0" w:line="360" w:lineRule="auto"/>
        <w:jc w:val="center"/>
        <w:rPr>
          <w:rFonts w:asciiTheme="minorHAnsi" w:hAnsiTheme="minorHAnsi" w:cstheme="minorHAnsi"/>
          <w:b/>
          <w:color w:val="C45911" w:themeColor="accent2" w:themeShade="BF"/>
          <w:sz w:val="24"/>
        </w:rPr>
      </w:pPr>
      <w:r w:rsidRPr="00412485">
        <w:rPr>
          <w:rFonts w:asciiTheme="minorHAnsi" w:hAnsiTheme="minorHAnsi" w:cstheme="minorHAnsi"/>
          <w:b/>
          <w:color w:val="C45911" w:themeColor="accent2" w:themeShade="BF"/>
          <w:sz w:val="24"/>
        </w:rPr>
        <w:t>Grupo III – Educação Literária</w:t>
      </w:r>
      <w:r>
        <w:rPr>
          <w:rFonts w:asciiTheme="minorHAnsi" w:hAnsiTheme="minorHAnsi" w:cstheme="minorHAnsi"/>
          <w:b/>
          <w:color w:val="C45911" w:themeColor="accent2" w:themeShade="BF"/>
          <w:sz w:val="24"/>
        </w:rPr>
        <w:t xml:space="preserve"> </w:t>
      </w:r>
    </w:p>
    <w:p w14:paraId="37FCD12D" w14:textId="77777777" w:rsidR="00412485" w:rsidRPr="00412485" w:rsidRDefault="00412485" w:rsidP="00412485">
      <w:pPr>
        <w:spacing w:after="0" w:line="360" w:lineRule="auto"/>
        <w:jc w:val="center"/>
        <w:rPr>
          <w:rFonts w:asciiTheme="minorHAnsi" w:hAnsiTheme="minorHAnsi" w:cstheme="minorHAnsi"/>
          <w:b/>
          <w:color w:val="C45911" w:themeColor="accent2" w:themeShade="BF"/>
          <w:sz w:val="24"/>
        </w:rPr>
      </w:pPr>
    </w:p>
    <w:p w14:paraId="78F17D17" w14:textId="26AA1293" w:rsidR="00D66239" w:rsidRPr="00CF6338" w:rsidRDefault="00D66239" w:rsidP="008C516F">
      <w:pPr>
        <w:spacing w:after="0" w:line="360" w:lineRule="auto"/>
        <w:ind w:firstLine="426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 xml:space="preserve">Lê o excerto do conto </w:t>
      </w:r>
      <w:r w:rsidR="008C516F">
        <w:rPr>
          <w:rFonts w:asciiTheme="minorHAnsi" w:hAnsiTheme="minorHAnsi" w:cstheme="minorHAnsi"/>
        </w:rPr>
        <w:t>“</w:t>
      </w:r>
      <w:r w:rsidRPr="00CF6338">
        <w:rPr>
          <w:rFonts w:asciiTheme="minorHAnsi" w:hAnsiTheme="minorHAnsi" w:cstheme="minorHAnsi"/>
        </w:rPr>
        <w:t>Saga</w:t>
      </w:r>
      <w:r w:rsidR="008C516F">
        <w:rPr>
          <w:rFonts w:asciiTheme="minorHAnsi" w:hAnsiTheme="minorHAnsi" w:cstheme="minorHAnsi"/>
        </w:rPr>
        <w:t>”</w:t>
      </w:r>
      <w:r w:rsidR="003E59B4" w:rsidRPr="00CF6338">
        <w:rPr>
          <w:rFonts w:asciiTheme="minorHAnsi" w:hAnsiTheme="minorHAnsi" w:cstheme="minorHAnsi"/>
        </w:rPr>
        <w:t xml:space="preserve">, </w:t>
      </w:r>
      <w:r w:rsidRPr="00CF6338">
        <w:rPr>
          <w:rFonts w:asciiTheme="minorHAnsi" w:hAnsiTheme="minorHAnsi" w:cstheme="minorHAnsi"/>
        </w:rPr>
        <w:t>de Sophia de Mello Breyner</w:t>
      </w:r>
      <w:r w:rsidR="003E59B4" w:rsidRPr="00CF6338">
        <w:rPr>
          <w:rFonts w:asciiTheme="minorHAnsi" w:hAnsiTheme="minorHAnsi" w:cstheme="minorHAnsi"/>
        </w:rPr>
        <w:t xml:space="preserve"> Andresen</w:t>
      </w:r>
      <w:r w:rsidR="007D7805">
        <w:rPr>
          <w:rFonts w:asciiTheme="minorHAnsi" w:hAnsiTheme="minorHAnsi" w:cstheme="minorHAnsi"/>
        </w:rPr>
        <w:t>, e</w:t>
      </w:r>
      <w:r w:rsidR="00DE41BF">
        <w:rPr>
          <w:rFonts w:asciiTheme="minorHAnsi" w:hAnsiTheme="minorHAnsi" w:cstheme="minorHAnsi"/>
        </w:rPr>
        <w:t>, se necessário,</w:t>
      </w:r>
      <w:r w:rsidR="007D7805">
        <w:rPr>
          <w:rFonts w:asciiTheme="minorHAnsi" w:hAnsiTheme="minorHAnsi" w:cstheme="minorHAnsi"/>
        </w:rPr>
        <w:t xml:space="preserve"> consulta as notas.</w:t>
      </w:r>
    </w:p>
    <w:p w14:paraId="6358E213" w14:textId="77777777" w:rsidR="00802111" w:rsidRDefault="00802111" w:rsidP="005F582A">
      <w:pPr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432"/>
      </w:tblGrid>
      <w:tr w:rsidR="008C516F" w14:paraId="4E132A09" w14:textId="77777777" w:rsidTr="00DB4095">
        <w:tc>
          <w:tcPr>
            <w:tcW w:w="709" w:type="dxa"/>
          </w:tcPr>
          <w:p w14:paraId="63E5E385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05563F62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58CA52D0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64D7E8F3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4A10A7FD" w14:textId="77777777" w:rsidR="008C516F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5</w:t>
            </w:r>
          </w:p>
          <w:p w14:paraId="7C097C75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12F895C2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6595F3B0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44B29A54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12D757DE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10</w:t>
            </w:r>
          </w:p>
          <w:p w14:paraId="6A52A0D5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7EF10CA0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007E62FF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0BA87056" w14:textId="77777777" w:rsidR="00DB4095" w:rsidRPr="00A468E2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57EA4059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15</w:t>
            </w:r>
          </w:p>
          <w:p w14:paraId="50B38902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129BFED3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058BAA1D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5A09DC9F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4761A18B" w14:textId="77777777" w:rsidR="00A468E2" w:rsidRPr="00A468E2" w:rsidRDefault="00A468E2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077F2CEA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20</w:t>
            </w:r>
          </w:p>
          <w:p w14:paraId="34EAB133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2A9CC11A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5AA8D889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1A87F4A9" w14:textId="77777777" w:rsidR="00DB4095" w:rsidRPr="004F27ED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2"/>
              </w:rPr>
            </w:pPr>
          </w:p>
          <w:p w14:paraId="6CC1B8A8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25</w:t>
            </w:r>
          </w:p>
          <w:p w14:paraId="5ED5E6E3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4F0774FF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6C202F01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29B8276F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18CDA0B9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30</w:t>
            </w:r>
          </w:p>
          <w:p w14:paraId="239B930E" w14:textId="77777777" w:rsid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</w:p>
          <w:p w14:paraId="22653C41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20C55DFC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4EB35441" w14:textId="77777777" w:rsidR="00DB4095" w:rsidRPr="005A55A7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6"/>
              </w:rPr>
            </w:pPr>
          </w:p>
          <w:p w14:paraId="50B414EF" w14:textId="77777777" w:rsidR="00DB4095" w:rsidRPr="00DB4095" w:rsidRDefault="00DB4095" w:rsidP="00DB4095">
            <w:pPr>
              <w:spacing w:after="0" w:line="360" w:lineRule="auto"/>
              <w:jc w:val="right"/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>35</w:t>
            </w:r>
          </w:p>
        </w:tc>
        <w:tc>
          <w:tcPr>
            <w:tcW w:w="8432" w:type="dxa"/>
          </w:tcPr>
          <w:p w14:paraId="2793EE11" w14:textId="77777777" w:rsidR="008C516F" w:rsidRPr="00CF6338" w:rsidRDefault="008C516F" w:rsidP="008C516F">
            <w:pPr>
              <w:spacing w:after="0"/>
              <w:ind w:firstLine="31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CF6338">
              <w:rPr>
                <w:rFonts w:asciiTheme="minorHAnsi" w:hAnsiTheme="minorHAnsi" w:cstheme="minorHAnsi"/>
              </w:rPr>
              <w:lastRenderedPageBreak/>
              <w:t>Sören</w:t>
            </w:r>
            <w:proofErr w:type="spellEnd"/>
            <w:r w:rsidRPr="00CF6338">
              <w:rPr>
                <w:rFonts w:asciiTheme="minorHAnsi" w:hAnsiTheme="minorHAnsi" w:cstheme="minorHAnsi"/>
              </w:rPr>
              <w:t>, pai de Hans, era um homem alto, magro, com olhos cor de porcelana azul, os traços secos e belas mãos sensíveis que mais tarde, durante gerações, os seus descendentes herdaram. Nele, como na igreja luterana</w:t>
            </w:r>
            <w:r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1</w:t>
            </w:r>
            <w:r w:rsidRPr="00CF6338">
              <w:rPr>
                <w:rFonts w:asciiTheme="minorHAnsi" w:hAnsiTheme="minorHAnsi" w:cstheme="minorHAnsi"/>
              </w:rPr>
              <w:t>, havia algo de austero</w:t>
            </w:r>
            <w:r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2</w:t>
            </w:r>
            <w:r w:rsidRPr="00CF6338">
              <w:rPr>
                <w:rFonts w:asciiTheme="minorHAnsi" w:hAnsiTheme="minorHAnsi" w:cstheme="minorHAnsi"/>
              </w:rPr>
              <w:t xml:space="preserve"> e solene, apaixonado e frio. À casa e à família imprimia uma inominada</w:t>
            </w:r>
            <w:r w:rsidR="00DB4095"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3</w:t>
            </w:r>
            <w:r w:rsidRPr="00CF6338">
              <w:rPr>
                <w:rFonts w:asciiTheme="minorHAnsi" w:hAnsiTheme="minorHAnsi" w:cstheme="minorHAnsi"/>
              </w:rPr>
              <w:t xml:space="preserve"> lei de silêncio e reserva onde o espírito de cada um concentrava a sua força. De certa forma </w:t>
            </w:r>
            <w:proofErr w:type="spellStart"/>
            <w:r w:rsidRPr="00CF6338">
              <w:rPr>
                <w:rFonts w:asciiTheme="minorHAnsi" w:hAnsiTheme="minorHAnsi" w:cstheme="minorHAnsi"/>
              </w:rPr>
              <w:t>Sören</w:t>
            </w:r>
            <w:proofErr w:type="spellEnd"/>
            <w:r w:rsidRPr="00CF6338">
              <w:rPr>
                <w:rFonts w:asciiTheme="minorHAnsi" w:hAnsiTheme="minorHAnsi" w:cstheme="minorHAnsi"/>
              </w:rPr>
              <w:t xml:space="preserve"> reconhecia o risco que corria: sabia que é no silêncio que se escuta o tumulto, é no silêncio que o desafio se concentra. Mas ele impunha a si mesmo e aos outros uma disciplina de responsabilidade e de escolha dentro da qual cada um ficava terrivelmente livre. Havia porém algo de taciturno</w:t>
            </w:r>
            <w:r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4</w:t>
            </w:r>
            <w:r w:rsidRPr="00CF6338">
              <w:rPr>
                <w:rFonts w:asciiTheme="minorHAnsi" w:hAnsiTheme="minorHAnsi" w:cstheme="minorHAnsi"/>
              </w:rPr>
              <w:t xml:space="preserve"> e ansioso em </w:t>
            </w:r>
            <w:proofErr w:type="spellStart"/>
            <w:r w:rsidRPr="00CF6338">
              <w:rPr>
                <w:rFonts w:asciiTheme="minorHAnsi" w:hAnsiTheme="minorHAnsi" w:cstheme="minorHAnsi"/>
              </w:rPr>
              <w:t>Sören</w:t>
            </w:r>
            <w:proofErr w:type="spellEnd"/>
            <w:r w:rsidRPr="00CF6338">
              <w:rPr>
                <w:rFonts w:asciiTheme="minorHAnsi" w:hAnsiTheme="minorHAnsi" w:cstheme="minorHAnsi"/>
              </w:rPr>
              <w:t>: ele pensava talvez que a integridade humana, mesmo a mais perfeita, nada podia contra o destino. Do dever cumprido, da liberdade assumida, não esperava sucesso nem prosperidade, nem mesmo paz.</w:t>
            </w:r>
          </w:p>
          <w:p w14:paraId="7120C276" w14:textId="77777777" w:rsidR="00F42AF4" w:rsidRDefault="008C516F" w:rsidP="00F42AF4">
            <w:pPr>
              <w:spacing w:after="0"/>
              <w:ind w:firstLine="318"/>
              <w:jc w:val="both"/>
              <w:rPr>
                <w:rFonts w:asciiTheme="minorHAnsi" w:hAnsiTheme="minorHAnsi" w:cstheme="minorHAnsi"/>
              </w:rPr>
            </w:pPr>
            <w:r w:rsidRPr="00CF6338">
              <w:rPr>
                <w:rFonts w:asciiTheme="minorHAnsi" w:hAnsiTheme="minorHAnsi" w:cstheme="minorHAnsi"/>
              </w:rPr>
              <w:t xml:space="preserve">Os seus irmãos mais novos – Gustav e </w:t>
            </w:r>
            <w:proofErr w:type="spellStart"/>
            <w:r w:rsidRPr="00CF6338">
              <w:rPr>
                <w:rFonts w:asciiTheme="minorHAnsi" w:hAnsiTheme="minorHAnsi" w:cstheme="minorHAnsi"/>
              </w:rPr>
              <w:t>Niels</w:t>
            </w:r>
            <w:proofErr w:type="spellEnd"/>
            <w:r w:rsidRPr="00CF6338">
              <w:rPr>
                <w:rFonts w:asciiTheme="minorHAnsi" w:hAnsiTheme="minorHAnsi" w:cstheme="minorHAnsi"/>
              </w:rPr>
              <w:t xml:space="preserve"> – tinham morrido no naufrágio de um veleiro que lhe pertencia. </w:t>
            </w:r>
            <w:proofErr w:type="spellStart"/>
            <w:r w:rsidRPr="00CF6338">
              <w:rPr>
                <w:rFonts w:asciiTheme="minorHAnsi" w:hAnsiTheme="minorHAnsi" w:cstheme="minorHAnsi"/>
              </w:rPr>
              <w:t>Sören</w:t>
            </w:r>
            <w:proofErr w:type="spellEnd"/>
            <w:r w:rsidRPr="00CF6338">
              <w:rPr>
                <w:rFonts w:asciiTheme="minorHAnsi" w:hAnsiTheme="minorHAnsi" w:cstheme="minorHAnsi"/>
              </w:rPr>
              <w:t xml:space="preserve"> sabia que o seu barco era um bom barco onde ele próprio inspecionara com minúcia cada cabo e cada tábua, sabia que os seus jovens irmãos eram perfeitos homens </w:t>
            </w:r>
            <w:r w:rsidRPr="00DE41BF">
              <w:rPr>
                <w:rFonts w:asciiTheme="minorHAnsi" w:hAnsiTheme="minorHAnsi" w:cstheme="minorHAnsi"/>
                <w:spacing w:val="-20"/>
              </w:rPr>
              <w:t>do mar e</w:t>
            </w:r>
            <w:r w:rsidRPr="00CF6338">
              <w:rPr>
                <w:rFonts w:asciiTheme="minorHAnsi" w:hAnsiTheme="minorHAnsi" w:cstheme="minorHAnsi"/>
              </w:rPr>
              <w:t xml:space="preserve"> hábil </w:t>
            </w:r>
            <w:r w:rsidRPr="00DE41BF">
              <w:rPr>
                <w:rFonts w:asciiTheme="minorHAnsi" w:hAnsiTheme="minorHAnsi" w:cstheme="minorHAnsi"/>
                <w:spacing w:val="-20"/>
              </w:rPr>
              <w:t xml:space="preserve">e </w:t>
            </w:r>
            <w:r w:rsidRPr="00CF6338">
              <w:rPr>
                <w:rFonts w:asciiTheme="minorHAnsi" w:hAnsiTheme="minorHAnsi" w:cstheme="minorHAnsi"/>
              </w:rPr>
              <w:t xml:space="preserve">competente o capitão a quem tudo entregara. </w:t>
            </w:r>
            <w:r w:rsidRPr="00DE41BF">
              <w:rPr>
                <w:rFonts w:asciiTheme="minorHAnsi" w:hAnsiTheme="minorHAnsi" w:cstheme="minorHAnsi"/>
              </w:rPr>
              <w:t>No</w:t>
            </w:r>
            <w:r w:rsidR="00F42AF4" w:rsidRPr="00DE41BF">
              <w:rPr>
                <w:rFonts w:asciiTheme="minorHAnsi" w:hAnsiTheme="minorHAnsi" w:cstheme="minorHAnsi"/>
              </w:rPr>
              <w:t xml:space="preserve"> entanto,</w:t>
            </w:r>
          </w:p>
          <w:p w14:paraId="10D1233A" w14:textId="77777777" w:rsidR="00F42AF4" w:rsidRDefault="00F42AF4" w:rsidP="00F42AF4">
            <w:pPr>
              <w:spacing w:after="0"/>
              <w:ind w:firstLine="318"/>
              <w:jc w:val="both"/>
              <w:rPr>
                <w:rFonts w:asciiTheme="minorHAnsi" w:hAnsiTheme="minorHAnsi" w:cstheme="minorHAnsi"/>
              </w:rPr>
            </w:pPr>
          </w:p>
          <w:p w14:paraId="42413360" w14:textId="77777777" w:rsidR="008C516F" w:rsidRPr="00CF6338" w:rsidRDefault="008C516F" w:rsidP="00F42AF4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CF6338">
              <w:rPr>
                <w:rFonts w:asciiTheme="minorHAnsi" w:hAnsiTheme="minorHAnsi" w:cstheme="minorHAnsi"/>
              </w:rPr>
              <w:t xml:space="preserve">o navio naufragou quando a experiência e o cálculo não mediram exatamente a força e a </w:t>
            </w:r>
            <w:r w:rsidRPr="00CF6338">
              <w:rPr>
                <w:rFonts w:asciiTheme="minorHAnsi" w:hAnsiTheme="minorHAnsi" w:cstheme="minorHAnsi"/>
              </w:rPr>
              <w:lastRenderedPageBreak/>
              <w:t>proximidade do temporal.</w:t>
            </w:r>
          </w:p>
          <w:p w14:paraId="5A5CB268" w14:textId="77777777" w:rsidR="008C516F" w:rsidRPr="00CF6338" w:rsidRDefault="008C516F" w:rsidP="008C516F">
            <w:pPr>
              <w:spacing w:after="0"/>
              <w:ind w:firstLine="318"/>
              <w:jc w:val="both"/>
              <w:rPr>
                <w:rFonts w:asciiTheme="minorHAnsi" w:hAnsiTheme="minorHAnsi" w:cstheme="minorHAnsi"/>
              </w:rPr>
            </w:pPr>
            <w:r w:rsidRPr="00CF6338">
              <w:rPr>
                <w:rFonts w:asciiTheme="minorHAnsi" w:hAnsiTheme="minorHAnsi" w:cstheme="minorHAnsi"/>
              </w:rPr>
              <w:t>Mal a notícia do naufrágio foi confirmada pelo cargueiro</w:t>
            </w:r>
            <w:r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5</w:t>
            </w:r>
            <w:r w:rsidRPr="00CF6338">
              <w:rPr>
                <w:rFonts w:asciiTheme="minorHAnsi" w:hAnsiTheme="minorHAnsi" w:cstheme="minorHAnsi"/>
              </w:rPr>
              <w:t xml:space="preserve"> inglês que dois dias depois recolhera ao largo os destroços do veleiro desmantelado – o mastro partido, as boias, o bote virado – </w:t>
            </w:r>
            <w:proofErr w:type="spellStart"/>
            <w:r w:rsidRPr="00CF6338">
              <w:rPr>
                <w:rFonts w:asciiTheme="minorHAnsi" w:hAnsiTheme="minorHAnsi" w:cstheme="minorHAnsi"/>
              </w:rPr>
              <w:t>Sören</w:t>
            </w:r>
            <w:proofErr w:type="spellEnd"/>
            <w:r w:rsidRPr="00CF6338">
              <w:rPr>
                <w:rFonts w:asciiTheme="minorHAnsi" w:hAnsiTheme="minorHAnsi" w:cstheme="minorHAnsi"/>
              </w:rPr>
              <w:t xml:space="preserve"> vendeu os seus barcos e comprou terras no interior da ilha. Dizia-se mesmo que nunca mais olhara o mar. Dizia-se mesmo que nesse dia tinha chicoteado o mar.</w:t>
            </w:r>
          </w:p>
          <w:p w14:paraId="31351307" w14:textId="6A03A89F" w:rsidR="008C516F" w:rsidRPr="00CF6338" w:rsidRDefault="008C516F" w:rsidP="008C516F">
            <w:pPr>
              <w:spacing w:after="0"/>
              <w:ind w:firstLine="318"/>
              <w:jc w:val="both"/>
              <w:rPr>
                <w:rFonts w:asciiTheme="minorHAnsi" w:hAnsiTheme="minorHAnsi" w:cstheme="minorHAnsi"/>
              </w:rPr>
            </w:pPr>
            <w:r w:rsidRPr="00CF6338">
              <w:rPr>
                <w:rFonts w:asciiTheme="minorHAnsi" w:hAnsiTheme="minorHAnsi" w:cstheme="minorHAnsi"/>
              </w:rPr>
              <w:t>No entanto Hans su</w:t>
            </w:r>
            <w:r w:rsidR="00A468E2">
              <w:rPr>
                <w:rFonts w:asciiTheme="minorHAnsi" w:hAnsiTheme="minorHAnsi" w:cstheme="minorHAnsi"/>
              </w:rPr>
              <w:t>spirava e nas longas noites de i</w:t>
            </w:r>
            <w:r w:rsidRPr="00CF6338">
              <w:rPr>
                <w:rFonts w:asciiTheme="minorHAnsi" w:hAnsiTheme="minorHAnsi" w:cstheme="minorHAnsi"/>
              </w:rPr>
              <w:t>nverno procurava ou</w:t>
            </w:r>
            <w:r w:rsidR="00A468E2">
              <w:rPr>
                <w:rFonts w:asciiTheme="minorHAnsi" w:hAnsiTheme="minorHAnsi" w:cstheme="minorHAnsi"/>
              </w:rPr>
              <w:t>vir, quando o vento soprava do s</w:t>
            </w:r>
            <w:r w:rsidRPr="00CF6338">
              <w:rPr>
                <w:rFonts w:asciiTheme="minorHAnsi" w:hAnsiTheme="minorHAnsi" w:cstheme="minorHAnsi"/>
              </w:rPr>
              <w:t>ul, entre o sussurrar dos abetos</w:t>
            </w:r>
            <w:r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6</w:t>
            </w:r>
            <w:r w:rsidRPr="00CF6338">
              <w:rPr>
                <w:rFonts w:asciiTheme="minorHAnsi" w:hAnsiTheme="minorHAnsi" w:cstheme="minorHAnsi"/>
              </w:rPr>
              <w:t xml:space="preserve">, o distante, adivinhando, rumor da rebentação. Carregado de imaginações queria ser, como os seus tios e avós, marinheiro. Não para navegar apenas entre as ilhas e as costas do </w:t>
            </w:r>
            <w:r w:rsidR="004F27ED">
              <w:rPr>
                <w:rFonts w:asciiTheme="minorHAnsi" w:hAnsiTheme="minorHAnsi" w:cstheme="minorHAnsi"/>
              </w:rPr>
              <w:t>N</w:t>
            </w:r>
            <w:r w:rsidRPr="00CF6338">
              <w:rPr>
                <w:rFonts w:asciiTheme="minorHAnsi" w:hAnsiTheme="minorHAnsi" w:cstheme="minorHAnsi"/>
              </w:rPr>
              <w:t xml:space="preserve">orte, seguindo nas ondas frias os cardumes de peixe. Queria navegar para o </w:t>
            </w:r>
            <w:r w:rsidR="00A468E2">
              <w:rPr>
                <w:rFonts w:asciiTheme="minorHAnsi" w:hAnsiTheme="minorHAnsi" w:cstheme="minorHAnsi"/>
              </w:rPr>
              <w:t>s</w:t>
            </w:r>
            <w:r w:rsidRPr="00CF6338">
              <w:rPr>
                <w:rFonts w:asciiTheme="minorHAnsi" w:hAnsiTheme="minorHAnsi" w:cstheme="minorHAnsi"/>
              </w:rPr>
              <w:t>ul. Imaginava as grandes solidões do oceano, o surgir solene dos promontórios, as praias onde baloiçavam coqueiros e onde chega até ao mar a respiração dos desertos. Imaginava as ilhas de coral azul que são como os olhos azuis do mar. Imaginava o tumulto, o calor, o cheiro a canela e laranja das terras meridionais.</w:t>
            </w:r>
          </w:p>
          <w:p w14:paraId="5C27C5D0" w14:textId="77777777" w:rsidR="008C516F" w:rsidRPr="00CF6338" w:rsidRDefault="008C516F" w:rsidP="008C516F">
            <w:pPr>
              <w:spacing w:after="0"/>
              <w:ind w:firstLine="318"/>
              <w:jc w:val="both"/>
              <w:rPr>
                <w:rFonts w:asciiTheme="minorHAnsi" w:hAnsiTheme="minorHAnsi" w:cstheme="minorHAnsi"/>
              </w:rPr>
            </w:pPr>
            <w:r w:rsidRPr="00CF6338">
              <w:rPr>
                <w:rFonts w:asciiTheme="minorHAnsi" w:hAnsiTheme="minorHAnsi" w:cstheme="minorHAnsi"/>
              </w:rPr>
              <w:t>Queria ser um daqueles homens que a bordo do seu barco viviam rente ao maravilhamento e ao pavor, um daqueles homens de andar baloiçado, com a cara queimada por mil sóis, a roupa desbotada e rija de sal, o corpo direito como um mastro, os ombros largos de remar e o peito dilatado pela respiração dos temporais. Um daqueles homens cuja ausência era sonhada e cujo regresso, mal o navio ao longe se avistava, fazia acorrer ao cais as mulheres e as crianças de Vig</w:t>
            </w:r>
            <w:r w:rsidRPr="00DB4095">
              <w:rPr>
                <w:rFonts w:asciiTheme="minorHAnsi" w:hAnsiTheme="minorHAnsi" w:cstheme="minorHAnsi"/>
                <w:b/>
                <w:color w:val="1F3864" w:themeColor="accent1" w:themeShade="80"/>
                <w:vertAlign w:val="superscript"/>
              </w:rPr>
              <w:t>7</w:t>
            </w:r>
            <w:r w:rsidRPr="00CF6338">
              <w:rPr>
                <w:rFonts w:asciiTheme="minorHAnsi" w:hAnsiTheme="minorHAnsi" w:cstheme="minorHAnsi"/>
              </w:rPr>
              <w:t xml:space="preserve"> e a história que eles contavam era repetida e contada de boca em boca, de geração em geração, como se cada um a tivesse vivido.</w:t>
            </w:r>
          </w:p>
          <w:p w14:paraId="7CDCA755" w14:textId="77777777" w:rsidR="00DB4095" w:rsidRDefault="00DB4095" w:rsidP="00DB4095">
            <w:pPr>
              <w:pStyle w:val="SemEspaamento"/>
              <w:rPr>
                <w:highlight w:val="yellow"/>
              </w:rPr>
            </w:pPr>
          </w:p>
          <w:p w14:paraId="380C61DD" w14:textId="3035C03E" w:rsidR="008C516F" w:rsidRPr="00DB4095" w:rsidRDefault="008C516F" w:rsidP="004F27ED">
            <w:pPr>
              <w:ind w:firstLine="318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468E2">
              <w:rPr>
                <w:rFonts w:asciiTheme="minorHAnsi" w:hAnsiTheme="minorHAnsi" w:cstheme="minorHAnsi"/>
                <w:sz w:val="18"/>
                <w:szCs w:val="18"/>
              </w:rPr>
              <w:t>Sophia de Mello Breyner Andresen,</w:t>
            </w:r>
            <w:r w:rsidR="00DB4095" w:rsidRPr="00A468E2">
              <w:rPr>
                <w:rFonts w:asciiTheme="minorHAnsi" w:hAnsiTheme="minorHAnsi" w:cstheme="minorHAnsi"/>
                <w:sz w:val="18"/>
                <w:szCs w:val="18"/>
              </w:rPr>
              <w:t xml:space="preserve"> “Saga”, </w:t>
            </w:r>
            <w:r w:rsidRPr="00A468E2">
              <w:rPr>
                <w:rFonts w:asciiTheme="minorHAnsi" w:hAnsiTheme="minorHAnsi" w:cstheme="minorHAnsi"/>
                <w:i/>
                <w:sz w:val="18"/>
                <w:szCs w:val="18"/>
              </w:rPr>
              <w:t>Histórias da terra e do mar</w:t>
            </w:r>
            <w:r w:rsidRPr="00A468E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4F27ED">
              <w:rPr>
                <w:rFonts w:asciiTheme="minorHAnsi" w:hAnsiTheme="minorHAnsi" w:cstheme="minorHAnsi"/>
                <w:sz w:val="18"/>
                <w:szCs w:val="18"/>
              </w:rPr>
              <w:t>Porto</w:t>
            </w:r>
            <w:r w:rsidRPr="00A468E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4F27ED">
              <w:rPr>
                <w:rFonts w:asciiTheme="minorHAnsi" w:hAnsiTheme="minorHAnsi" w:cstheme="minorHAnsi"/>
                <w:sz w:val="18"/>
                <w:szCs w:val="18"/>
              </w:rPr>
              <w:t>Figueirinhas, 2006</w:t>
            </w:r>
            <w:r w:rsidR="00DB4095" w:rsidRPr="00A468E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14:paraId="50407170" w14:textId="7EC017DF" w:rsidR="00DB4095" w:rsidRPr="00DB4095" w:rsidRDefault="00DB4095" w:rsidP="00A468E2">
      <w:pPr>
        <w:pStyle w:val="SemEspaamento"/>
        <w:ind w:left="142" w:hanging="142"/>
        <w:rPr>
          <w:color w:val="1F3864" w:themeColor="accent1" w:themeShade="80"/>
          <w:sz w:val="18"/>
        </w:rPr>
      </w:pPr>
      <w:r w:rsidRPr="00DB4095">
        <w:rPr>
          <w:b/>
          <w:color w:val="1F3864" w:themeColor="accent1" w:themeShade="80"/>
          <w:sz w:val="18"/>
          <w:vertAlign w:val="superscript"/>
        </w:rPr>
        <w:lastRenderedPageBreak/>
        <w:t>1</w:t>
      </w:r>
      <w:r w:rsidR="003B3E2E">
        <w:rPr>
          <w:b/>
          <w:color w:val="1F3864" w:themeColor="accent1" w:themeShade="80"/>
          <w:sz w:val="18"/>
          <w:vertAlign w:val="superscript"/>
        </w:rPr>
        <w:t xml:space="preserve"> </w:t>
      </w:r>
      <w:r w:rsidRPr="00DB4095">
        <w:rPr>
          <w:color w:val="1F3864" w:themeColor="accent1" w:themeShade="80"/>
          <w:sz w:val="18"/>
        </w:rPr>
        <w:t>r</w:t>
      </w:r>
      <w:r w:rsidR="002B4177" w:rsidRPr="00DB4095">
        <w:rPr>
          <w:color w:val="1F3864" w:themeColor="accent1" w:themeShade="80"/>
          <w:sz w:val="18"/>
        </w:rPr>
        <w:t>elativ</w:t>
      </w:r>
      <w:r w:rsidR="00C1273E">
        <w:rPr>
          <w:color w:val="1F3864" w:themeColor="accent1" w:themeShade="80"/>
          <w:sz w:val="18"/>
        </w:rPr>
        <w:t>o</w:t>
      </w:r>
      <w:r w:rsidR="002B4177" w:rsidRPr="00DB4095">
        <w:rPr>
          <w:color w:val="1F3864" w:themeColor="accent1" w:themeShade="80"/>
          <w:sz w:val="18"/>
        </w:rPr>
        <w:t xml:space="preserve"> à d</w:t>
      </w:r>
      <w:r w:rsidR="000E1EC0" w:rsidRPr="00DB4095">
        <w:rPr>
          <w:color w:val="1F3864" w:themeColor="accent1" w:themeShade="80"/>
          <w:sz w:val="18"/>
        </w:rPr>
        <w:t>outrina de</w:t>
      </w:r>
      <w:r w:rsidR="00A468E2">
        <w:rPr>
          <w:color w:val="1F3864" w:themeColor="accent1" w:themeShade="80"/>
          <w:sz w:val="18"/>
        </w:rPr>
        <w:t xml:space="preserve"> Lutero, que, </w:t>
      </w:r>
      <w:r w:rsidR="00AF4F92">
        <w:rPr>
          <w:color w:val="1F3864" w:themeColor="accent1" w:themeShade="80"/>
          <w:sz w:val="18"/>
        </w:rPr>
        <w:t xml:space="preserve">no </w:t>
      </w:r>
      <w:r w:rsidR="00A468E2">
        <w:rPr>
          <w:color w:val="1F3864" w:themeColor="accent1" w:themeShade="80"/>
          <w:sz w:val="18"/>
        </w:rPr>
        <w:t xml:space="preserve">século XVI, </w:t>
      </w:r>
      <w:r w:rsidR="00AF4F92">
        <w:rPr>
          <w:color w:val="1F3864" w:themeColor="accent1" w:themeShade="80"/>
          <w:sz w:val="18"/>
        </w:rPr>
        <w:t>reformou</w:t>
      </w:r>
      <w:r w:rsidR="00A468E2" w:rsidRPr="00A468E2">
        <w:rPr>
          <w:color w:val="1F3864" w:themeColor="accent1" w:themeShade="80"/>
          <w:sz w:val="18"/>
        </w:rPr>
        <w:t xml:space="preserve"> a doutrina e</w:t>
      </w:r>
      <w:r w:rsidR="00AF4F92">
        <w:rPr>
          <w:color w:val="1F3864" w:themeColor="accent1" w:themeShade="80"/>
          <w:sz w:val="18"/>
        </w:rPr>
        <w:t xml:space="preserve"> a </w:t>
      </w:r>
      <w:r w:rsidR="00A468E2" w:rsidRPr="00A468E2">
        <w:rPr>
          <w:color w:val="1F3864" w:themeColor="accent1" w:themeShade="80"/>
          <w:sz w:val="18"/>
        </w:rPr>
        <w:t>prática da Igreja Católica, o que originou a Reforma Protestante</w:t>
      </w:r>
      <w:r w:rsidR="00AF4F92">
        <w:rPr>
          <w:color w:val="1F3864" w:themeColor="accent1" w:themeShade="80"/>
          <w:sz w:val="18"/>
        </w:rPr>
        <w:t>.</w:t>
      </w:r>
    </w:p>
    <w:p w14:paraId="534CAB2E" w14:textId="77777777" w:rsidR="00DB4095" w:rsidRPr="00DB4095" w:rsidRDefault="00B849D7" w:rsidP="00A468E2">
      <w:pPr>
        <w:pStyle w:val="SemEspaamento"/>
        <w:ind w:left="142" w:hanging="142"/>
        <w:rPr>
          <w:color w:val="1F3864" w:themeColor="accent1" w:themeShade="80"/>
          <w:sz w:val="18"/>
        </w:rPr>
      </w:pPr>
      <w:r w:rsidRPr="00DB4095">
        <w:rPr>
          <w:b/>
          <w:color w:val="1F3864" w:themeColor="accent1" w:themeShade="80"/>
          <w:sz w:val="18"/>
          <w:vertAlign w:val="superscript"/>
        </w:rPr>
        <w:t>2</w:t>
      </w:r>
      <w:r w:rsidR="00DB4095" w:rsidRPr="00DB4095">
        <w:rPr>
          <w:b/>
          <w:color w:val="1F3864" w:themeColor="accent1" w:themeShade="80"/>
          <w:sz w:val="18"/>
          <w:vertAlign w:val="superscript"/>
        </w:rPr>
        <w:t xml:space="preserve"> </w:t>
      </w:r>
      <w:r w:rsidR="00DB4095" w:rsidRPr="00DB4095">
        <w:rPr>
          <w:color w:val="1F3864" w:themeColor="accent1" w:themeShade="80"/>
          <w:sz w:val="18"/>
        </w:rPr>
        <w:t>rigoroso, sério.</w:t>
      </w:r>
    </w:p>
    <w:p w14:paraId="3F4FE737" w14:textId="77777777" w:rsidR="00DB4095" w:rsidRPr="00DB4095" w:rsidRDefault="00B849D7" w:rsidP="00DB4095">
      <w:pPr>
        <w:pStyle w:val="SemEspaamento"/>
        <w:rPr>
          <w:color w:val="1F3864" w:themeColor="accent1" w:themeShade="80"/>
          <w:sz w:val="18"/>
        </w:rPr>
      </w:pPr>
      <w:r w:rsidRPr="00DB4095">
        <w:rPr>
          <w:b/>
          <w:color w:val="1F3864" w:themeColor="accent1" w:themeShade="80"/>
          <w:sz w:val="18"/>
          <w:vertAlign w:val="superscript"/>
        </w:rPr>
        <w:t>3</w:t>
      </w:r>
      <w:r w:rsidR="00DB4095" w:rsidRPr="00DB4095">
        <w:rPr>
          <w:color w:val="1F3864" w:themeColor="accent1" w:themeShade="80"/>
          <w:sz w:val="18"/>
        </w:rPr>
        <w:t xml:space="preserve"> sem nome.</w:t>
      </w:r>
    </w:p>
    <w:p w14:paraId="77660B35" w14:textId="77777777" w:rsidR="00DB4095" w:rsidRPr="00DB4095" w:rsidRDefault="00B849D7" w:rsidP="00DB4095">
      <w:pPr>
        <w:pStyle w:val="SemEspaamento"/>
        <w:rPr>
          <w:color w:val="1F3864" w:themeColor="accent1" w:themeShade="80"/>
          <w:sz w:val="18"/>
        </w:rPr>
      </w:pPr>
      <w:r w:rsidRPr="00DB4095">
        <w:rPr>
          <w:b/>
          <w:color w:val="1F3864" w:themeColor="accent1" w:themeShade="80"/>
          <w:sz w:val="18"/>
          <w:vertAlign w:val="superscript"/>
        </w:rPr>
        <w:t>4</w:t>
      </w:r>
      <w:r w:rsidR="00DB4095" w:rsidRPr="00DB4095">
        <w:rPr>
          <w:color w:val="1F3864" w:themeColor="accent1" w:themeShade="80"/>
          <w:sz w:val="18"/>
        </w:rPr>
        <w:t xml:space="preserve"> sombrio, silencioso.</w:t>
      </w:r>
    </w:p>
    <w:p w14:paraId="20C8F57B" w14:textId="77777777" w:rsidR="00DB4095" w:rsidRPr="00DB4095" w:rsidRDefault="00B849D7" w:rsidP="00DB4095">
      <w:pPr>
        <w:pStyle w:val="SemEspaamento"/>
        <w:rPr>
          <w:color w:val="1F3864" w:themeColor="accent1" w:themeShade="80"/>
          <w:sz w:val="18"/>
        </w:rPr>
      </w:pPr>
      <w:r w:rsidRPr="00DB4095">
        <w:rPr>
          <w:b/>
          <w:color w:val="1F3864" w:themeColor="accent1" w:themeShade="80"/>
          <w:sz w:val="18"/>
          <w:vertAlign w:val="superscript"/>
        </w:rPr>
        <w:t>5</w:t>
      </w:r>
      <w:r w:rsidR="00DB4095" w:rsidRPr="00DB4095">
        <w:rPr>
          <w:b/>
          <w:color w:val="1F3864" w:themeColor="accent1" w:themeShade="80"/>
          <w:sz w:val="18"/>
          <w:vertAlign w:val="superscript"/>
        </w:rPr>
        <w:t xml:space="preserve"> </w:t>
      </w:r>
      <w:r w:rsidR="00DB4095" w:rsidRPr="00DB4095">
        <w:rPr>
          <w:color w:val="1F3864" w:themeColor="accent1" w:themeShade="80"/>
          <w:sz w:val="18"/>
        </w:rPr>
        <w:t>navio de carga.</w:t>
      </w:r>
    </w:p>
    <w:p w14:paraId="587E21A9" w14:textId="77777777" w:rsidR="005509E7" w:rsidRDefault="00B849D7" w:rsidP="005509E7">
      <w:pPr>
        <w:pStyle w:val="SemEspaamento"/>
        <w:rPr>
          <w:color w:val="1F3864" w:themeColor="accent1" w:themeShade="80"/>
          <w:sz w:val="18"/>
        </w:rPr>
      </w:pPr>
      <w:r w:rsidRPr="00DB4095">
        <w:rPr>
          <w:b/>
          <w:color w:val="1F3864" w:themeColor="accent1" w:themeShade="80"/>
          <w:sz w:val="18"/>
          <w:vertAlign w:val="superscript"/>
        </w:rPr>
        <w:t>6</w:t>
      </w:r>
      <w:r w:rsidR="00DB4095" w:rsidRPr="00DB4095">
        <w:rPr>
          <w:b/>
          <w:color w:val="1F3864" w:themeColor="accent1" w:themeShade="80"/>
          <w:sz w:val="18"/>
          <w:vertAlign w:val="superscript"/>
        </w:rPr>
        <w:t xml:space="preserve"> </w:t>
      </w:r>
      <w:r w:rsidRPr="00DB4095">
        <w:rPr>
          <w:color w:val="1F3864" w:themeColor="accent1" w:themeShade="80"/>
          <w:sz w:val="18"/>
        </w:rPr>
        <w:t>árvores da famíli</w:t>
      </w:r>
      <w:r w:rsidR="00DB4095" w:rsidRPr="00DB4095">
        <w:rPr>
          <w:color w:val="1F3864" w:themeColor="accent1" w:themeShade="80"/>
          <w:sz w:val="18"/>
        </w:rPr>
        <w:t>a das pináceas, como o pinheiro.</w:t>
      </w:r>
    </w:p>
    <w:p w14:paraId="79DE3026" w14:textId="77777777" w:rsidR="00154582" w:rsidRPr="00DB4095" w:rsidRDefault="00412485" w:rsidP="00412485">
      <w:pPr>
        <w:pStyle w:val="SemEspaamento"/>
        <w:rPr>
          <w:color w:val="1F3864" w:themeColor="accent1" w:themeShade="80"/>
          <w:sz w:val="18"/>
        </w:rPr>
      </w:pPr>
      <w:r w:rsidRPr="00412485">
        <w:rPr>
          <w:b/>
          <w:color w:val="1F3864" w:themeColor="accent1" w:themeShade="80"/>
          <w:sz w:val="18"/>
          <w:vertAlign w:val="superscript"/>
        </w:rPr>
        <w:t>7</w:t>
      </w:r>
      <w:r>
        <w:rPr>
          <w:b/>
          <w:color w:val="1F3864" w:themeColor="accent1" w:themeShade="80"/>
          <w:sz w:val="18"/>
          <w:vertAlign w:val="superscript"/>
        </w:rPr>
        <w:t xml:space="preserve"> </w:t>
      </w:r>
      <w:r w:rsidR="00EC6991" w:rsidRPr="00DB4095">
        <w:rPr>
          <w:color w:val="1F3864" w:themeColor="accent1" w:themeShade="80"/>
          <w:sz w:val="18"/>
        </w:rPr>
        <w:t>local</w:t>
      </w:r>
      <w:r w:rsidR="0047407A" w:rsidRPr="00DB4095">
        <w:rPr>
          <w:color w:val="1F3864" w:themeColor="accent1" w:themeShade="80"/>
          <w:sz w:val="18"/>
        </w:rPr>
        <w:t>idade</w:t>
      </w:r>
      <w:r w:rsidR="00EC6991" w:rsidRPr="00DB4095">
        <w:rPr>
          <w:color w:val="1F3864" w:themeColor="accent1" w:themeShade="80"/>
          <w:sz w:val="18"/>
        </w:rPr>
        <w:t xml:space="preserve"> onde vivia Hans.</w:t>
      </w:r>
    </w:p>
    <w:p w14:paraId="5BEA2740" w14:textId="77777777" w:rsidR="002B4177" w:rsidRPr="00CF6338" w:rsidRDefault="002B4177" w:rsidP="00AF4F92">
      <w:pPr>
        <w:pStyle w:val="SemEspaamento"/>
      </w:pPr>
    </w:p>
    <w:p w14:paraId="40F0AF6C" w14:textId="3D6F4231" w:rsidR="00DB4095" w:rsidRPr="00412485" w:rsidRDefault="00C272ED" w:rsidP="00AF4F92">
      <w:pPr>
        <w:pStyle w:val="PargrafodaLista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</w:rPr>
      </w:pPr>
      <w:r w:rsidRPr="00412485">
        <w:rPr>
          <w:rFonts w:asciiTheme="minorHAnsi" w:hAnsiTheme="minorHAnsi" w:cstheme="minorHAnsi"/>
        </w:rPr>
        <w:t>Explica p</w:t>
      </w:r>
      <w:r w:rsidR="006149DB" w:rsidRPr="00412485">
        <w:rPr>
          <w:rFonts w:asciiTheme="minorHAnsi" w:hAnsiTheme="minorHAnsi" w:cstheme="minorHAnsi"/>
        </w:rPr>
        <w:t xml:space="preserve">or que razão </w:t>
      </w:r>
      <w:proofErr w:type="spellStart"/>
      <w:r w:rsidR="00940215" w:rsidRPr="00412485">
        <w:rPr>
          <w:rFonts w:asciiTheme="minorHAnsi" w:hAnsiTheme="minorHAnsi" w:cstheme="minorHAnsi"/>
        </w:rPr>
        <w:t>S</w:t>
      </w:r>
      <w:r w:rsidR="00AF4F92" w:rsidRPr="00412485">
        <w:rPr>
          <w:rFonts w:asciiTheme="minorHAnsi" w:hAnsiTheme="minorHAnsi" w:cstheme="minorHAnsi"/>
        </w:rPr>
        <w:t>ö</w:t>
      </w:r>
      <w:r w:rsidR="00940215" w:rsidRPr="00412485">
        <w:rPr>
          <w:rFonts w:asciiTheme="minorHAnsi" w:hAnsiTheme="minorHAnsi" w:cstheme="minorHAnsi"/>
        </w:rPr>
        <w:t>ren</w:t>
      </w:r>
      <w:proofErr w:type="spellEnd"/>
      <w:r w:rsidR="00940215" w:rsidRPr="00412485">
        <w:rPr>
          <w:rFonts w:asciiTheme="minorHAnsi" w:hAnsiTheme="minorHAnsi" w:cstheme="minorHAnsi"/>
        </w:rPr>
        <w:t xml:space="preserve">, </w:t>
      </w:r>
      <w:r w:rsidR="006149DB" w:rsidRPr="00412485">
        <w:rPr>
          <w:rFonts w:asciiTheme="minorHAnsi" w:hAnsiTheme="minorHAnsi" w:cstheme="minorHAnsi"/>
        </w:rPr>
        <w:t xml:space="preserve">no início, impunha </w:t>
      </w:r>
      <w:r w:rsidR="00940215" w:rsidRPr="00412485">
        <w:rPr>
          <w:rFonts w:asciiTheme="minorHAnsi" w:hAnsiTheme="minorHAnsi" w:cstheme="minorHAnsi"/>
        </w:rPr>
        <w:t>a lei d</w:t>
      </w:r>
      <w:r w:rsidR="00AF4F92">
        <w:rPr>
          <w:rFonts w:asciiTheme="minorHAnsi" w:hAnsiTheme="minorHAnsi" w:cstheme="minorHAnsi"/>
        </w:rPr>
        <w:t>e</w:t>
      </w:r>
      <w:r w:rsidR="00940215" w:rsidRPr="00412485">
        <w:rPr>
          <w:rFonts w:asciiTheme="minorHAnsi" w:hAnsiTheme="minorHAnsi" w:cstheme="minorHAnsi"/>
        </w:rPr>
        <w:t xml:space="preserve"> silêncio e reserva</w:t>
      </w:r>
      <w:r w:rsidR="00A640A8" w:rsidRPr="00412485">
        <w:rPr>
          <w:rFonts w:asciiTheme="minorHAnsi" w:hAnsiTheme="minorHAnsi" w:cstheme="minorHAnsi"/>
        </w:rPr>
        <w:t xml:space="preserve"> na sua casa</w:t>
      </w:r>
      <w:r w:rsidR="00DE41BF">
        <w:rPr>
          <w:rFonts w:asciiTheme="minorHAnsi" w:hAnsiTheme="minorHAnsi" w:cstheme="minorHAnsi"/>
        </w:rPr>
        <w:t>.</w:t>
      </w:r>
    </w:p>
    <w:p w14:paraId="6C868EA9" w14:textId="77777777" w:rsidR="00DB4095" w:rsidRPr="00231DFD" w:rsidRDefault="00DB4095" w:rsidP="00AF4F92">
      <w:pPr>
        <w:pStyle w:val="PargrafodaLista"/>
        <w:ind w:left="426"/>
        <w:jc w:val="both"/>
        <w:rPr>
          <w:rFonts w:asciiTheme="minorHAnsi" w:hAnsiTheme="minorHAnsi" w:cstheme="minorHAnsi"/>
          <w:sz w:val="20"/>
        </w:rPr>
      </w:pPr>
    </w:p>
    <w:p w14:paraId="011BCDBA" w14:textId="77777777" w:rsidR="00D75AED" w:rsidRDefault="008C516F" w:rsidP="00AF4F92">
      <w:pPr>
        <w:pStyle w:val="PargrafodaLista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</w:rPr>
      </w:pPr>
      <w:r w:rsidRPr="00DB4095">
        <w:rPr>
          <w:rFonts w:asciiTheme="minorHAnsi" w:hAnsiTheme="minorHAnsi" w:cstheme="minorHAnsi"/>
        </w:rPr>
        <w:t>“</w:t>
      </w:r>
      <w:r w:rsidR="0082365E" w:rsidRPr="00DB4095">
        <w:rPr>
          <w:rFonts w:asciiTheme="minorHAnsi" w:hAnsiTheme="minorHAnsi" w:cstheme="minorHAnsi"/>
        </w:rPr>
        <w:t>Dizia-se mesmo que nesse dia tinha chicoteado o mar.</w:t>
      </w:r>
      <w:r w:rsidRPr="00DB4095">
        <w:rPr>
          <w:rFonts w:asciiTheme="minorHAnsi" w:hAnsiTheme="minorHAnsi" w:cstheme="minorHAnsi"/>
        </w:rPr>
        <w:t>”</w:t>
      </w:r>
      <w:r w:rsidR="006A6D3B" w:rsidRPr="00DB4095">
        <w:rPr>
          <w:rFonts w:asciiTheme="minorHAnsi" w:hAnsiTheme="minorHAnsi" w:cstheme="minorHAnsi"/>
        </w:rPr>
        <w:t xml:space="preserve"> </w:t>
      </w:r>
      <w:r w:rsidR="006A6D3B" w:rsidRPr="00DE41BF">
        <w:rPr>
          <w:rFonts w:asciiTheme="minorHAnsi" w:hAnsiTheme="minorHAnsi" w:cstheme="minorHAnsi"/>
          <w:sz w:val="18"/>
        </w:rPr>
        <w:t>(linha</w:t>
      </w:r>
      <w:r w:rsidR="00F83F96" w:rsidRPr="00DE41BF">
        <w:rPr>
          <w:rFonts w:asciiTheme="minorHAnsi" w:hAnsiTheme="minorHAnsi" w:cstheme="minorHAnsi"/>
          <w:sz w:val="18"/>
        </w:rPr>
        <w:t>s 21-22</w:t>
      </w:r>
      <w:r w:rsidR="006A6D3B" w:rsidRPr="00DE41BF">
        <w:rPr>
          <w:rFonts w:asciiTheme="minorHAnsi" w:hAnsiTheme="minorHAnsi" w:cstheme="minorHAnsi"/>
          <w:sz w:val="18"/>
        </w:rPr>
        <w:t>)</w:t>
      </w:r>
    </w:p>
    <w:p w14:paraId="22B01471" w14:textId="77777777" w:rsidR="00D75AED" w:rsidRPr="00412485" w:rsidRDefault="0082365E" w:rsidP="00AF4F92">
      <w:pPr>
        <w:pStyle w:val="PargrafodaLista"/>
        <w:numPr>
          <w:ilvl w:val="1"/>
          <w:numId w:val="41"/>
        </w:numPr>
        <w:jc w:val="both"/>
        <w:rPr>
          <w:rFonts w:asciiTheme="minorHAnsi" w:hAnsiTheme="minorHAnsi" w:cstheme="minorHAnsi"/>
        </w:rPr>
      </w:pPr>
      <w:r w:rsidRPr="00412485">
        <w:rPr>
          <w:rFonts w:asciiTheme="minorHAnsi" w:hAnsiTheme="minorHAnsi" w:cstheme="minorHAnsi"/>
        </w:rPr>
        <w:t>Identifica o recurso expressivo presente e explica o seu valor.</w:t>
      </w:r>
    </w:p>
    <w:p w14:paraId="580CEB8C" w14:textId="77777777" w:rsidR="00D75AED" w:rsidRPr="00231DFD" w:rsidRDefault="00D75AED" w:rsidP="00AF4F92">
      <w:pPr>
        <w:pStyle w:val="PargrafodaLista"/>
        <w:jc w:val="both"/>
        <w:rPr>
          <w:rFonts w:asciiTheme="minorHAnsi" w:hAnsiTheme="minorHAnsi" w:cstheme="minorHAnsi"/>
          <w:sz w:val="20"/>
        </w:rPr>
      </w:pPr>
    </w:p>
    <w:p w14:paraId="02B53D8E" w14:textId="77777777" w:rsidR="00D75AED" w:rsidRDefault="00814A82" w:rsidP="00AF4F92">
      <w:pPr>
        <w:pStyle w:val="PargrafodaLista"/>
        <w:numPr>
          <w:ilvl w:val="0"/>
          <w:numId w:val="41"/>
        </w:numPr>
        <w:ind w:left="426" w:hanging="426"/>
        <w:jc w:val="both"/>
        <w:rPr>
          <w:rFonts w:asciiTheme="minorHAnsi" w:hAnsiTheme="minorHAnsi" w:cstheme="minorHAnsi"/>
        </w:rPr>
      </w:pPr>
      <w:r w:rsidRPr="00D75AED">
        <w:rPr>
          <w:rFonts w:asciiTheme="minorHAnsi" w:hAnsiTheme="minorHAnsi" w:cstheme="minorHAnsi"/>
        </w:rPr>
        <w:t>Caracteriza o gosto de Hans pelo mar.</w:t>
      </w:r>
    </w:p>
    <w:p w14:paraId="7E072ABA" w14:textId="77777777" w:rsidR="00D75AED" w:rsidRPr="00231DFD" w:rsidRDefault="00D75AED" w:rsidP="00AF4F92">
      <w:pPr>
        <w:pStyle w:val="PargrafodaLista"/>
        <w:ind w:left="426"/>
        <w:jc w:val="both"/>
        <w:rPr>
          <w:rFonts w:asciiTheme="minorHAnsi" w:hAnsiTheme="minorHAnsi" w:cstheme="minorHAnsi"/>
          <w:sz w:val="20"/>
        </w:rPr>
      </w:pPr>
    </w:p>
    <w:p w14:paraId="285AECDC" w14:textId="77777777" w:rsidR="00231DFD" w:rsidRDefault="00D75AED" w:rsidP="00AF4F92">
      <w:pPr>
        <w:pStyle w:val="PargrafodaLista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Lê a afirmação: </w:t>
      </w:r>
    </w:p>
    <w:p w14:paraId="73FF1FF9" w14:textId="433D746F" w:rsidR="00A640A8" w:rsidRPr="00D75AED" w:rsidRDefault="000511B9" w:rsidP="00231DFD">
      <w:pPr>
        <w:pStyle w:val="PargrafodaLista"/>
        <w:ind w:left="426"/>
        <w:jc w:val="both"/>
        <w:rPr>
          <w:rFonts w:asciiTheme="minorHAnsi" w:hAnsiTheme="minorHAnsi" w:cstheme="minorHAnsi"/>
        </w:rPr>
      </w:pPr>
      <w:r w:rsidRPr="00231DFD">
        <w:rPr>
          <w:shd w:val="clear" w:color="auto" w:fill="FBE4D5" w:themeFill="accent2" w:themeFillTint="33"/>
        </w:rPr>
        <w:t xml:space="preserve">Neste excerto do conto </w:t>
      </w:r>
      <w:r w:rsidR="008C516F" w:rsidRPr="00231DFD">
        <w:rPr>
          <w:shd w:val="clear" w:color="auto" w:fill="FBE4D5" w:themeFill="accent2" w:themeFillTint="33"/>
        </w:rPr>
        <w:t>“</w:t>
      </w:r>
      <w:r w:rsidRPr="00231DFD">
        <w:rPr>
          <w:shd w:val="clear" w:color="auto" w:fill="FBE4D5" w:themeFill="accent2" w:themeFillTint="33"/>
        </w:rPr>
        <w:t>Saga</w:t>
      </w:r>
      <w:r w:rsidR="008C516F" w:rsidRPr="00231DFD">
        <w:rPr>
          <w:shd w:val="clear" w:color="auto" w:fill="FBE4D5" w:themeFill="accent2" w:themeFillTint="33"/>
        </w:rPr>
        <w:t>”</w:t>
      </w:r>
      <w:r w:rsidR="00814A82" w:rsidRPr="00231DFD">
        <w:rPr>
          <w:shd w:val="clear" w:color="auto" w:fill="FBE4D5" w:themeFill="accent2" w:themeFillTint="33"/>
        </w:rPr>
        <w:t xml:space="preserve">, o mar é o espaço </w:t>
      </w:r>
      <w:r w:rsidR="007B597A" w:rsidRPr="00231DFD">
        <w:rPr>
          <w:shd w:val="clear" w:color="auto" w:fill="FBE4D5" w:themeFill="accent2" w:themeFillTint="33"/>
        </w:rPr>
        <w:t>onde a morte se confronta com a vida</w:t>
      </w:r>
      <w:r w:rsidR="00D66239" w:rsidRPr="00231DFD">
        <w:rPr>
          <w:shd w:val="clear" w:color="auto" w:fill="FBE4D5" w:themeFill="accent2" w:themeFillTint="33"/>
        </w:rPr>
        <w:t>.</w:t>
      </w:r>
    </w:p>
    <w:p w14:paraId="1D7A94B6" w14:textId="77777777" w:rsidR="00814A82" w:rsidRPr="00CF6338" w:rsidRDefault="00814A82" w:rsidP="00AF4F92">
      <w:pPr>
        <w:pStyle w:val="SemEspaamento"/>
        <w:numPr>
          <w:ilvl w:val="1"/>
          <w:numId w:val="10"/>
        </w:numPr>
        <w:spacing w:line="276" w:lineRule="auto"/>
        <w:jc w:val="both"/>
      </w:pPr>
      <w:r w:rsidRPr="00CF6338">
        <w:t>Explica por que razão a afirmação é verdadeira, de acordo com o sentido global do excerto.</w:t>
      </w:r>
      <w:r w:rsidR="00D75AED">
        <w:t xml:space="preserve"> </w:t>
      </w:r>
      <w:r w:rsidRPr="00CF6338">
        <w:t>Fundamenta a tua resposta com exemplos do texto.</w:t>
      </w:r>
    </w:p>
    <w:p w14:paraId="02A7CA56" w14:textId="77777777" w:rsidR="00D75AED" w:rsidRDefault="00D75AED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7A09EBE7" w14:textId="77777777" w:rsidR="00490D13" w:rsidRPr="00CF6338" w:rsidRDefault="00490D13" w:rsidP="003956F8">
      <w:pPr>
        <w:rPr>
          <w:rFonts w:asciiTheme="minorHAnsi" w:hAnsiTheme="minorHAnsi"/>
        </w:rPr>
      </w:pPr>
      <w:bookmarkStart w:id="0" w:name="_GoBack"/>
      <w:bookmarkEnd w:id="0"/>
    </w:p>
    <w:p w14:paraId="69ABF2A1" w14:textId="77777777" w:rsidR="00490D13" w:rsidRPr="007D7805" w:rsidRDefault="00412485" w:rsidP="00231DFD">
      <w:pPr>
        <w:jc w:val="center"/>
        <w:rPr>
          <w:rFonts w:asciiTheme="minorHAnsi" w:hAnsiTheme="minorHAnsi"/>
          <w:b/>
          <w:color w:val="C45911" w:themeColor="accent2" w:themeShade="BF"/>
          <w:sz w:val="24"/>
        </w:rPr>
      </w:pPr>
      <w:r>
        <w:rPr>
          <w:rFonts w:asciiTheme="minorHAnsi" w:hAnsiTheme="minorHAnsi"/>
          <w:b/>
          <w:color w:val="C45911" w:themeColor="accent2" w:themeShade="BF"/>
          <w:sz w:val="24"/>
        </w:rPr>
        <w:t>Grupo IV</w:t>
      </w:r>
      <w:r w:rsidR="007D7805" w:rsidRPr="007D7805">
        <w:rPr>
          <w:rFonts w:asciiTheme="minorHAnsi" w:hAnsiTheme="minorHAnsi"/>
          <w:b/>
          <w:color w:val="C45911" w:themeColor="accent2" w:themeShade="BF"/>
          <w:sz w:val="24"/>
        </w:rPr>
        <w:t xml:space="preserve"> – Gramática</w:t>
      </w:r>
    </w:p>
    <w:p w14:paraId="0488090C" w14:textId="77777777" w:rsidR="00490D13" w:rsidRPr="00CF6338" w:rsidRDefault="00127BD7" w:rsidP="00231DFD">
      <w:pPr>
        <w:pStyle w:val="PargrafodaLista"/>
        <w:numPr>
          <w:ilvl w:val="0"/>
          <w:numId w:val="35"/>
        </w:numPr>
        <w:ind w:left="284" w:hanging="284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Reescreve os seguintes nomes no plural.</w:t>
      </w:r>
    </w:p>
    <w:p w14:paraId="71CFBCD1" w14:textId="77777777" w:rsidR="00127BD7" w:rsidRPr="00D75AED" w:rsidRDefault="00127BD7" w:rsidP="00231DFD">
      <w:pPr>
        <w:pStyle w:val="PargrafodaLista"/>
        <w:numPr>
          <w:ilvl w:val="1"/>
          <w:numId w:val="34"/>
        </w:numPr>
        <w:ind w:left="709" w:hanging="425"/>
        <w:jc w:val="both"/>
        <w:rPr>
          <w:rFonts w:asciiTheme="minorHAnsi" w:hAnsiTheme="minorHAnsi"/>
        </w:rPr>
      </w:pPr>
      <w:r w:rsidRPr="00D75AED">
        <w:rPr>
          <w:rFonts w:asciiTheme="minorHAnsi" w:hAnsiTheme="minorHAnsi"/>
        </w:rPr>
        <w:t>Navio-</w:t>
      </w:r>
      <w:r w:rsidR="007C01EC" w:rsidRPr="00D75AED">
        <w:rPr>
          <w:rFonts w:asciiTheme="minorHAnsi" w:hAnsiTheme="minorHAnsi"/>
        </w:rPr>
        <w:t>petroleiro</w:t>
      </w:r>
      <w:r w:rsidR="0069086F">
        <w:rPr>
          <w:rFonts w:asciiTheme="minorHAnsi" w:hAnsiTheme="minorHAnsi"/>
        </w:rPr>
        <w:t>.</w:t>
      </w:r>
    </w:p>
    <w:p w14:paraId="498B8540" w14:textId="77777777" w:rsidR="00127BD7" w:rsidRPr="00CF6338" w:rsidRDefault="00127BD7" w:rsidP="00231DFD">
      <w:pPr>
        <w:pStyle w:val="PargrafodaLista"/>
        <w:numPr>
          <w:ilvl w:val="1"/>
          <w:numId w:val="34"/>
        </w:numPr>
        <w:ind w:left="709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Crocodilo-do-nilo</w:t>
      </w:r>
      <w:r w:rsidR="0069086F">
        <w:rPr>
          <w:rFonts w:asciiTheme="minorHAnsi" w:hAnsiTheme="minorHAnsi"/>
        </w:rPr>
        <w:t>.</w:t>
      </w:r>
    </w:p>
    <w:p w14:paraId="0883D4AD" w14:textId="77777777" w:rsidR="00127BD7" w:rsidRPr="00CF6338" w:rsidRDefault="007C01EC" w:rsidP="00231DFD">
      <w:pPr>
        <w:pStyle w:val="PargrafodaLista"/>
        <w:numPr>
          <w:ilvl w:val="1"/>
          <w:numId w:val="34"/>
        </w:numPr>
        <w:ind w:left="709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Bem-vindo</w:t>
      </w:r>
      <w:r w:rsidR="0069086F">
        <w:rPr>
          <w:rFonts w:asciiTheme="minorHAnsi" w:hAnsiTheme="minorHAnsi"/>
        </w:rPr>
        <w:t>.</w:t>
      </w:r>
    </w:p>
    <w:p w14:paraId="44829DF4" w14:textId="77777777" w:rsidR="00DB4095" w:rsidRDefault="00DB4095" w:rsidP="00231DFD">
      <w:pPr>
        <w:pStyle w:val="PargrafodaLista"/>
        <w:tabs>
          <w:tab w:val="center" w:pos="4606"/>
        </w:tabs>
        <w:jc w:val="both"/>
        <w:rPr>
          <w:rFonts w:asciiTheme="minorHAnsi" w:hAnsiTheme="minorHAnsi"/>
        </w:rPr>
      </w:pPr>
    </w:p>
    <w:p w14:paraId="61F280D1" w14:textId="29BCCD40" w:rsidR="007C01EC" w:rsidRPr="00DB4095" w:rsidRDefault="00974971" w:rsidP="00231DFD">
      <w:pPr>
        <w:pStyle w:val="PargrafodaLista"/>
        <w:numPr>
          <w:ilvl w:val="0"/>
          <w:numId w:val="35"/>
        </w:numPr>
        <w:ind w:left="284" w:hanging="284"/>
        <w:jc w:val="both"/>
        <w:rPr>
          <w:rFonts w:asciiTheme="minorHAnsi" w:hAnsiTheme="minorHAnsi"/>
        </w:rPr>
      </w:pPr>
      <w:r>
        <w:t>Classifica os advérbios sublinhados quanto à subclasse</w:t>
      </w:r>
      <w:r w:rsidR="007C01EC" w:rsidRPr="00DB4095">
        <w:rPr>
          <w:rFonts w:asciiTheme="minorHAnsi" w:hAnsiTheme="minorHAnsi"/>
        </w:rPr>
        <w:t>.</w:t>
      </w:r>
    </w:p>
    <w:p w14:paraId="2F44B056" w14:textId="77777777" w:rsidR="00D75AED" w:rsidRPr="00D75AED" w:rsidRDefault="001F6550" w:rsidP="00231DFD">
      <w:pPr>
        <w:pStyle w:val="PargrafodaLista"/>
        <w:numPr>
          <w:ilvl w:val="0"/>
          <w:numId w:val="37"/>
        </w:numPr>
        <w:ind w:left="709" w:hanging="425"/>
        <w:jc w:val="both"/>
        <w:rPr>
          <w:rFonts w:asciiTheme="minorHAnsi" w:hAnsiTheme="minorHAnsi"/>
        </w:rPr>
      </w:pPr>
      <w:r w:rsidRPr="00D75AED">
        <w:rPr>
          <w:rFonts w:asciiTheme="minorHAnsi" w:hAnsiTheme="minorHAnsi"/>
        </w:rPr>
        <w:t xml:space="preserve">Havia </w:t>
      </w:r>
      <w:r w:rsidRPr="00974971">
        <w:rPr>
          <w:rFonts w:asciiTheme="minorHAnsi" w:hAnsiTheme="minorHAnsi"/>
          <w:u w:val="single"/>
        </w:rPr>
        <w:t>porém</w:t>
      </w:r>
      <w:r w:rsidRPr="00D75AED">
        <w:rPr>
          <w:rFonts w:asciiTheme="minorHAnsi" w:hAnsiTheme="minorHAnsi"/>
        </w:rPr>
        <w:t xml:space="preserve"> algo de taciturno e ansioso em </w:t>
      </w:r>
      <w:proofErr w:type="spellStart"/>
      <w:r w:rsidRPr="00D75AED">
        <w:rPr>
          <w:rFonts w:asciiTheme="minorHAnsi" w:hAnsiTheme="minorHAnsi"/>
        </w:rPr>
        <w:t>S</w:t>
      </w:r>
      <w:r w:rsidR="0069086F" w:rsidRPr="00D75AED">
        <w:rPr>
          <w:rFonts w:asciiTheme="minorHAnsi" w:hAnsiTheme="minorHAnsi"/>
        </w:rPr>
        <w:t>ö</w:t>
      </w:r>
      <w:r w:rsidRPr="00D75AED">
        <w:rPr>
          <w:rFonts w:asciiTheme="minorHAnsi" w:hAnsiTheme="minorHAnsi"/>
        </w:rPr>
        <w:t>ren</w:t>
      </w:r>
      <w:proofErr w:type="spellEnd"/>
      <w:r w:rsidRPr="00D75AED">
        <w:rPr>
          <w:rFonts w:asciiTheme="minorHAnsi" w:hAnsiTheme="minorHAnsi"/>
        </w:rPr>
        <w:t>.</w:t>
      </w:r>
    </w:p>
    <w:p w14:paraId="792DA7FC" w14:textId="77777777" w:rsidR="00D75AED" w:rsidRDefault="001F6550" w:rsidP="00231DFD">
      <w:pPr>
        <w:pStyle w:val="PargrafodaLista"/>
        <w:numPr>
          <w:ilvl w:val="0"/>
          <w:numId w:val="37"/>
        </w:numPr>
        <w:ind w:left="709" w:hanging="425"/>
        <w:jc w:val="both"/>
        <w:rPr>
          <w:rFonts w:asciiTheme="minorHAnsi" w:hAnsiTheme="minorHAnsi"/>
        </w:rPr>
      </w:pPr>
      <w:r w:rsidRPr="00D75AED">
        <w:rPr>
          <w:rFonts w:asciiTheme="minorHAnsi" w:hAnsiTheme="minorHAnsi"/>
        </w:rPr>
        <w:t xml:space="preserve">Hans esteve </w:t>
      </w:r>
      <w:r w:rsidRPr="00974971">
        <w:rPr>
          <w:rFonts w:asciiTheme="minorHAnsi" w:hAnsiTheme="minorHAnsi"/>
          <w:u w:val="single"/>
        </w:rPr>
        <w:t>muito</w:t>
      </w:r>
      <w:r w:rsidRPr="00D75AED">
        <w:rPr>
          <w:rFonts w:asciiTheme="minorHAnsi" w:hAnsiTheme="minorHAnsi"/>
        </w:rPr>
        <w:t xml:space="preserve"> perto de encontrar a solução</w:t>
      </w:r>
      <w:r w:rsidR="00D75AED">
        <w:rPr>
          <w:rFonts w:asciiTheme="minorHAnsi" w:hAnsiTheme="minorHAnsi"/>
        </w:rPr>
        <w:t>.</w:t>
      </w:r>
    </w:p>
    <w:p w14:paraId="67925918" w14:textId="77777777" w:rsidR="007C01EC" w:rsidRPr="00D75AED" w:rsidRDefault="001F6550" w:rsidP="00231DFD">
      <w:pPr>
        <w:pStyle w:val="PargrafodaLista"/>
        <w:numPr>
          <w:ilvl w:val="0"/>
          <w:numId w:val="37"/>
        </w:numPr>
        <w:ind w:left="709" w:hanging="425"/>
        <w:jc w:val="both"/>
        <w:rPr>
          <w:rFonts w:asciiTheme="minorHAnsi" w:hAnsiTheme="minorHAnsi"/>
        </w:rPr>
      </w:pPr>
      <w:r w:rsidRPr="00974971">
        <w:rPr>
          <w:u w:val="single"/>
        </w:rPr>
        <w:t>Eis</w:t>
      </w:r>
      <w:r w:rsidRPr="00D75AED">
        <w:t xml:space="preserve"> a chegada aos cais!</w:t>
      </w:r>
    </w:p>
    <w:p w14:paraId="7470D2F2" w14:textId="77777777" w:rsidR="00DB4095" w:rsidRPr="00CF6338" w:rsidRDefault="00DB4095" w:rsidP="00231DFD">
      <w:pPr>
        <w:pStyle w:val="PargrafodaLista"/>
        <w:tabs>
          <w:tab w:val="center" w:pos="4606"/>
        </w:tabs>
        <w:ind w:left="360"/>
        <w:jc w:val="both"/>
        <w:rPr>
          <w:rFonts w:asciiTheme="minorHAnsi" w:hAnsiTheme="minorHAnsi"/>
        </w:rPr>
      </w:pPr>
    </w:p>
    <w:p w14:paraId="275976F7" w14:textId="217561AB" w:rsidR="001F6550" w:rsidRPr="00CF6338" w:rsidRDefault="001F6550" w:rsidP="00231DFD">
      <w:pPr>
        <w:pStyle w:val="PargrafodaLista"/>
        <w:numPr>
          <w:ilvl w:val="0"/>
          <w:numId w:val="35"/>
        </w:numPr>
        <w:ind w:left="284" w:hanging="284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Completa cada uma das frases seguintes com a forma adequada d</w:t>
      </w:r>
      <w:r w:rsidR="00231DFD">
        <w:rPr>
          <w:rFonts w:asciiTheme="minorHAnsi" w:hAnsiTheme="minorHAnsi"/>
        </w:rPr>
        <w:t>o</w:t>
      </w:r>
      <w:r w:rsidRPr="00CF6338">
        <w:rPr>
          <w:rFonts w:asciiTheme="minorHAnsi" w:hAnsiTheme="minorHAnsi"/>
        </w:rPr>
        <w:t xml:space="preserve"> verbo entre parênteses. </w:t>
      </w:r>
    </w:p>
    <w:p w14:paraId="2E35AEAF" w14:textId="77777777" w:rsidR="009C36C8" w:rsidRPr="00CF6338" w:rsidRDefault="009C36C8" w:rsidP="00231DFD">
      <w:pPr>
        <w:pStyle w:val="PargrafodaLista"/>
        <w:numPr>
          <w:ilvl w:val="0"/>
          <w:numId w:val="38"/>
        </w:numPr>
        <w:tabs>
          <w:tab w:val="center" w:pos="4606"/>
        </w:tabs>
        <w:ind w:left="709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Teri</w:t>
      </w:r>
      <w:r w:rsidR="00D75AED">
        <w:rPr>
          <w:rFonts w:asciiTheme="minorHAnsi" w:hAnsiTheme="minorHAnsi" w:cstheme="minorHAnsi"/>
        </w:rPr>
        <w:t xml:space="preserve">a sido diferente se </w:t>
      </w:r>
      <w:proofErr w:type="spellStart"/>
      <w:r w:rsidR="00D75AED">
        <w:rPr>
          <w:rFonts w:asciiTheme="minorHAnsi" w:hAnsiTheme="minorHAnsi" w:cstheme="minorHAnsi"/>
        </w:rPr>
        <w:t>Sören</w:t>
      </w:r>
      <w:proofErr w:type="spellEnd"/>
      <w:r w:rsidR="00D75AED">
        <w:rPr>
          <w:rFonts w:asciiTheme="minorHAnsi" w:hAnsiTheme="minorHAnsi" w:cstheme="minorHAnsi"/>
        </w:rPr>
        <w:t xml:space="preserve"> _______</w:t>
      </w:r>
      <w:r w:rsidR="00D67AC8">
        <w:rPr>
          <w:rFonts w:asciiTheme="minorHAnsi" w:hAnsiTheme="minorHAnsi" w:cstheme="minorHAnsi"/>
        </w:rPr>
        <w:t xml:space="preserve">___ </w:t>
      </w:r>
      <w:r w:rsidR="00D75AED" w:rsidRPr="00DE41BF">
        <w:rPr>
          <w:rFonts w:asciiTheme="minorHAnsi" w:hAnsiTheme="minorHAnsi" w:cstheme="minorHAnsi"/>
        </w:rPr>
        <w:t>(</w:t>
      </w:r>
      <w:r w:rsidRPr="00DE41BF">
        <w:rPr>
          <w:rFonts w:asciiTheme="minorHAnsi" w:hAnsiTheme="minorHAnsi" w:cstheme="minorHAnsi"/>
          <w:i/>
        </w:rPr>
        <w:t>impor</w:t>
      </w:r>
      <w:r w:rsidRPr="00DE41BF">
        <w:rPr>
          <w:rFonts w:asciiTheme="minorHAnsi" w:hAnsiTheme="minorHAnsi" w:cstheme="minorHAnsi"/>
        </w:rPr>
        <w:t xml:space="preserve">) </w:t>
      </w:r>
      <w:r w:rsidRPr="00CF6338">
        <w:rPr>
          <w:rFonts w:asciiTheme="minorHAnsi" w:hAnsiTheme="minorHAnsi" w:cstheme="minorHAnsi"/>
        </w:rPr>
        <w:t>uma disciplina tão rígida.</w:t>
      </w:r>
    </w:p>
    <w:p w14:paraId="5C7B37F4" w14:textId="77777777" w:rsidR="009C36C8" w:rsidRPr="00CF6338" w:rsidRDefault="009C36C8" w:rsidP="00231DFD">
      <w:pPr>
        <w:pStyle w:val="PargrafodaLista"/>
        <w:numPr>
          <w:ilvl w:val="0"/>
          <w:numId w:val="38"/>
        </w:numPr>
        <w:tabs>
          <w:tab w:val="center" w:pos="4606"/>
        </w:tabs>
        <w:ind w:left="709" w:hanging="425"/>
        <w:jc w:val="both"/>
        <w:rPr>
          <w:rFonts w:asciiTheme="minorHAnsi" w:hAnsiTheme="minorHAnsi" w:cstheme="minorHAnsi"/>
        </w:rPr>
      </w:pPr>
      <w:r w:rsidRPr="00CF6338">
        <w:rPr>
          <w:rFonts w:asciiTheme="minorHAnsi" w:hAnsiTheme="minorHAnsi" w:cstheme="minorHAnsi"/>
        </w:rPr>
        <w:t>Antigame</w:t>
      </w:r>
      <w:r w:rsidR="00D75AED">
        <w:rPr>
          <w:rFonts w:asciiTheme="minorHAnsi" w:hAnsiTheme="minorHAnsi" w:cstheme="minorHAnsi"/>
        </w:rPr>
        <w:t>nte ________</w:t>
      </w:r>
      <w:r w:rsidRPr="00CF6338">
        <w:rPr>
          <w:rFonts w:asciiTheme="minorHAnsi" w:hAnsiTheme="minorHAnsi" w:cstheme="minorHAnsi"/>
        </w:rPr>
        <w:t>_____</w:t>
      </w:r>
      <w:r w:rsidR="00066BB4" w:rsidRPr="00CF6338">
        <w:rPr>
          <w:rFonts w:asciiTheme="minorHAnsi" w:hAnsiTheme="minorHAnsi" w:cstheme="minorHAnsi"/>
        </w:rPr>
        <w:t>_</w:t>
      </w:r>
      <w:r w:rsidRPr="00CF6338">
        <w:rPr>
          <w:rFonts w:asciiTheme="minorHAnsi" w:hAnsiTheme="minorHAnsi" w:cstheme="minorHAnsi"/>
        </w:rPr>
        <w:t xml:space="preserve"> </w:t>
      </w:r>
      <w:r w:rsidRPr="00DE41BF">
        <w:rPr>
          <w:rFonts w:asciiTheme="minorHAnsi" w:hAnsiTheme="minorHAnsi" w:cstheme="minorHAnsi"/>
        </w:rPr>
        <w:t>(</w:t>
      </w:r>
      <w:r w:rsidRPr="00DE41BF">
        <w:rPr>
          <w:rFonts w:asciiTheme="minorHAnsi" w:hAnsiTheme="minorHAnsi" w:cstheme="minorHAnsi"/>
          <w:i/>
        </w:rPr>
        <w:t>haver</w:t>
      </w:r>
      <w:r w:rsidRPr="00DE41BF">
        <w:rPr>
          <w:rFonts w:asciiTheme="minorHAnsi" w:hAnsiTheme="minorHAnsi" w:cstheme="minorHAnsi"/>
        </w:rPr>
        <w:t xml:space="preserve">) </w:t>
      </w:r>
      <w:r w:rsidRPr="00CF6338">
        <w:rPr>
          <w:rFonts w:asciiTheme="minorHAnsi" w:hAnsiTheme="minorHAnsi" w:cstheme="minorHAnsi"/>
        </w:rPr>
        <w:t>muitos relatos de histórias vividas no mar.</w:t>
      </w:r>
    </w:p>
    <w:p w14:paraId="7E1E774F" w14:textId="77777777" w:rsidR="009C36C8" w:rsidRDefault="00D75AED" w:rsidP="00231DFD">
      <w:pPr>
        <w:pStyle w:val="PargrafodaLista"/>
        <w:numPr>
          <w:ilvl w:val="0"/>
          <w:numId w:val="38"/>
        </w:numPr>
        <w:tabs>
          <w:tab w:val="center" w:pos="4606"/>
        </w:tabs>
        <w:ind w:left="709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Assim que eles ______</w:t>
      </w:r>
      <w:r w:rsidR="00066BB4" w:rsidRPr="00CF6338">
        <w:rPr>
          <w:rFonts w:asciiTheme="minorHAnsi" w:hAnsiTheme="minorHAnsi" w:cstheme="minorHAnsi"/>
        </w:rPr>
        <w:t>________</w:t>
      </w:r>
      <w:r>
        <w:rPr>
          <w:rFonts w:asciiTheme="minorHAnsi" w:hAnsiTheme="minorHAnsi" w:cstheme="minorHAnsi"/>
        </w:rPr>
        <w:t xml:space="preserve"> </w:t>
      </w:r>
      <w:r w:rsidR="00066BB4" w:rsidRPr="00DE41BF">
        <w:rPr>
          <w:rFonts w:asciiTheme="minorHAnsi" w:hAnsiTheme="minorHAnsi" w:cstheme="minorHAnsi"/>
        </w:rPr>
        <w:t>(</w:t>
      </w:r>
      <w:r w:rsidR="00066BB4" w:rsidRPr="00DE41BF">
        <w:rPr>
          <w:rFonts w:asciiTheme="minorHAnsi" w:hAnsiTheme="minorHAnsi" w:cstheme="minorHAnsi"/>
          <w:i/>
        </w:rPr>
        <w:t>saber</w:t>
      </w:r>
      <w:r w:rsidR="00066BB4" w:rsidRPr="00DE41BF">
        <w:rPr>
          <w:rFonts w:asciiTheme="minorHAnsi" w:hAnsiTheme="minorHAnsi" w:cstheme="minorHAnsi"/>
        </w:rPr>
        <w:t xml:space="preserve">) </w:t>
      </w:r>
      <w:r w:rsidR="00066BB4" w:rsidRPr="00CF6338">
        <w:rPr>
          <w:rFonts w:asciiTheme="minorHAnsi" w:hAnsiTheme="minorHAnsi" w:cstheme="minorHAnsi"/>
        </w:rPr>
        <w:t>o que acontecera, acorreram logo.</w:t>
      </w:r>
    </w:p>
    <w:p w14:paraId="71D41293" w14:textId="77777777" w:rsidR="00DB4095" w:rsidRPr="00DB4095" w:rsidRDefault="00DB4095" w:rsidP="00231DFD">
      <w:pPr>
        <w:pStyle w:val="PargrafodaLista"/>
        <w:tabs>
          <w:tab w:val="center" w:pos="4606"/>
        </w:tabs>
        <w:ind w:left="360"/>
        <w:jc w:val="both"/>
        <w:rPr>
          <w:rFonts w:asciiTheme="minorHAnsi" w:hAnsiTheme="minorHAnsi" w:cstheme="minorHAnsi"/>
        </w:rPr>
      </w:pPr>
    </w:p>
    <w:p w14:paraId="6FD97B6C" w14:textId="77777777" w:rsidR="00066BB4" w:rsidRPr="00CF6338" w:rsidRDefault="00066BB4" w:rsidP="00231DFD">
      <w:pPr>
        <w:pStyle w:val="PargrafodaLista"/>
        <w:numPr>
          <w:ilvl w:val="0"/>
          <w:numId w:val="35"/>
        </w:numPr>
        <w:ind w:left="284" w:hanging="284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Completa as frases com as preposições adequadas.</w:t>
      </w:r>
    </w:p>
    <w:p w14:paraId="0560DF57" w14:textId="77777777" w:rsidR="00066BB4" w:rsidRPr="00CF6338" w:rsidRDefault="00066BB4" w:rsidP="00231DFD">
      <w:pPr>
        <w:pStyle w:val="PargrafodaLista"/>
        <w:numPr>
          <w:ilvl w:val="0"/>
          <w:numId w:val="39"/>
        </w:numPr>
        <w:tabs>
          <w:tab w:val="center" w:pos="4606"/>
        </w:tabs>
        <w:ind w:left="709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Hans as</w:t>
      </w:r>
      <w:r w:rsidR="00D75AED">
        <w:rPr>
          <w:rFonts w:asciiTheme="minorHAnsi" w:hAnsiTheme="minorHAnsi"/>
        </w:rPr>
        <w:t>pirou _____</w:t>
      </w:r>
      <w:r w:rsidR="00D67AC8">
        <w:rPr>
          <w:rFonts w:asciiTheme="minorHAnsi" w:hAnsiTheme="minorHAnsi"/>
        </w:rPr>
        <w:t>__</w:t>
      </w:r>
      <w:r w:rsidR="00D75AED">
        <w:rPr>
          <w:rFonts w:asciiTheme="minorHAnsi" w:hAnsiTheme="minorHAnsi"/>
        </w:rPr>
        <w:t>__</w:t>
      </w:r>
      <w:r w:rsidRPr="00CF6338">
        <w:rPr>
          <w:rFonts w:asciiTheme="minorHAnsi" w:hAnsiTheme="minorHAnsi"/>
        </w:rPr>
        <w:t>_ vir a ser marinheiro.</w:t>
      </w:r>
    </w:p>
    <w:p w14:paraId="7064BEE1" w14:textId="77777777" w:rsidR="00066BB4" w:rsidRPr="00CF6338" w:rsidRDefault="00D75AED" w:rsidP="00231DFD">
      <w:pPr>
        <w:pStyle w:val="PargrafodaLista"/>
        <w:numPr>
          <w:ilvl w:val="0"/>
          <w:numId w:val="39"/>
        </w:numPr>
        <w:tabs>
          <w:tab w:val="center" w:pos="4606"/>
        </w:tabs>
        <w:ind w:left="709" w:hanging="425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Sören</w:t>
      </w:r>
      <w:proofErr w:type="spellEnd"/>
      <w:r>
        <w:rPr>
          <w:rFonts w:asciiTheme="minorHAnsi" w:hAnsiTheme="minorHAnsi"/>
        </w:rPr>
        <w:t xml:space="preserve"> meditava ___</w:t>
      </w:r>
      <w:r w:rsidR="00D67AC8">
        <w:rPr>
          <w:rFonts w:asciiTheme="minorHAnsi" w:hAnsiTheme="minorHAnsi"/>
        </w:rPr>
        <w:t>__</w:t>
      </w:r>
      <w:r>
        <w:rPr>
          <w:rFonts w:asciiTheme="minorHAnsi" w:hAnsiTheme="minorHAnsi"/>
        </w:rPr>
        <w:t>__</w:t>
      </w:r>
      <w:r w:rsidR="00066BB4" w:rsidRPr="00CF6338">
        <w:rPr>
          <w:rFonts w:asciiTheme="minorHAnsi" w:hAnsiTheme="minorHAnsi"/>
        </w:rPr>
        <w:t xml:space="preserve">___ o </w:t>
      </w:r>
      <w:r w:rsidR="00D67AC8">
        <w:rPr>
          <w:rFonts w:asciiTheme="minorHAnsi" w:hAnsiTheme="minorHAnsi"/>
        </w:rPr>
        <w:t xml:space="preserve">seu </w:t>
      </w:r>
      <w:r w:rsidR="00066BB4" w:rsidRPr="00CF6338">
        <w:rPr>
          <w:rFonts w:asciiTheme="minorHAnsi" w:hAnsiTheme="minorHAnsi"/>
        </w:rPr>
        <w:t>destino.</w:t>
      </w:r>
    </w:p>
    <w:p w14:paraId="63FBB95E" w14:textId="77777777" w:rsidR="00066BB4" w:rsidRDefault="00066BB4" w:rsidP="00231DFD">
      <w:pPr>
        <w:pStyle w:val="PargrafodaLista"/>
        <w:numPr>
          <w:ilvl w:val="0"/>
          <w:numId w:val="39"/>
        </w:numPr>
        <w:tabs>
          <w:tab w:val="center" w:pos="4606"/>
        </w:tabs>
        <w:ind w:left="709" w:hanging="425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As </w:t>
      </w:r>
      <w:r w:rsidR="00D75AED">
        <w:rPr>
          <w:rFonts w:asciiTheme="minorHAnsi" w:hAnsiTheme="minorHAnsi"/>
        </w:rPr>
        <w:t>famílias interessavam-se ______</w:t>
      </w:r>
      <w:r w:rsidRPr="00CF6338">
        <w:rPr>
          <w:rFonts w:asciiTheme="minorHAnsi" w:hAnsiTheme="minorHAnsi"/>
        </w:rPr>
        <w:t>____</w:t>
      </w:r>
      <w:r w:rsidR="00D67AC8">
        <w:rPr>
          <w:rFonts w:asciiTheme="minorHAnsi" w:hAnsiTheme="minorHAnsi"/>
        </w:rPr>
        <w:t xml:space="preserve"> </w:t>
      </w:r>
      <w:r w:rsidRPr="00CF6338">
        <w:rPr>
          <w:rFonts w:asciiTheme="minorHAnsi" w:hAnsiTheme="minorHAnsi"/>
        </w:rPr>
        <w:t>histórias dos marinheiros.</w:t>
      </w:r>
    </w:p>
    <w:p w14:paraId="4B034043" w14:textId="77777777" w:rsidR="00DB4095" w:rsidRPr="00CF6338" w:rsidRDefault="00DB4095" w:rsidP="00231DFD">
      <w:pPr>
        <w:pStyle w:val="PargrafodaLista"/>
        <w:tabs>
          <w:tab w:val="center" w:pos="4606"/>
        </w:tabs>
        <w:ind w:left="360"/>
        <w:jc w:val="both"/>
        <w:rPr>
          <w:rFonts w:asciiTheme="minorHAnsi" w:hAnsiTheme="minorHAnsi"/>
        </w:rPr>
      </w:pPr>
    </w:p>
    <w:p w14:paraId="56C52082" w14:textId="77777777" w:rsidR="00066BB4" w:rsidRPr="00CF6338" w:rsidRDefault="00315148" w:rsidP="00231DFD">
      <w:pPr>
        <w:pStyle w:val="PargrafodaLista"/>
        <w:numPr>
          <w:ilvl w:val="0"/>
          <w:numId w:val="35"/>
        </w:numPr>
        <w:ind w:left="284" w:hanging="284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Associa cada elemento da coluna </w:t>
      </w:r>
      <w:r w:rsidRPr="00426EC7">
        <w:rPr>
          <w:rFonts w:asciiTheme="minorHAnsi" w:hAnsiTheme="minorHAnsi"/>
          <w:b/>
        </w:rPr>
        <w:t>A</w:t>
      </w:r>
      <w:r w:rsidRPr="00CF6338">
        <w:rPr>
          <w:rFonts w:asciiTheme="minorHAnsi" w:hAnsiTheme="minorHAnsi"/>
        </w:rPr>
        <w:t xml:space="preserve"> ao único elemento da coluna </w:t>
      </w:r>
      <w:r w:rsidRPr="00426EC7">
        <w:rPr>
          <w:rFonts w:asciiTheme="minorHAnsi" w:hAnsiTheme="minorHAnsi"/>
          <w:b/>
        </w:rPr>
        <w:t>B</w:t>
      </w:r>
      <w:r w:rsidRPr="00CF6338">
        <w:rPr>
          <w:rFonts w:asciiTheme="minorHAnsi" w:hAnsiTheme="minorHAnsi"/>
        </w:rPr>
        <w:t xml:space="preserve"> que lhe corresponde, de modo a identificares a função sintática desempenhada pela expressão sublinhada em cada frase.</w:t>
      </w: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3283"/>
      </w:tblGrid>
      <w:tr w:rsidR="00315148" w:rsidRPr="00426EC7" w14:paraId="64998690" w14:textId="77777777" w:rsidTr="002D1C76">
        <w:tc>
          <w:tcPr>
            <w:tcW w:w="5211" w:type="dxa"/>
            <w:shd w:val="clear" w:color="auto" w:fill="F4B083" w:themeFill="accent2" w:themeFillTint="99"/>
          </w:tcPr>
          <w:p w14:paraId="637CF0B8" w14:textId="77777777" w:rsidR="00315148" w:rsidRPr="00426EC7" w:rsidRDefault="00315148" w:rsidP="00426EC7">
            <w:pPr>
              <w:pStyle w:val="SemEspaamento"/>
              <w:spacing w:line="360" w:lineRule="auto"/>
              <w:jc w:val="center"/>
              <w:rPr>
                <w:b/>
              </w:rPr>
            </w:pPr>
            <w:r w:rsidRPr="00426EC7">
              <w:rPr>
                <w:b/>
              </w:rPr>
              <w:t>Coluna A</w:t>
            </w:r>
          </w:p>
        </w:tc>
        <w:tc>
          <w:tcPr>
            <w:tcW w:w="3283" w:type="dxa"/>
            <w:shd w:val="clear" w:color="auto" w:fill="F4B083" w:themeFill="accent2" w:themeFillTint="99"/>
          </w:tcPr>
          <w:p w14:paraId="4B2BA659" w14:textId="77777777" w:rsidR="00315148" w:rsidRPr="00426EC7" w:rsidRDefault="00315148" w:rsidP="00426EC7">
            <w:pPr>
              <w:pStyle w:val="SemEspaamento"/>
              <w:spacing w:line="360" w:lineRule="auto"/>
              <w:jc w:val="center"/>
              <w:rPr>
                <w:b/>
              </w:rPr>
            </w:pPr>
            <w:r w:rsidRPr="00426EC7">
              <w:rPr>
                <w:b/>
              </w:rPr>
              <w:t>Coluna B</w:t>
            </w:r>
          </w:p>
        </w:tc>
      </w:tr>
      <w:tr w:rsidR="00315148" w:rsidRPr="00CF6338" w14:paraId="22026C7F" w14:textId="77777777" w:rsidTr="002D1C76">
        <w:tc>
          <w:tcPr>
            <w:tcW w:w="5211" w:type="dxa"/>
          </w:tcPr>
          <w:p w14:paraId="70CC212B" w14:textId="77777777" w:rsidR="00426EC7" w:rsidRPr="00426EC7" w:rsidRDefault="00426EC7" w:rsidP="00426EC7">
            <w:pPr>
              <w:pStyle w:val="PargrafodaLista"/>
              <w:tabs>
                <w:tab w:val="center" w:pos="4606"/>
              </w:tabs>
              <w:rPr>
                <w:rFonts w:asciiTheme="minorHAnsi" w:hAnsiTheme="minorHAnsi"/>
              </w:rPr>
            </w:pPr>
          </w:p>
          <w:p w14:paraId="62216D2C" w14:textId="77777777" w:rsidR="00315148" w:rsidRPr="00CF6338" w:rsidRDefault="00DC79AE" w:rsidP="00315148">
            <w:pPr>
              <w:pStyle w:val="PargrafodaLista"/>
              <w:numPr>
                <w:ilvl w:val="0"/>
                <w:numId w:val="8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proofErr w:type="spellStart"/>
            <w:r w:rsidRPr="00CF6338">
              <w:rPr>
                <w:rFonts w:asciiTheme="minorHAnsi" w:hAnsiTheme="minorHAnsi" w:cstheme="minorHAnsi"/>
              </w:rPr>
              <w:t>Sö</w:t>
            </w:r>
            <w:r w:rsidR="00315148" w:rsidRPr="00CF6338">
              <w:rPr>
                <w:rFonts w:asciiTheme="minorHAnsi" w:hAnsiTheme="minorHAnsi" w:cstheme="minorHAnsi"/>
              </w:rPr>
              <w:t>ren</w:t>
            </w:r>
            <w:proofErr w:type="spellEnd"/>
            <w:r w:rsidR="00315148" w:rsidRPr="00CF6338">
              <w:rPr>
                <w:rFonts w:asciiTheme="minorHAnsi" w:hAnsiTheme="minorHAnsi" w:cstheme="minorHAnsi"/>
              </w:rPr>
              <w:t xml:space="preserve"> comprou terras </w:t>
            </w:r>
            <w:r w:rsidR="00315148" w:rsidRPr="00CF6338">
              <w:rPr>
                <w:rFonts w:asciiTheme="minorHAnsi" w:hAnsiTheme="minorHAnsi" w:cstheme="minorHAnsi"/>
                <w:u w:val="single"/>
              </w:rPr>
              <w:t>no interior da ilha</w:t>
            </w:r>
            <w:r w:rsidR="00315148" w:rsidRPr="00CF6338">
              <w:rPr>
                <w:rFonts w:asciiTheme="minorHAnsi" w:hAnsiTheme="minorHAnsi" w:cstheme="minorHAnsi"/>
              </w:rPr>
              <w:t>.</w:t>
            </w:r>
          </w:p>
          <w:p w14:paraId="3766293F" w14:textId="77777777" w:rsidR="00315148" w:rsidRPr="00CF6338" w:rsidRDefault="00A010E2" w:rsidP="00315148">
            <w:pPr>
              <w:pStyle w:val="PargrafodaLista"/>
              <w:numPr>
                <w:ilvl w:val="0"/>
                <w:numId w:val="8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 w:rsidRPr="00CF6338">
              <w:rPr>
                <w:rFonts w:asciiTheme="minorHAnsi" w:hAnsiTheme="minorHAnsi" w:cstheme="minorHAnsi"/>
              </w:rPr>
              <w:t xml:space="preserve">O </w:t>
            </w:r>
            <w:r w:rsidR="00315148" w:rsidRPr="00CF6338">
              <w:rPr>
                <w:rFonts w:asciiTheme="minorHAnsi" w:hAnsiTheme="minorHAnsi" w:cstheme="minorHAnsi"/>
              </w:rPr>
              <w:t>barco</w:t>
            </w:r>
            <w:r w:rsidRPr="00CF6338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CF6338">
              <w:rPr>
                <w:rFonts w:asciiTheme="minorHAnsi" w:hAnsiTheme="minorHAnsi" w:cstheme="minorHAnsi"/>
              </w:rPr>
              <w:t>Sören</w:t>
            </w:r>
            <w:proofErr w:type="spellEnd"/>
            <w:r w:rsidR="00315148" w:rsidRPr="00CF6338">
              <w:rPr>
                <w:rFonts w:asciiTheme="minorHAnsi" w:hAnsiTheme="minorHAnsi" w:cstheme="minorHAnsi"/>
              </w:rPr>
              <w:t xml:space="preserve"> era </w:t>
            </w:r>
            <w:r w:rsidR="00315148" w:rsidRPr="00CF6338">
              <w:rPr>
                <w:rFonts w:asciiTheme="minorHAnsi" w:hAnsiTheme="minorHAnsi" w:cstheme="minorHAnsi"/>
                <w:u w:val="single"/>
              </w:rPr>
              <w:t>um bom barco</w:t>
            </w:r>
            <w:r w:rsidR="00315148" w:rsidRPr="00CF6338">
              <w:rPr>
                <w:rFonts w:asciiTheme="minorHAnsi" w:hAnsiTheme="minorHAnsi" w:cstheme="minorHAnsi"/>
              </w:rPr>
              <w:t>.</w:t>
            </w:r>
          </w:p>
          <w:p w14:paraId="65491DD1" w14:textId="77777777" w:rsidR="00315148" w:rsidRPr="00CF6338" w:rsidRDefault="00315148" w:rsidP="00315148">
            <w:pPr>
              <w:pStyle w:val="PargrafodaLista"/>
              <w:numPr>
                <w:ilvl w:val="0"/>
                <w:numId w:val="8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 w:rsidRPr="00CF6338">
              <w:rPr>
                <w:rFonts w:asciiTheme="minorHAnsi" w:hAnsiTheme="minorHAnsi" w:cstheme="minorHAnsi"/>
              </w:rPr>
              <w:t xml:space="preserve">Imaginava </w:t>
            </w:r>
            <w:r w:rsidRPr="00CF6338">
              <w:rPr>
                <w:rFonts w:asciiTheme="minorHAnsi" w:hAnsiTheme="minorHAnsi" w:cstheme="minorHAnsi"/>
                <w:u w:val="single"/>
              </w:rPr>
              <w:t>o tumulto, o calor, o cheiro a canela e laranja das terras meridionais</w:t>
            </w:r>
            <w:r w:rsidR="009040F8" w:rsidRPr="00CF6338">
              <w:rPr>
                <w:rFonts w:asciiTheme="minorHAnsi" w:hAnsiTheme="minorHAnsi" w:cstheme="minorHAnsi"/>
                <w:u w:val="single"/>
              </w:rPr>
              <w:t>.</w:t>
            </w:r>
          </w:p>
        </w:tc>
        <w:tc>
          <w:tcPr>
            <w:tcW w:w="3283" w:type="dxa"/>
          </w:tcPr>
          <w:p w14:paraId="2E907C0C" w14:textId="77777777" w:rsidR="00315148" w:rsidRPr="00CF6338" w:rsidRDefault="00BA1636" w:rsidP="00315148">
            <w:pPr>
              <w:pStyle w:val="PargrafodaLista"/>
              <w:numPr>
                <w:ilvl w:val="0"/>
                <w:numId w:val="9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 w:rsidRPr="00CF6338">
              <w:rPr>
                <w:rFonts w:asciiTheme="minorHAnsi" w:hAnsiTheme="minorHAnsi"/>
              </w:rPr>
              <w:t>Predicativo do sujeito</w:t>
            </w:r>
          </w:p>
          <w:p w14:paraId="77F399C5" w14:textId="77777777" w:rsidR="00315148" w:rsidRPr="00CF6338" w:rsidRDefault="00315148" w:rsidP="00315148">
            <w:pPr>
              <w:pStyle w:val="PargrafodaLista"/>
              <w:numPr>
                <w:ilvl w:val="0"/>
                <w:numId w:val="9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 w:rsidRPr="00CF6338">
              <w:rPr>
                <w:rFonts w:asciiTheme="minorHAnsi" w:hAnsiTheme="minorHAnsi"/>
              </w:rPr>
              <w:t>Complemento direto</w:t>
            </w:r>
          </w:p>
          <w:p w14:paraId="575F0A5C" w14:textId="77777777" w:rsidR="00315148" w:rsidRPr="00CF6338" w:rsidRDefault="00315148" w:rsidP="00315148">
            <w:pPr>
              <w:pStyle w:val="PargrafodaLista"/>
              <w:numPr>
                <w:ilvl w:val="0"/>
                <w:numId w:val="9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 w:rsidRPr="00CF6338">
              <w:rPr>
                <w:rFonts w:asciiTheme="minorHAnsi" w:hAnsiTheme="minorHAnsi"/>
              </w:rPr>
              <w:t>Complemento indireto</w:t>
            </w:r>
          </w:p>
          <w:p w14:paraId="58BCE452" w14:textId="77777777" w:rsidR="00315148" w:rsidRDefault="00315148" w:rsidP="00426EC7">
            <w:pPr>
              <w:pStyle w:val="PargrafodaLista"/>
              <w:numPr>
                <w:ilvl w:val="0"/>
                <w:numId w:val="9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 w:rsidRPr="00CF6338">
              <w:rPr>
                <w:rFonts w:asciiTheme="minorHAnsi" w:hAnsiTheme="minorHAnsi"/>
              </w:rPr>
              <w:t>Complemento oblíquo</w:t>
            </w:r>
          </w:p>
          <w:p w14:paraId="741D458F" w14:textId="61900B42" w:rsidR="00974971" w:rsidRPr="00426EC7" w:rsidRDefault="00974971" w:rsidP="00426EC7">
            <w:pPr>
              <w:pStyle w:val="PargrafodaLista"/>
              <w:numPr>
                <w:ilvl w:val="0"/>
                <w:numId w:val="9"/>
              </w:numPr>
              <w:tabs>
                <w:tab w:val="center" w:pos="4606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Modificador</w:t>
            </w:r>
          </w:p>
        </w:tc>
      </w:tr>
    </w:tbl>
    <w:p w14:paraId="52090D31" w14:textId="77777777" w:rsidR="00315148" w:rsidRPr="00CF6338" w:rsidRDefault="00315148" w:rsidP="00315148">
      <w:pPr>
        <w:tabs>
          <w:tab w:val="center" w:pos="4606"/>
        </w:tabs>
        <w:rPr>
          <w:rFonts w:asciiTheme="minorHAnsi" w:hAnsiTheme="minorHAnsi"/>
        </w:rPr>
      </w:pPr>
    </w:p>
    <w:p w14:paraId="404BEE76" w14:textId="2310A072" w:rsidR="00490D13" w:rsidRPr="00412485" w:rsidRDefault="00412485" w:rsidP="00D75AED">
      <w:pPr>
        <w:tabs>
          <w:tab w:val="center" w:pos="4606"/>
        </w:tabs>
        <w:jc w:val="center"/>
        <w:rPr>
          <w:rFonts w:asciiTheme="minorHAnsi" w:hAnsiTheme="minorHAnsi"/>
          <w:b/>
          <w:color w:val="C45911" w:themeColor="accent2" w:themeShade="BF"/>
          <w:sz w:val="24"/>
        </w:rPr>
      </w:pPr>
      <w:r>
        <w:rPr>
          <w:rFonts w:asciiTheme="minorHAnsi" w:hAnsiTheme="minorHAnsi"/>
          <w:b/>
          <w:color w:val="C45911" w:themeColor="accent2" w:themeShade="BF"/>
          <w:sz w:val="24"/>
        </w:rPr>
        <w:t xml:space="preserve">Grupo </w:t>
      </w:r>
      <w:r w:rsidR="00490D13" w:rsidRPr="00412485">
        <w:rPr>
          <w:rFonts w:asciiTheme="minorHAnsi" w:hAnsiTheme="minorHAnsi"/>
          <w:b/>
          <w:color w:val="C45911" w:themeColor="accent2" w:themeShade="BF"/>
          <w:sz w:val="24"/>
        </w:rPr>
        <w:t>V</w:t>
      </w:r>
      <w:r w:rsidR="007D7805" w:rsidRPr="00412485">
        <w:rPr>
          <w:rFonts w:asciiTheme="minorHAnsi" w:hAnsiTheme="minorHAnsi"/>
          <w:b/>
          <w:color w:val="C45911" w:themeColor="accent2" w:themeShade="BF"/>
          <w:sz w:val="24"/>
        </w:rPr>
        <w:t xml:space="preserve"> </w:t>
      </w:r>
      <w:r w:rsidR="00974971">
        <w:rPr>
          <w:rFonts w:asciiTheme="minorHAnsi" w:hAnsiTheme="minorHAnsi"/>
          <w:b/>
          <w:color w:val="C45911" w:themeColor="accent2" w:themeShade="BF"/>
          <w:sz w:val="24"/>
        </w:rPr>
        <w:t>–</w:t>
      </w:r>
      <w:r w:rsidR="007D7805" w:rsidRPr="00412485">
        <w:rPr>
          <w:rFonts w:asciiTheme="minorHAnsi" w:hAnsiTheme="minorHAnsi"/>
          <w:b/>
          <w:color w:val="C45911" w:themeColor="accent2" w:themeShade="BF"/>
          <w:sz w:val="24"/>
        </w:rPr>
        <w:t xml:space="preserve"> Escrita</w:t>
      </w:r>
    </w:p>
    <w:p w14:paraId="3C0800A8" w14:textId="77777777" w:rsidR="00490D13" w:rsidRPr="00CF6338" w:rsidRDefault="008C432E" w:rsidP="005D2463">
      <w:pPr>
        <w:tabs>
          <w:tab w:val="left" w:pos="1190"/>
        </w:tabs>
        <w:ind w:firstLine="426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O mar é um espaço onde muitas aventuras podem acontecer.</w:t>
      </w:r>
    </w:p>
    <w:p w14:paraId="1A0DF411" w14:textId="77777777" w:rsidR="00490D13" w:rsidRPr="00CF6338" w:rsidRDefault="00490D13" w:rsidP="005D2463">
      <w:pPr>
        <w:tabs>
          <w:tab w:val="left" w:pos="1190"/>
        </w:tabs>
        <w:ind w:firstLine="426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 xml:space="preserve">Escreve um texto </w:t>
      </w:r>
      <w:r w:rsidR="009B26E0" w:rsidRPr="00CF6338">
        <w:rPr>
          <w:rFonts w:asciiTheme="minorHAnsi" w:hAnsiTheme="minorHAnsi"/>
        </w:rPr>
        <w:t>narrativo que evidencie a forma como um herói ou uma heroína viveram uma situação de perigo no mar e como o conseguiram ultrapassar.</w:t>
      </w:r>
    </w:p>
    <w:p w14:paraId="2458EB25" w14:textId="77777777" w:rsidR="00490D13" w:rsidRPr="00CF6338" w:rsidRDefault="00490D13" w:rsidP="005D2463">
      <w:pPr>
        <w:tabs>
          <w:tab w:val="left" w:pos="1190"/>
        </w:tabs>
        <w:ind w:firstLine="426"/>
        <w:jc w:val="both"/>
        <w:rPr>
          <w:rFonts w:asciiTheme="minorHAnsi" w:hAnsiTheme="minorHAnsi"/>
        </w:rPr>
      </w:pPr>
      <w:r w:rsidRPr="00CF6338">
        <w:rPr>
          <w:rFonts w:asciiTheme="minorHAnsi" w:hAnsiTheme="minorHAnsi"/>
        </w:rPr>
        <w:t>Deves escrever entre 160 a 240 palavras.</w:t>
      </w:r>
    </w:p>
    <w:p w14:paraId="0241C269" w14:textId="77777777" w:rsidR="00490D13" w:rsidRPr="00CF6338" w:rsidRDefault="00490D13" w:rsidP="00490D13">
      <w:pPr>
        <w:tabs>
          <w:tab w:val="left" w:pos="1190"/>
        </w:tabs>
        <w:rPr>
          <w:rFonts w:asciiTheme="minorHAnsi" w:eastAsia="Times New Roman" w:hAnsiTheme="minorHAnsi"/>
        </w:rPr>
      </w:pPr>
    </w:p>
    <w:p w14:paraId="33E02F2C" w14:textId="77777777" w:rsidR="00974971" w:rsidRDefault="00974971" w:rsidP="00D75AED">
      <w:pPr>
        <w:pStyle w:val="SemEspaamento"/>
        <w:spacing w:line="276" w:lineRule="auto"/>
        <w:jc w:val="center"/>
        <w:rPr>
          <w:rFonts w:cs="Arial"/>
          <w:b/>
          <w:sz w:val="20"/>
          <w:szCs w:val="18"/>
        </w:rPr>
      </w:pPr>
    </w:p>
    <w:p w14:paraId="2FCBF310" w14:textId="77777777" w:rsidR="00D75AED" w:rsidRPr="005509E7" w:rsidRDefault="00D75AED" w:rsidP="00D75AED">
      <w:pPr>
        <w:pStyle w:val="SemEspaamento"/>
        <w:spacing w:line="276" w:lineRule="auto"/>
        <w:jc w:val="center"/>
        <w:rPr>
          <w:rFonts w:cs="Arial"/>
          <w:b/>
          <w:sz w:val="20"/>
          <w:szCs w:val="18"/>
        </w:rPr>
      </w:pPr>
      <w:r w:rsidRPr="005509E7">
        <w:rPr>
          <w:rFonts w:cs="Arial"/>
          <w:b/>
          <w:sz w:val="20"/>
          <w:szCs w:val="18"/>
        </w:rPr>
        <w:t>PROPOSTA DE CORREÇÃO/COTAÇÃO</w:t>
      </w:r>
    </w:p>
    <w:p w14:paraId="3E387A24" w14:textId="77777777" w:rsidR="00D75AED" w:rsidRPr="005509E7" w:rsidRDefault="00D75AED" w:rsidP="00D75AED">
      <w:pPr>
        <w:rPr>
          <w:rFonts w:cs="Arial"/>
          <w:b/>
          <w:sz w:val="18"/>
          <w:szCs w:val="18"/>
        </w:rPr>
      </w:pPr>
      <w:r w:rsidRPr="005509E7">
        <w:rPr>
          <w:rFonts w:cs="Arial"/>
          <w:b/>
          <w:sz w:val="18"/>
          <w:szCs w:val="18"/>
        </w:rPr>
        <w:t>Grupo I</w:t>
      </w:r>
    </w:p>
    <w:tbl>
      <w:tblPr>
        <w:tblStyle w:val="TabelacomGrelh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762"/>
        <w:gridCol w:w="1560"/>
        <w:gridCol w:w="1365"/>
      </w:tblGrid>
      <w:tr w:rsidR="00D75AED" w:rsidRPr="00D75AED" w14:paraId="1DC7FF70" w14:textId="77777777" w:rsidTr="004618CB">
        <w:trPr>
          <w:jc w:val="center"/>
        </w:trPr>
        <w:tc>
          <w:tcPr>
            <w:tcW w:w="7322" w:type="dxa"/>
            <w:gridSpan w:val="2"/>
            <w:tcBorders>
              <w:top w:val="nil"/>
              <w:left w:val="nil"/>
            </w:tcBorders>
          </w:tcPr>
          <w:p w14:paraId="17B292F1" w14:textId="77777777" w:rsidR="00D75AED" w:rsidRPr="005509E7" w:rsidRDefault="00D75AED" w:rsidP="004618CB">
            <w:pPr>
              <w:jc w:val="both"/>
              <w:rPr>
                <w:rFonts w:cs="Arial"/>
                <w:sz w:val="20"/>
                <w:szCs w:val="18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38BBF58D" w14:textId="77777777" w:rsidR="00D75AED" w:rsidRPr="005509E7" w:rsidRDefault="00D75AED" w:rsidP="004618CB">
            <w:pPr>
              <w:jc w:val="both"/>
              <w:rPr>
                <w:rFonts w:cs="Arial"/>
                <w:sz w:val="20"/>
                <w:szCs w:val="18"/>
              </w:rPr>
            </w:pPr>
            <w:r w:rsidRPr="005509E7">
              <w:rPr>
                <w:rFonts w:cs="Arial"/>
                <w:b/>
                <w:sz w:val="20"/>
                <w:szCs w:val="18"/>
              </w:rPr>
              <w:t>Pontuação</w:t>
            </w:r>
          </w:p>
        </w:tc>
      </w:tr>
      <w:tr w:rsidR="00D75AED" w:rsidRPr="005509E7" w14:paraId="1B49635E" w14:textId="77777777" w:rsidTr="005509E7">
        <w:trPr>
          <w:jc w:val="center"/>
        </w:trPr>
        <w:tc>
          <w:tcPr>
            <w:tcW w:w="5762" w:type="dxa"/>
            <w:vAlign w:val="center"/>
          </w:tcPr>
          <w:p w14:paraId="1C9F1DAB" w14:textId="77777777" w:rsidR="00D75AED" w:rsidRPr="005509E7" w:rsidRDefault="00D75AED" w:rsidP="005509E7">
            <w:pPr>
              <w:rPr>
                <w:rFonts w:cs="Arial"/>
                <w:b/>
                <w:sz w:val="18"/>
                <w:szCs w:val="18"/>
              </w:rPr>
            </w:pPr>
            <w:r w:rsidRPr="005509E7">
              <w:rPr>
                <w:rFonts w:cs="Arial"/>
                <w:b/>
                <w:sz w:val="18"/>
                <w:szCs w:val="18"/>
              </w:rPr>
              <w:t>1.1.</w:t>
            </w:r>
          </w:p>
        </w:tc>
        <w:tc>
          <w:tcPr>
            <w:tcW w:w="1560" w:type="dxa"/>
            <w:vAlign w:val="center"/>
          </w:tcPr>
          <w:p w14:paraId="1F41E285" w14:textId="77777777" w:rsidR="00D75AED" w:rsidRPr="005509E7" w:rsidRDefault="005509E7" w:rsidP="005509E7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(A)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3D9BC10A" w14:textId="77777777" w:rsidR="00D75AED" w:rsidRPr="005509E7" w:rsidRDefault="005509E7" w:rsidP="005509E7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3</w:t>
            </w:r>
          </w:p>
        </w:tc>
      </w:tr>
      <w:tr w:rsidR="00D75AED" w:rsidRPr="005509E7" w14:paraId="3F622F64" w14:textId="77777777" w:rsidTr="005509E7">
        <w:trPr>
          <w:jc w:val="center"/>
        </w:trPr>
        <w:tc>
          <w:tcPr>
            <w:tcW w:w="5762" w:type="dxa"/>
            <w:vAlign w:val="center"/>
          </w:tcPr>
          <w:p w14:paraId="6975D29B" w14:textId="77777777" w:rsidR="00D75AED" w:rsidRPr="005509E7" w:rsidRDefault="00D75AED" w:rsidP="005509E7">
            <w:pPr>
              <w:rPr>
                <w:rFonts w:cs="Arial"/>
                <w:b/>
                <w:sz w:val="18"/>
                <w:szCs w:val="18"/>
              </w:rPr>
            </w:pPr>
            <w:r w:rsidRPr="005509E7">
              <w:rPr>
                <w:rFonts w:cs="Arial"/>
                <w:b/>
                <w:sz w:val="18"/>
                <w:szCs w:val="18"/>
              </w:rPr>
              <w:t>1.2.</w:t>
            </w:r>
          </w:p>
        </w:tc>
        <w:tc>
          <w:tcPr>
            <w:tcW w:w="1560" w:type="dxa"/>
            <w:vAlign w:val="center"/>
          </w:tcPr>
          <w:p w14:paraId="681D6CC2" w14:textId="77777777" w:rsidR="00D75AED" w:rsidRPr="005509E7" w:rsidRDefault="005509E7" w:rsidP="005509E7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(C)</w:t>
            </w:r>
          </w:p>
        </w:tc>
        <w:tc>
          <w:tcPr>
            <w:tcW w:w="1365" w:type="dxa"/>
            <w:vAlign w:val="center"/>
          </w:tcPr>
          <w:p w14:paraId="4BE23042" w14:textId="77777777" w:rsidR="00D75AED" w:rsidRPr="005509E7" w:rsidRDefault="005509E7" w:rsidP="005509E7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3</w:t>
            </w:r>
          </w:p>
        </w:tc>
      </w:tr>
      <w:tr w:rsidR="00D75AED" w:rsidRPr="005509E7" w14:paraId="25BC7814" w14:textId="77777777" w:rsidTr="005509E7">
        <w:trPr>
          <w:jc w:val="center"/>
        </w:trPr>
        <w:tc>
          <w:tcPr>
            <w:tcW w:w="5762" w:type="dxa"/>
            <w:vAlign w:val="center"/>
          </w:tcPr>
          <w:p w14:paraId="34C0D9E2" w14:textId="77777777" w:rsidR="00D75AED" w:rsidRPr="005509E7" w:rsidRDefault="00D75AED" w:rsidP="005509E7">
            <w:pPr>
              <w:rPr>
                <w:rFonts w:cs="Arial"/>
                <w:b/>
                <w:sz w:val="18"/>
                <w:szCs w:val="18"/>
              </w:rPr>
            </w:pPr>
            <w:r w:rsidRPr="005509E7">
              <w:rPr>
                <w:rFonts w:cs="Arial"/>
                <w:b/>
                <w:sz w:val="18"/>
                <w:szCs w:val="18"/>
              </w:rPr>
              <w:t>1.3.</w:t>
            </w:r>
          </w:p>
        </w:tc>
        <w:tc>
          <w:tcPr>
            <w:tcW w:w="1560" w:type="dxa"/>
            <w:vAlign w:val="center"/>
          </w:tcPr>
          <w:p w14:paraId="657382AC" w14:textId="77777777" w:rsidR="00D75AED" w:rsidRPr="005509E7" w:rsidRDefault="005509E7" w:rsidP="00270D59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(</w:t>
            </w:r>
            <w:r w:rsidR="00270D59">
              <w:rPr>
                <w:rFonts w:cs="Arial"/>
                <w:sz w:val="18"/>
                <w:szCs w:val="18"/>
              </w:rPr>
              <w:t>B</w:t>
            </w:r>
            <w:r w:rsidRPr="005509E7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365" w:type="dxa"/>
            <w:vAlign w:val="center"/>
          </w:tcPr>
          <w:p w14:paraId="1B68FCF1" w14:textId="77777777" w:rsidR="00D75AED" w:rsidRPr="005509E7" w:rsidRDefault="005509E7" w:rsidP="005509E7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3</w:t>
            </w:r>
          </w:p>
        </w:tc>
      </w:tr>
      <w:tr w:rsidR="00D75AED" w:rsidRPr="005509E7" w14:paraId="5DB9C69E" w14:textId="77777777" w:rsidTr="005509E7">
        <w:trPr>
          <w:jc w:val="center"/>
        </w:trPr>
        <w:tc>
          <w:tcPr>
            <w:tcW w:w="5762" w:type="dxa"/>
            <w:vAlign w:val="center"/>
          </w:tcPr>
          <w:p w14:paraId="4A575887" w14:textId="77777777" w:rsidR="00D75AED" w:rsidRPr="005509E7" w:rsidRDefault="00D75AED" w:rsidP="005509E7">
            <w:pPr>
              <w:rPr>
                <w:rFonts w:cs="Arial"/>
                <w:b/>
                <w:sz w:val="18"/>
                <w:szCs w:val="18"/>
              </w:rPr>
            </w:pPr>
            <w:r w:rsidRPr="005509E7">
              <w:rPr>
                <w:rFonts w:cs="Arial"/>
                <w:b/>
                <w:sz w:val="18"/>
                <w:szCs w:val="18"/>
              </w:rPr>
              <w:t>1.4</w:t>
            </w:r>
          </w:p>
        </w:tc>
        <w:tc>
          <w:tcPr>
            <w:tcW w:w="1560" w:type="dxa"/>
            <w:vAlign w:val="center"/>
          </w:tcPr>
          <w:p w14:paraId="13EC14E7" w14:textId="77777777" w:rsidR="00D75AED" w:rsidRPr="005509E7" w:rsidRDefault="005509E7" w:rsidP="00270D59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(</w:t>
            </w:r>
            <w:r w:rsidR="00270D59">
              <w:rPr>
                <w:rFonts w:cs="Arial"/>
                <w:sz w:val="18"/>
                <w:szCs w:val="18"/>
              </w:rPr>
              <w:t>A</w:t>
            </w:r>
            <w:r w:rsidRPr="005509E7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365" w:type="dxa"/>
            <w:vAlign w:val="center"/>
          </w:tcPr>
          <w:p w14:paraId="62EA9DEF" w14:textId="77777777" w:rsidR="00D75AED" w:rsidRPr="005509E7" w:rsidRDefault="005509E7" w:rsidP="005509E7">
            <w:pPr>
              <w:jc w:val="center"/>
              <w:rPr>
                <w:rFonts w:cs="Arial"/>
                <w:sz w:val="18"/>
                <w:szCs w:val="18"/>
              </w:rPr>
            </w:pPr>
            <w:r w:rsidRPr="005509E7">
              <w:rPr>
                <w:rFonts w:cs="Arial"/>
                <w:sz w:val="18"/>
                <w:szCs w:val="18"/>
              </w:rPr>
              <w:t>3</w:t>
            </w:r>
          </w:p>
        </w:tc>
      </w:tr>
      <w:tr w:rsidR="00D75AED" w:rsidRPr="00D75AED" w14:paraId="236E3AD8" w14:textId="77777777" w:rsidTr="004618CB">
        <w:trPr>
          <w:jc w:val="center"/>
        </w:trPr>
        <w:tc>
          <w:tcPr>
            <w:tcW w:w="5762" w:type="dxa"/>
            <w:tcBorders>
              <w:left w:val="nil"/>
              <w:bottom w:val="nil"/>
            </w:tcBorders>
          </w:tcPr>
          <w:p w14:paraId="3B0591B6" w14:textId="77777777" w:rsidR="00D75AED" w:rsidRPr="005509E7" w:rsidRDefault="00D75AED" w:rsidP="004618C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5FB3C5B0" w14:textId="77777777" w:rsidR="00D75AED" w:rsidRPr="005509E7" w:rsidRDefault="00D75AED" w:rsidP="004618C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5509E7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14:paraId="0EB3D139" w14:textId="77777777" w:rsidR="00D75AED" w:rsidRPr="005509E7" w:rsidRDefault="005509E7" w:rsidP="004618C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5509E7">
              <w:rPr>
                <w:rFonts w:cs="Arial"/>
                <w:b/>
                <w:sz w:val="18"/>
                <w:szCs w:val="18"/>
              </w:rPr>
              <w:t xml:space="preserve">12 </w:t>
            </w:r>
            <w:r w:rsidR="00D75AED" w:rsidRPr="005509E7">
              <w:rPr>
                <w:rFonts w:cs="Arial"/>
                <w:b/>
                <w:sz w:val="18"/>
                <w:szCs w:val="18"/>
              </w:rPr>
              <w:t>pontos</w:t>
            </w:r>
          </w:p>
        </w:tc>
      </w:tr>
    </w:tbl>
    <w:p w14:paraId="56D440B7" w14:textId="77777777" w:rsidR="00D75AED" w:rsidRPr="00426EC7" w:rsidRDefault="00D75AED" w:rsidP="00D75AED">
      <w:pPr>
        <w:rPr>
          <w:rFonts w:cs="Arial"/>
          <w:b/>
          <w:sz w:val="18"/>
          <w:szCs w:val="18"/>
        </w:rPr>
      </w:pPr>
      <w:r w:rsidRPr="00426EC7">
        <w:rPr>
          <w:rFonts w:cs="Arial"/>
          <w:b/>
          <w:sz w:val="18"/>
          <w:szCs w:val="18"/>
        </w:rPr>
        <w:t>Grupo II</w:t>
      </w:r>
    </w:p>
    <w:tbl>
      <w:tblPr>
        <w:tblStyle w:val="TabelacomGrelh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63"/>
        <w:gridCol w:w="5103"/>
        <w:gridCol w:w="1560"/>
        <w:gridCol w:w="1370"/>
      </w:tblGrid>
      <w:tr w:rsidR="00D75AED" w:rsidRPr="00426EC7" w14:paraId="767F12F6" w14:textId="77777777" w:rsidTr="004F27ED">
        <w:trPr>
          <w:jc w:val="center"/>
        </w:trPr>
        <w:tc>
          <w:tcPr>
            <w:tcW w:w="663" w:type="dxa"/>
          </w:tcPr>
          <w:p w14:paraId="27C39AED" w14:textId="77777777" w:rsidR="00D75AED" w:rsidRPr="00426EC7" w:rsidRDefault="00D75AED" w:rsidP="004F27ED">
            <w:pPr>
              <w:rPr>
                <w:rFonts w:cs="Arial"/>
                <w:b/>
                <w:sz w:val="18"/>
                <w:szCs w:val="20"/>
              </w:rPr>
            </w:pPr>
            <w:r w:rsidRPr="00426EC7">
              <w:rPr>
                <w:rFonts w:cs="Arial"/>
                <w:b/>
                <w:sz w:val="18"/>
                <w:szCs w:val="20"/>
              </w:rPr>
              <w:t>1.</w:t>
            </w:r>
          </w:p>
        </w:tc>
        <w:tc>
          <w:tcPr>
            <w:tcW w:w="6663" w:type="dxa"/>
            <w:gridSpan w:val="2"/>
          </w:tcPr>
          <w:p w14:paraId="161B45E6" w14:textId="77777777" w:rsidR="00D75AED" w:rsidRPr="00426EC7" w:rsidRDefault="00426EC7" w:rsidP="004F27ED">
            <w:pPr>
              <w:rPr>
                <w:rFonts w:cs="Arial"/>
                <w:sz w:val="18"/>
                <w:szCs w:val="20"/>
              </w:rPr>
            </w:pPr>
            <w:r w:rsidRPr="00426EC7">
              <w:rPr>
                <w:rFonts w:cs="Arial"/>
                <w:sz w:val="18"/>
                <w:szCs w:val="20"/>
              </w:rPr>
              <w:t>(B)</w:t>
            </w:r>
          </w:p>
        </w:tc>
        <w:tc>
          <w:tcPr>
            <w:tcW w:w="1370" w:type="dxa"/>
          </w:tcPr>
          <w:p w14:paraId="2F554D31" w14:textId="77777777" w:rsidR="00D75AED" w:rsidRPr="00426EC7" w:rsidRDefault="004E75D6" w:rsidP="004F27ED">
            <w:pPr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3</w:t>
            </w:r>
          </w:p>
        </w:tc>
      </w:tr>
      <w:tr w:rsidR="00D75AED" w:rsidRPr="00426EC7" w14:paraId="4FFA5AF8" w14:textId="77777777" w:rsidTr="004F27ED">
        <w:trPr>
          <w:jc w:val="center"/>
        </w:trPr>
        <w:tc>
          <w:tcPr>
            <w:tcW w:w="663" w:type="dxa"/>
          </w:tcPr>
          <w:p w14:paraId="0407501F" w14:textId="77777777" w:rsidR="00D75AED" w:rsidRPr="00426EC7" w:rsidRDefault="00D75AED" w:rsidP="004F27ED">
            <w:pPr>
              <w:pStyle w:val="SemEspaamento"/>
              <w:rPr>
                <w:b/>
                <w:sz w:val="18"/>
                <w:szCs w:val="20"/>
              </w:rPr>
            </w:pPr>
            <w:r w:rsidRPr="00426EC7">
              <w:rPr>
                <w:b/>
                <w:sz w:val="18"/>
                <w:szCs w:val="20"/>
              </w:rPr>
              <w:t>2.</w:t>
            </w:r>
          </w:p>
        </w:tc>
        <w:tc>
          <w:tcPr>
            <w:tcW w:w="6663" w:type="dxa"/>
            <w:gridSpan w:val="2"/>
          </w:tcPr>
          <w:p w14:paraId="27996657" w14:textId="77777777" w:rsidR="00D75AED" w:rsidRDefault="00426EC7" w:rsidP="004F27ED">
            <w:pPr>
              <w:pStyle w:val="SemEspaamento"/>
              <w:rPr>
                <w:sz w:val="18"/>
                <w:szCs w:val="20"/>
              </w:rPr>
            </w:pPr>
            <w:r w:rsidRPr="00426EC7">
              <w:rPr>
                <w:sz w:val="18"/>
                <w:szCs w:val="20"/>
              </w:rPr>
              <w:t>(a) – (3)</w:t>
            </w:r>
          </w:p>
          <w:p w14:paraId="42F7F078" w14:textId="77777777" w:rsidR="00426EC7" w:rsidRDefault="00426EC7" w:rsidP="004F27ED">
            <w:pPr>
              <w:pStyle w:val="SemEspaamen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(b) – (1)</w:t>
            </w:r>
          </w:p>
          <w:p w14:paraId="3CD115C5" w14:textId="77777777" w:rsidR="00426EC7" w:rsidRPr="00426EC7" w:rsidRDefault="00426EC7" w:rsidP="004F27ED">
            <w:pPr>
              <w:pStyle w:val="SemEspaamen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(c) – (2)</w:t>
            </w:r>
          </w:p>
        </w:tc>
        <w:tc>
          <w:tcPr>
            <w:tcW w:w="1370" w:type="dxa"/>
          </w:tcPr>
          <w:p w14:paraId="3C3CE8CE" w14:textId="77777777" w:rsidR="00D75AED" w:rsidRDefault="00D75AED" w:rsidP="004F27ED">
            <w:pPr>
              <w:pStyle w:val="SemEspaamento"/>
              <w:rPr>
                <w:sz w:val="18"/>
                <w:szCs w:val="20"/>
              </w:rPr>
            </w:pPr>
          </w:p>
          <w:p w14:paraId="07BBF032" w14:textId="77777777" w:rsidR="004E75D6" w:rsidRPr="00426EC7" w:rsidRDefault="004E75D6" w:rsidP="004F27ED">
            <w:pPr>
              <w:pStyle w:val="SemEspaamen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</w:tr>
      <w:tr w:rsidR="00D75AED" w:rsidRPr="00426EC7" w14:paraId="419C21C0" w14:textId="77777777" w:rsidTr="004F27ED">
        <w:trPr>
          <w:trHeight w:val="541"/>
          <w:jc w:val="center"/>
        </w:trPr>
        <w:tc>
          <w:tcPr>
            <w:tcW w:w="663" w:type="dxa"/>
          </w:tcPr>
          <w:p w14:paraId="5280CDC2" w14:textId="77777777" w:rsidR="00D75AED" w:rsidRPr="00426EC7" w:rsidRDefault="00D75AED" w:rsidP="004F27ED">
            <w:pPr>
              <w:rPr>
                <w:rFonts w:cs="Arial"/>
                <w:b/>
                <w:sz w:val="18"/>
                <w:szCs w:val="18"/>
              </w:rPr>
            </w:pPr>
            <w:r w:rsidRPr="00426EC7">
              <w:rPr>
                <w:rFonts w:cs="Arial"/>
                <w:b/>
                <w:sz w:val="18"/>
                <w:szCs w:val="18"/>
              </w:rPr>
              <w:t>3.</w:t>
            </w:r>
          </w:p>
        </w:tc>
        <w:tc>
          <w:tcPr>
            <w:tcW w:w="6663" w:type="dxa"/>
            <w:gridSpan w:val="2"/>
          </w:tcPr>
          <w:p w14:paraId="32627A5F" w14:textId="5FD46479" w:rsidR="00D75AED" w:rsidRPr="00426EC7" w:rsidRDefault="00426EC7" w:rsidP="004F27E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“</w:t>
            </w:r>
            <w:r w:rsidR="003B3E2E">
              <w:rPr>
                <w:rFonts w:cs="Arial"/>
                <w:sz w:val="18"/>
                <w:szCs w:val="18"/>
              </w:rPr>
              <w:t>aqueles materiais ‘</w:t>
            </w:r>
            <w:r w:rsidR="003B3E2E" w:rsidRPr="003B3E2E">
              <w:rPr>
                <w:rFonts w:cs="Arial"/>
                <w:sz w:val="18"/>
                <w:szCs w:val="18"/>
              </w:rPr>
              <w:t>são restos de um naufrágio muito antigo, da primeira metade do século XVI</w:t>
            </w:r>
            <w:r w:rsidR="003B3E2E">
              <w:rPr>
                <w:rFonts w:cs="Arial"/>
                <w:sz w:val="18"/>
                <w:szCs w:val="18"/>
              </w:rPr>
              <w:t>’</w:t>
            </w:r>
            <w:r>
              <w:rPr>
                <w:rFonts w:cs="Arial"/>
                <w:sz w:val="18"/>
                <w:szCs w:val="18"/>
              </w:rPr>
              <w:t>”</w:t>
            </w:r>
            <w:r w:rsidR="004F27ED">
              <w:rPr>
                <w:rFonts w:cs="Arial"/>
                <w:sz w:val="18"/>
                <w:szCs w:val="18"/>
              </w:rPr>
              <w:t xml:space="preserve"> (</w:t>
            </w:r>
            <w:proofErr w:type="spellStart"/>
            <w:r w:rsidR="004F27ED">
              <w:rPr>
                <w:rFonts w:cs="Arial"/>
                <w:sz w:val="18"/>
                <w:szCs w:val="18"/>
              </w:rPr>
              <w:t>ll</w:t>
            </w:r>
            <w:proofErr w:type="spellEnd"/>
            <w:r w:rsidR="004F27ED">
              <w:rPr>
                <w:rFonts w:cs="Arial"/>
                <w:sz w:val="18"/>
                <w:szCs w:val="18"/>
              </w:rPr>
              <w:t>. 12-13)</w:t>
            </w:r>
            <w:r w:rsidR="00231DFD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370" w:type="dxa"/>
          </w:tcPr>
          <w:p w14:paraId="06FD61C3" w14:textId="77777777" w:rsidR="00D75AED" w:rsidRPr="00426EC7" w:rsidRDefault="004E75D6" w:rsidP="004F27E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D75AED" w:rsidRPr="00D75AED" w14:paraId="529CA88F" w14:textId="77777777" w:rsidTr="004618CB">
        <w:trPr>
          <w:jc w:val="center"/>
        </w:trPr>
        <w:tc>
          <w:tcPr>
            <w:tcW w:w="5766" w:type="dxa"/>
            <w:gridSpan w:val="2"/>
            <w:tcBorders>
              <w:left w:val="nil"/>
              <w:bottom w:val="nil"/>
            </w:tcBorders>
          </w:tcPr>
          <w:p w14:paraId="1DC78729" w14:textId="77777777" w:rsidR="00D75AED" w:rsidRPr="00D75AED" w:rsidRDefault="00D75AED" w:rsidP="004618CB">
            <w:pPr>
              <w:jc w:val="both"/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0A990385" w14:textId="77777777" w:rsidR="00D75AED" w:rsidRPr="004E75D6" w:rsidRDefault="00D75AED" w:rsidP="004618C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14:paraId="2B28ADB4" w14:textId="77777777" w:rsidR="00D75AED" w:rsidRPr="004E75D6" w:rsidRDefault="00412485" w:rsidP="00426EC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  <w:r w:rsidR="004E75D6" w:rsidRPr="004E75D6">
              <w:rPr>
                <w:rFonts w:cs="Arial"/>
                <w:b/>
                <w:sz w:val="18"/>
                <w:szCs w:val="18"/>
              </w:rPr>
              <w:t xml:space="preserve"> </w:t>
            </w:r>
            <w:r w:rsidR="00D75AED" w:rsidRPr="004E75D6">
              <w:rPr>
                <w:rFonts w:cs="Arial"/>
                <w:b/>
                <w:sz w:val="18"/>
                <w:szCs w:val="18"/>
              </w:rPr>
              <w:t>pontos</w:t>
            </w:r>
          </w:p>
        </w:tc>
      </w:tr>
    </w:tbl>
    <w:p w14:paraId="5EFB4B71" w14:textId="77777777" w:rsidR="00D75AED" w:rsidRPr="00D75AED" w:rsidRDefault="00D75AED" w:rsidP="00D75AED">
      <w:pPr>
        <w:pStyle w:val="SemEspaamento"/>
        <w:shd w:val="clear" w:color="auto" w:fill="FFFFFF" w:themeFill="background1"/>
        <w:spacing w:line="276" w:lineRule="auto"/>
        <w:jc w:val="both"/>
        <w:rPr>
          <w:rFonts w:cs="Arial"/>
          <w:b/>
          <w:sz w:val="18"/>
          <w:szCs w:val="18"/>
          <w:highlight w:val="yellow"/>
        </w:rPr>
      </w:pPr>
    </w:p>
    <w:p w14:paraId="698A118E" w14:textId="77777777" w:rsidR="00412485" w:rsidRPr="00426EC7" w:rsidRDefault="00412485" w:rsidP="00412485">
      <w:pPr>
        <w:rPr>
          <w:rFonts w:cs="Arial"/>
          <w:b/>
          <w:sz w:val="18"/>
          <w:szCs w:val="18"/>
        </w:rPr>
      </w:pPr>
      <w:r w:rsidRPr="00426EC7">
        <w:rPr>
          <w:rFonts w:cs="Arial"/>
          <w:b/>
          <w:sz w:val="18"/>
          <w:szCs w:val="18"/>
        </w:rPr>
        <w:t>Grupo II</w:t>
      </w:r>
      <w:r>
        <w:rPr>
          <w:rFonts w:cs="Arial"/>
          <w:b/>
          <w:sz w:val="18"/>
          <w:szCs w:val="18"/>
        </w:rPr>
        <w:t>I</w:t>
      </w:r>
    </w:p>
    <w:tbl>
      <w:tblPr>
        <w:tblStyle w:val="TabelacomGrelh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63"/>
        <w:gridCol w:w="5103"/>
        <w:gridCol w:w="1560"/>
        <w:gridCol w:w="1370"/>
      </w:tblGrid>
      <w:tr w:rsidR="00412485" w:rsidRPr="00426EC7" w14:paraId="08FD3DCC" w14:textId="77777777" w:rsidTr="004618CB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70D056D0" w14:textId="77777777" w:rsidR="00412485" w:rsidRPr="00426EC7" w:rsidRDefault="00412485" w:rsidP="004618C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  <w:r w:rsidRPr="00426EC7">
              <w:rPr>
                <w:rFonts w:cs="Arial"/>
                <w:b/>
                <w:sz w:val="18"/>
                <w:szCs w:val="18"/>
              </w:rPr>
              <w:t>.</w:t>
            </w:r>
          </w:p>
        </w:tc>
        <w:tc>
          <w:tcPr>
            <w:tcW w:w="6663" w:type="dxa"/>
            <w:gridSpan w:val="2"/>
          </w:tcPr>
          <w:p w14:paraId="039F6ECA" w14:textId="23647475" w:rsidR="00412485" w:rsidRPr="00426EC7" w:rsidRDefault="00412485" w:rsidP="00231DFD">
            <w:pPr>
              <w:jc w:val="both"/>
              <w:rPr>
                <w:rFonts w:cs="Arial"/>
                <w:sz w:val="18"/>
                <w:szCs w:val="18"/>
              </w:rPr>
            </w:pPr>
            <w:proofErr w:type="spellStart"/>
            <w:r w:rsidRPr="00426EC7">
              <w:rPr>
                <w:rFonts w:cs="Arial"/>
                <w:sz w:val="18"/>
                <w:szCs w:val="18"/>
              </w:rPr>
              <w:t>S</w:t>
            </w:r>
            <w:r w:rsidR="00AF4F92" w:rsidRPr="00426EC7">
              <w:rPr>
                <w:rFonts w:cs="Arial"/>
                <w:sz w:val="18"/>
                <w:szCs w:val="18"/>
              </w:rPr>
              <w:t>ö</w:t>
            </w:r>
            <w:r w:rsidRPr="00426EC7">
              <w:rPr>
                <w:rFonts w:cs="Arial"/>
                <w:sz w:val="18"/>
                <w:szCs w:val="18"/>
              </w:rPr>
              <w:t>ren</w:t>
            </w:r>
            <w:proofErr w:type="spellEnd"/>
            <w:r w:rsidRPr="00426EC7">
              <w:rPr>
                <w:rFonts w:cs="Arial"/>
                <w:sz w:val="18"/>
                <w:szCs w:val="18"/>
              </w:rPr>
              <w:t>, através da lei d</w:t>
            </w:r>
            <w:r w:rsidR="00AF4F92">
              <w:rPr>
                <w:rFonts w:cs="Arial"/>
                <w:sz w:val="18"/>
                <w:szCs w:val="18"/>
              </w:rPr>
              <w:t>e</w:t>
            </w:r>
            <w:r w:rsidRPr="00426EC7">
              <w:rPr>
                <w:rFonts w:cs="Arial"/>
                <w:sz w:val="18"/>
                <w:szCs w:val="18"/>
              </w:rPr>
              <w:t xml:space="preserve"> silêncio e reserva, pretendia que</w:t>
            </w:r>
            <w:r w:rsidR="00AF4F92">
              <w:rPr>
                <w:rFonts w:cs="Arial"/>
                <w:sz w:val="18"/>
                <w:szCs w:val="18"/>
              </w:rPr>
              <w:t>, no seio da família,</w:t>
            </w:r>
            <w:r w:rsidRPr="00426EC7">
              <w:rPr>
                <w:rFonts w:cs="Arial"/>
                <w:sz w:val="18"/>
                <w:szCs w:val="18"/>
              </w:rPr>
              <w:t xml:space="preserve"> cada um escutasse o seu espírito, o desafio mai</w:t>
            </w:r>
            <w:r w:rsidR="00974971">
              <w:rPr>
                <w:rFonts w:cs="Arial"/>
                <w:sz w:val="18"/>
                <w:szCs w:val="18"/>
              </w:rPr>
              <w:t>s íntimo, para o interpretarem.</w:t>
            </w:r>
          </w:p>
        </w:tc>
        <w:tc>
          <w:tcPr>
            <w:tcW w:w="1370" w:type="dxa"/>
          </w:tcPr>
          <w:p w14:paraId="3A2B36AB" w14:textId="77777777" w:rsidR="00974971" w:rsidRDefault="00974971" w:rsidP="004618CB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78C3C22D" w14:textId="77777777" w:rsidR="00412485" w:rsidRPr="00426EC7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</w:tr>
      <w:tr w:rsidR="00412485" w:rsidRPr="00426EC7" w14:paraId="34C0DE3B" w14:textId="77777777" w:rsidTr="004618CB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763881EA" w14:textId="77777777" w:rsidR="00412485" w:rsidRPr="00426EC7" w:rsidRDefault="00412485" w:rsidP="004618C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  <w:r w:rsidRPr="00426EC7">
              <w:rPr>
                <w:rFonts w:cs="Arial"/>
                <w:b/>
                <w:sz w:val="18"/>
                <w:szCs w:val="18"/>
              </w:rPr>
              <w:t>.</w:t>
            </w:r>
            <w:r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6663" w:type="dxa"/>
            <w:gridSpan w:val="2"/>
          </w:tcPr>
          <w:p w14:paraId="70DCE0CC" w14:textId="5965DD1B" w:rsidR="00412485" w:rsidRPr="00426EC7" w:rsidRDefault="00974971" w:rsidP="00974971">
            <w:pPr>
              <w:jc w:val="both"/>
              <w:rPr>
                <w:rFonts w:cs="Arial"/>
                <w:sz w:val="18"/>
                <w:szCs w:val="18"/>
              </w:rPr>
            </w:pPr>
            <w:r w:rsidRPr="00974971">
              <w:rPr>
                <w:rFonts w:cs="Arial"/>
                <w:sz w:val="18"/>
                <w:szCs w:val="18"/>
              </w:rPr>
              <w:t xml:space="preserve">O recurso expressivo é a metáfora, que traduz o desespero de </w:t>
            </w:r>
            <w:proofErr w:type="spellStart"/>
            <w:r w:rsidRPr="00974971">
              <w:rPr>
                <w:rFonts w:cs="Arial"/>
                <w:sz w:val="18"/>
                <w:szCs w:val="18"/>
              </w:rPr>
              <w:t>Sören</w:t>
            </w:r>
            <w:proofErr w:type="spellEnd"/>
            <w:r w:rsidRPr="00974971">
              <w:rPr>
                <w:rFonts w:cs="Arial"/>
                <w:sz w:val="18"/>
                <w:szCs w:val="18"/>
              </w:rPr>
              <w:t xml:space="preserve"> após o tempo</w:t>
            </w:r>
            <w:r>
              <w:rPr>
                <w:rFonts w:cs="Arial"/>
                <w:sz w:val="18"/>
                <w:szCs w:val="18"/>
              </w:rPr>
              <w:t>ral que levou a vida aos irmãos. T</w:t>
            </w:r>
            <w:r w:rsidRPr="00974971">
              <w:rPr>
                <w:rFonts w:cs="Arial"/>
                <w:sz w:val="18"/>
                <w:szCs w:val="18"/>
              </w:rPr>
              <w:t>omou</w:t>
            </w:r>
            <w:r w:rsidR="00412485" w:rsidRPr="00426EC7">
              <w:rPr>
                <w:rFonts w:cs="Arial"/>
                <w:sz w:val="18"/>
                <w:szCs w:val="18"/>
              </w:rPr>
              <w:t xml:space="preserve"> o mar como inimigo e agiu nesse sentido: não o viu mais, não o navegou mais, não se relacionou mais com ele. O afastamento foi a forma de o punir, como se o chicoteasse.</w:t>
            </w:r>
          </w:p>
        </w:tc>
        <w:tc>
          <w:tcPr>
            <w:tcW w:w="1370" w:type="dxa"/>
          </w:tcPr>
          <w:p w14:paraId="64A8D670" w14:textId="77777777" w:rsidR="00412485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3C3768EB" w14:textId="77777777" w:rsidR="00412485" w:rsidRPr="00426EC7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</w:tr>
      <w:tr w:rsidR="00412485" w:rsidRPr="00426EC7" w14:paraId="1EE036E1" w14:textId="77777777" w:rsidTr="004618CB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661A559F" w14:textId="77777777" w:rsidR="00412485" w:rsidRPr="00426EC7" w:rsidRDefault="00412485" w:rsidP="004618C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  <w:r w:rsidRPr="00426EC7">
              <w:rPr>
                <w:rFonts w:cs="Arial"/>
                <w:b/>
                <w:sz w:val="18"/>
                <w:szCs w:val="18"/>
              </w:rPr>
              <w:t>.</w:t>
            </w:r>
          </w:p>
        </w:tc>
        <w:tc>
          <w:tcPr>
            <w:tcW w:w="6663" w:type="dxa"/>
            <w:gridSpan w:val="2"/>
          </w:tcPr>
          <w:p w14:paraId="1B53ACF3" w14:textId="0403FF04" w:rsidR="00412485" w:rsidRPr="00426EC7" w:rsidRDefault="00412485" w:rsidP="00C54397">
            <w:pPr>
              <w:jc w:val="both"/>
              <w:rPr>
                <w:rFonts w:cs="Arial"/>
                <w:sz w:val="18"/>
                <w:szCs w:val="18"/>
              </w:rPr>
            </w:pPr>
            <w:r w:rsidRPr="00426EC7">
              <w:rPr>
                <w:rFonts w:cs="Arial"/>
                <w:sz w:val="18"/>
                <w:szCs w:val="18"/>
              </w:rPr>
              <w:t xml:space="preserve">Hans sentia um inesgotável gosto pelo mar, herdado dos tios e </w:t>
            </w:r>
            <w:r w:rsidR="00C54397">
              <w:rPr>
                <w:rFonts w:cs="Arial"/>
                <w:sz w:val="18"/>
                <w:szCs w:val="18"/>
              </w:rPr>
              <w:t xml:space="preserve">dos </w:t>
            </w:r>
            <w:r w:rsidRPr="00426EC7">
              <w:rPr>
                <w:rFonts w:cs="Arial"/>
                <w:sz w:val="18"/>
                <w:szCs w:val="18"/>
              </w:rPr>
              <w:t>avós. Procurava, de no</w:t>
            </w:r>
            <w:r w:rsidR="00C54397">
              <w:rPr>
                <w:rFonts w:cs="Arial"/>
                <w:sz w:val="18"/>
                <w:szCs w:val="18"/>
              </w:rPr>
              <w:t xml:space="preserve">ite, ouvir o rebentar das ondas. Graças ao mar, </w:t>
            </w:r>
            <w:r w:rsidRPr="00426EC7">
              <w:rPr>
                <w:rFonts w:cs="Arial"/>
                <w:sz w:val="18"/>
                <w:szCs w:val="18"/>
              </w:rPr>
              <w:t>imaginava deixar par</w:t>
            </w:r>
            <w:r w:rsidR="00231DFD">
              <w:rPr>
                <w:rFonts w:cs="Arial"/>
                <w:sz w:val="18"/>
                <w:szCs w:val="18"/>
              </w:rPr>
              <w:t>a trás as ilhas e as costas do Norte e ir</w:t>
            </w:r>
            <w:r w:rsidRPr="00426EC7">
              <w:rPr>
                <w:rFonts w:cs="Arial"/>
                <w:sz w:val="18"/>
                <w:szCs w:val="18"/>
              </w:rPr>
              <w:t>, navegar pelo oceano</w:t>
            </w:r>
            <w:r w:rsidR="00231DFD">
              <w:rPr>
                <w:rFonts w:cs="Arial"/>
                <w:sz w:val="18"/>
                <w:szCs w:val="18"/>
              </w:rPr>
              <w:t xml:space="preserve"> para o sul</w:t>
            </w:r>
            <w:r w:rsidRPr="00426EC7">
              <w:rPr>
                <w:rFonts w:cs="Arial"/>
                <w:sz w:val="18"/>
                <w:szCs w:val="18"/>
              </w:rPr>
              <w:t xml:space="preserve">, conhecer promontórios, praias, estar ausente por muito tempo, ser desejado por todos e recebido com euforia pelas mulheres e crianças de </w:t>
            </w:r>
            <w:proofErr w:type="spellStart"/>
            <w:r w:rsidRPr="00426EC7">
              <w:rPr>
                <w:rFonts w:cs="Arial"/>
                <w:sz w:val="18"/>
                <w:szCs w:val="18"/>
              </w:rPr>
              <w:t>Vi</w:t>
            </w:r>
            <w:r w:rsidR="00C54397">
              <w:rPr>
                <w:rFonts w:cs="Arial"/>
                <w:sz w:val="18"/>
                <w:szCs w:val="18"/>
              </w:rPr>
              <w:t>g</w:t>
            </w:r>
            <w:proofErr w:type="spellEnd"/>
            <w:r w:rsidR="00C54397">
              <w:rPr>
                <w:rFonts w:cs="Arial"/>
                <w:sz w:val="18"/>
                <w:szCs w:val="18"/>
              </w:rPr>
              <w:t xml:space="preserve"> assim que o navio se aproximasse</w:t>
            </w:r>
            <w:r w:rsidRPr="00426EC7">
              <w:rPr>
                <w:rFonts w:cs="Arial"/>
                <w:sz w:val="18"/>
                <w:szCs w:val="18"/>
              </w:rPr>
              <w:t>, motivando histórias que passariam de geração em geração.</w:t>
            </w:r>
          </w:p>
        </w:tc>
        <w:tc>
          <w:tcPr>
            <w:tcW w:w="1370" w:type="dxa"/>
          </w:tcPr>
          <w:p w14:paraId="741EA73D" w14:textId="77777777" w:rsidR="00412485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5702BB81" w14:textId="77777777" w:rsidR="00412485" w:rsidRPr="00426EC7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</w:tr>
      <w:tr w:rsidR="00412485" w:rsidRPr="00D75AED" w14:paraId="73377535" w14:textId="77777777" w:rsidTr="004618CB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1AA6289D" w14:textId="77777777" w:rsidR="00412485" w:rsidRPr="00426EC7" w:rsidRDefault="00412485" w:rsidP="004618C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  <w:r w:rsidRPr="00426EC7">
              <w:rPr>
                <w:rFonts w:cs="Arial"/>
                <w:b/>
                <w:sz w:val="18"/>
                <w:szCs w:val="18"/>
              </w:rPr>
              <w:t>.1.</w:t>
            </w:r>
          </w:p>
        </w:tc>
        <w:tc>
          <w:tcPr>
            <w:tcW w:w="6663" w:type="dxa"/>
            <w:gridSpan w:val="2"/>
          </w:tcPr>
          <w:p w14:paraId="7370BE76" w14:textId="40159954" w:rsidR="00412485" w:rsidRPr="00426EC7" w:rsidRDefault="00412485" w:rsidP="0069086F">
            <w:pPr>
              <w:jc w:val="both"/>
              <w:rPr>
                <w:rFonts w:cs="Arial"/>
                <w:sz w:val="18"/>
                <w:szCs w:val="18"/>
              </w:rPr>
            </w:pPr>
            <w:r w:rsidRPr="00426EC7">
              <w:rPr>
                <w:rFonts w:cs="Arial"/>
                <w:sz w:val="18"/>
                <w:szCs w:val="18"/>
              </w:rPr>
              <w:t xml:space="preserve">No excerto do conto “Saga”, o mar é para </w:t>
            </w:r>
            <w:proofErr w:type="spellStart"/>
            <w:r w:rsidRPr="00426EC7">
              <w:rPr>
                <w:rFonts w:cs="Arial"/>
                <w:sz w:val="18"/>
                <w:szCs w:val="18"/>
              </w:rPr>
              <w:t>S</w:t>
            </w:r>
            <w:r w:rsidR="00AF4F92" w:rsidRPr="00426EC7">
              <w:rPr>
                <w:rFonts w:cs="Arial"/>
                <w:sz w:val="18"/>
                <w:szCs w:val="18"/>
              </w:rPr>
              <w:t>ö</w:t>
            </w:r>
            <w:r w:rsidRPr="00426EC7">
              <w:rPr>
                <w:rFonts w:cs="Arial"/>
                <w:sz w:val="18"/>
                <w:szCs w:val="18"/>
              </w:rPr>
              <w:t>ren</w:t>
            </w:r>
            <w:proofErr w:type="spellEnd"/>
            <w:r w:rsidRPr="00426EC7">
              <w:rPr>
                <w:rFonts w:cs="Arial"/>
                <w:sz w:val="18"/>
                <w:szCs w:val="18"/>
              </w:rPr>
              <w:t xml:space="preserve">, pai de Hans, um espaço de tragédia, porque nele perdeu os seus irmãos (“Os seus irmãos mais novos – Gustav e </w:t>
            </w:r>
            <w:proofErr w:type="spellStart"/>
            <w:r w:rsidRPr="00426EC7">
              <w:rPr>
                <w:rFonts w:cs="Arial"/>
                <w:sz w:val="18"/>
                <w:szCs w:val="18"/>
              </w:rPr>
              <w:t>Niels</w:t>
            </w:r>
            <w:proofErr w:type="spellEnd"/>
            <w:r w:rsidRPr="00426EC7">
              <w:rPr>
                <w:rFonts w:cs="Arial"/>
                <w:sz w:val="18"/>
                <w:szCs w:val="18"/>
              </w:rPr>
              <w:t xml:space="preserve"> – tinham morrido no naufrágio de </w:t>
            </w:r>
            <w:r w:rsidR="0069086F">
              <w:rPr>
                <w:rFonts w:cs="Arial"/>
                <w:sz w:val="18"/>
                <w:szCs w:val="18"/>
              </w:rPr>
              <w:t xml:space="preserve">um veleiro que lhe pertencia”, </w:t>
            </w:r>
            <w:proofErr w:type="spellStart"/>
            <w:r w:rsidR="0069086F">
              <w:rPr>
                <w:rFonts w:cs="Arial"/>
                <w:sz w:val="18"/>
                <w:szCs w:val="18"/>
              </w:rPr>
              <w:t>ll</w:t>
            </w:r>
            <w:proofErr w:type="spellEnd"/>
            <w:r w:rsidR="0069086F">
              <w:rPr>
                <w:rFonts w:cs="Arial"/>
                <w:sz w:val="18"/>
                <w:szCs w:val="18"/>
              </w:rPr>
              <w:t xml:space="preserve">. 12-13). Contrariamente, </w:t>
            </w:r>
            <w:r w:rsidRPr="00426EC7">
              <w:rPr>
                <w:rFonts w:cs="Arial"/>
                <w:sz w:val="18"/>
                <w:szCs w:val="18"/>
              </w:rPr>
              <w:t>para Hans</w:t>
            </w:r>
            <w:r w:rsidR="0069086F">
              <w:rPr>
                <w:rFonts w:cs="Arial"/>
                <w:sz w:val="18"/>
                <w:szCs w:val="18"/>
              </w:rPr>
              <w:t>, o mar</w:t>
            </w:r>
            <w:r w:rsidRPr="00426EC7">
              <w:rPr>
                <w:rFonts w:cs="Arial"/>
                <w:sz w:val="18"/>
                <w:szCs w:val="18"/>
              </w:rPr>
              <w:t xml:space="preserve"> </w:t>
            </w:r>
            <w:r w:rsidR="0069086F">
              <w:rPr>
                <w:rFonts w:cs="Arial"/>
                <w:sz w:val="18"/>
                <w:szCs w:val="18"/>
              </w:rPr>
              <w:t xml:space="preserve">é encarado como </w:t>
            </w:r>
            <w:r w:rsidRPr="00426EC7">
              <w:rPr>
                <w:rFonts w:cs="Arial"/>
                <w:sz w:val="18"/>
                <w:szCs w:val="18"/>
              </w:rPr>
              <w:t>um lugar mágico</w:t>
            </w:r>
            <w:r w:rsidR="0069086F">
              <w:rPr>
                <w:rFonts w:cs="Arial"/>
                <w:sz w:val="18"/>
                <w:szCs w:val="18"/>
              </w:rPr>
              <w:t>,</w:t>
            </w:r>
            <w:r w:rsidRPr="00426EC7">
              <w:rPr>
                <w:rFonts w:cs="Arial"/>
                <w:sz w:val="18"/>
                <w:szCs w:val="18"/>
              </w:rPr>
              <w:t xml:space="preserve"> de aventura, </w:t>
            </w:r>
            <w:r w:rsidR="0069086F">
              <w:rPr>
                <w:rFonts w:cs="Arial"/>
                <w:sz w:val="18"/>
                <w:szCs w:val="18"/>
              </w:rPr>
              <w:t xml:space="preserve">de </w:t>
            </w:r>
            <w:r w:rsidRPr="00426EC7">
              <w:rPr>
                <w:rFonts w:cs="Arial"/>
                <w:sz w:val="18"/>
                <w:szCs w:val="18"/>
              </w:rPr>
              <w:t xml:space="preserve">descoberta e </w:t>
            </w:r>
            <w:r w:rsidR="0069086F">
              <w:rPr>
                <w:rFonts w:cs="Arial"/>
                <w:sz w:val="18"/>
                <w:szCs w:val="18"/>
              </w:rPr>
              <w:t xml:space="preserve">de </w:t>
            </w:r>
            <w:r w:rsidRPr="00426EC7">
              <w:rPr>
                <w:rFonts w:cs="Arial"/>
                <w:sz w:val="18"/>
                <w:szCs w:val="18"/>
              </w:rPr>
              <w:t>valorização da sua vida (“Queria ser um daqueles homens que a bordo do seu barco viviam rente</w:t>
            </w:r>
            <w:r>
              <w:rPr>
                <w:rFonts w:cs="Arial"/>
                <w:sz w:val="18"/>
                <w:szCs w:val="18"/>
              </w:rPr>
              <w:t xml:space="preserve"> ao maravilhamento e ao pavor, [</w:t>
            </w:r>
            <w:r w:rsidRPr="00426EC7">
              <w:rPr>
                <w:rFonts w:cs="Arial"/>
                <w:sz w:val="18"/>
                <w:szCs w:val="18"/>
              </w:rPr>
              <w:t>…</w:t>
            </w:r>
            <w:r>
              <w:rPr>
                <w:rFonts w:cs="Arial"/>
                <w:sz w:val="18"/>
                <w:szCs w:val="18"/>
              </w:rPr>
              <w:t>]</w:t>
            </w:r>
            <w:r w:rsidRPr="00426EC7">
              <w:rPr>
                <w:rFonts w:cs="Arial"/>
                <w:sz w:val="18"/>
                <w:szCs w:val="18"/>
              </w:rPr>
              <w:t xml:space="preserve"> o corpo direito como um mas</w:t>
            </w:r>
            <w:r>
              <w:rPr>
                <w:rFonts w:cs="Arial"/>
                <w:sz w:val="18"/>
                <w:szCs w:val="18"/>
              </w:rPr>
              <w:t>tr</w:t>
            </w:r>
            <w:r w:rsidR="0069086F">
              <w:rPr>
                <w:rFonts w:cs="Arial"/>
                <w:sz w:val="18"/>
                <w:szCs w:val="18"/>
              </w:rPr>
              <w:t>o, os ombros largos de remar</w:t>
            </w:r>
            <w:r w:rsidRPr="00426EC7">
              <w:rPr>
                <w:rFonts w:cs="Arial"/>
                <w:sz w:val="18"/>
                <w:szCs w:val="18"/>
              </w:rPr>
              <w:t>”</w:t>
            </w:r>
            <w:r w:rsidR="00231DFD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="00231DFD">
              <w:rPr>
                <w:rFonts w:cs="Arial"/>
                <w:sz w:val="18"/>
                <w:szCs w:val="18"/>
              </w:rPr>
              <w:t>ll</w:t>
            </w:r>
            <w:proofErr w:type="spellEnd"/>
            <w:r w:rsidR="00231DFD">
              <w:rPr>
                <w:rFonts w:cs="Arial"/>
                <w:sz w:val="18"/>
                <w:szCs w:val="18"/>
              </w:rPr>
              <w:t>.</w:t>
            </w:r>
            <w:r w:rsidR="0069086F">
              <w:rPr>
                <w:rFonts w:cs="Arial"/>
                <w:sz w:val="18"/>
                <w:szCs w:val="18"/>
              </w:rPr>
              <w:t xml:space="preserve"> 31-34)</w:t>
            </w:r>
            <w:r w:rsidRPr="00426EC7">
              <w:rPr>
                <w:rFonts w:cs="Arial"/>
                <w:sz w:val="18"/>
                <w:szCs w:val="18"/>
              </w:rPr>
              <w:t xml:space="preserve">.  </w:t>
            </w:r>
          </w:p>
        </w:tc>
        <w:tc>
          <w:tcPr>
            <w:tcW w:w="1370" w:type="dxa"/>
          </w:tcPr>
          <w:p w14:paraId="4747B43F" w14:textId="77777777" w:rsidR="00412485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24DAA6A3" w14:textId="77777777" w:rsidR="00412485" w:rsidRPr="00426EC7" w:rsidRDefault="00412485" w:rsidP="004618C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</w:tr>
      <w:tr w:rsidR="00412485" w:rsidRPr="00D75AED" w14:paraId="73AE7F31" w14:textId="77777777" w:rsidTr="004618CB">
        <w:trPr>
          <w:jc w:val="center"/>
        </w:trPr>
        <w:tc>
          <w:tcPr>
            <w:tcW w:w="5766" w:type="dxa"/>
            <w:gridSpan w:val="2"/>
            <w:tcBorders>
              <w:left w:val="nil"/>
              <w:bottom w:val="nil"/>
            </w:tcBorders>
          </w:tcPr>
          <w:p w14:paraId="319862B9" w14:textId="77777777" w:rsidR="00412485" w:rsidRPr="00D75AED" w:rsidRDefault="00412485" w:rsidP="004618CB">
            <w:pPr>
              <w:jc w:val="both"/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E101F69" w14:textId="77777777" w:rsidR="00412485" w:rsidRPr="004E75D6" w:rsidRDefault="00412485" w:rsidP="004618C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14:paraId="0B91CE92" w14:textId="77777777" w:rsidR="00412485" w:rsidRPr="004E75D6" w:rsidRDefault="00412485" w:rsidP="004618C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26</w:t>
            </w:r>
            <w:r w:rsidRPr="004E75D6">
              <w:rPr>
                <w:rFonts w:cs="Arial"/>
                <w:b/>
                <w:sz w:val="18"/>
                <w:szCs w:val="18"/>
              </w:rPr>
              <w:t xml:space="preserve"> pontos</w:t>
            </w:r>
          </w:p>
        </w:tc>
      </w:tr>
    </w:tbl>
    <w:p w14:paraId="085277EF" w14:textId="77777777" w:rsidR="00412485" w:rsidRPr="00D75AED" w:rsidRDefault="00412485" w:rsidP="00D75AED">
      <w:pPr>
        <w:rPr>
          <w:b/>
          <w:highlight w:val="yellow"/>
        </w:rPr>
      </w:pPr>
    </w:p>
    <w:p w14:paraId="5ECFCC7C" w14:textId="77777777" w:rsidR="00D75AED" w:rsidRDefault="00412485" w:rsidP="00412485">
      <w:pPr>
        <w:spacing w:after="160" w:line="259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G</w:t>
      </w:r>
      <w:r w:rsidR="00D75AED" w:rsidRPr="004E75D6">
        <w:rPr>
          <w:rFonts w:cs="Arial"/>
          <w:b/>
          <w:sz w:val="18"/>
          <w:szCs w:val="18"/>
        </w:rPr>
        <w:t>rupo I</w:t>
      </w:r>
      <w:r>
        <w:rPr>
          <w:rFonts w:cs="Arial"/>
          <w:b/>
          <w:sz w:val="18"/>
          <w:szCs w:val="18"/>
        </w:rPr>
        <w:t>V</w:t>
      </w:r>
    </w:p>
    <w:p w14:paraId="64E4A7E2" w14:textId="77777777" w:rsidR="004E75D6" w:rsidRPr="004E75D6" w:rsidRDefault="004E75D6" w:rsidP="00D75AED">
      <w:pPr>
        <w:pStyle w:val="SemEspaamento"/>
        <w:spacing w:line="276" w:lineRule="auto"/>
        <w:rPr>
          <w:rFonts w:cs="Arial"/>
          <w:b/>
          <w:sz w:val="18"/>
          <w:szCs w:val="18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634"/>
        <w:gridCol w:w="5144"/>
        <w:gridCol w:w="1560"/>
        <w:gridCol w:w="1275"/>
      </w:tblGrid>
      <w:tr w:rsidR="00426EC7" w:rsidRPr="00D75AED" w14:paraId="57E8A95A" w14:textId="77777777" w:rsidTr="00426EC7">
        <w:tc>
          <w:tcPr>
            <w:tcW w:w="634" w:type="dxa"/>
          </w:tcPr>
          <w:p w14:paraId="33096617" w14:textId="77777777" w:rsidR="00426EC7" w:rsidRPr="004E75D6" w:rsidRDefault="00426EC7" w:rsidP="00D75AED">
            <w:pPr>
              <w:pStyle w:val="SemEspaamento"/>
              <w:spacing w:line="276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>1.</w:t>
            </w:r>
            <w:r w:rsidR="00F01123">
              <w:rPr>
                <w:rFonts w:cs="Arial"/>
                <w:sz w:val="18"/>
                <w:szCs w:val="18"/>
              </w:rPr>
              <w:t xml:space="preserve"> </w:t>
            </w:r>
            <w:r w:rsidR="00F01123">
              <w:rPr>
                <w:rFonts w:cs="Arial"/>
                <w:b/>
                <w:sz w:val="18"/>
                <w:szCs w:val="18"/>
              </w:rPr>
              <w:t>(A)</w:t>
            </w:r>
            <w:r w:rsidRPr="004E75D6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0A9E43CB" w14:textId="77777777" w:rsidR="00426EC7" w:rsidRPr="004E75D6" w:rsidRDefault="00426EC7" w:rsidP="00F01123">
            <w:pPr>
              <w:pStyle w:val="SemEspaamento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 xml:space="preserve">     </w:t>
            </w:r>
            <w:r w:rsidR="00F01123">
              <w:rPr>
                <w:rFonts w:cs="Arial"/>
                <w:b/>
                <w:sz w:val="18"/>
                <w:szCs w:val="18"/>
              </w:rPr>
              <w:t>(B)</w:t>
            </w:r>
          </w:p>
          <w:p w14:paraId="749B8880" w14:textId="77777777" w:rsidR="00426EC7" w:rsidRPr="004E75D6" w:rsidRDefault="00F01123" w:rsidP="00F01123">
            <w:pPr>
              <w:pStyle w:val="SemEspaamento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(C)</w:t>
            </w:r>
          </w:p>
        </w:tc>
        <w:tc>
          <w:tcPr>
            <w:tcW w:w="6704" w:type="dxa"/>
            <w:gridSpan w:val="2"/>
          </w:tcPr>
          <w:p w14:paraId="0DD09AD4" w14:textId="77777777" w:rsidR="004E75D6" w:rsidRPr="004E75D6" w:rsidRDefault="004E75D6" w:rsidP="004E75D6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4E75D6">
              <w:rPr>
                <w:sz w:val="18"/>
                <w:szCs w:val="18"/>
              </w:rPr>
              <w:t>Navios-petroleiros</w:t>
            </w:r>
          </w:p>
          <w:p w14:paraId="16D0621A" w14:textId="77777777" w:rsidR="004E75D6" w:rsidRPr="004E75D6" w:rsidRDefault="004E75D6" w:rsidP="004E75D6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4E75D6">
              <w:rPr>
                <w:sz w:val="18"/>
                <w:szCs w:val="18"/>
              </w:rPr>
              <w:t>Crocodilos-do-nilo</w:t>
            </w:r>
          </w:p>
          <w:p w14:paraId="535043EE" w14:textId="77777777" w:rsidR="00426EC7" w:rsidRPr="004E75D6" w:rsidRDefault="004E75D6" w:rsidP="004E75D6">
            <w:pPr>
              <w:pStyle w:val="SemEspaamento"/>
              <w:spacing w:line="276" w:lineRule="auto"/>
              <w:rPr>
                <w:sz w:val="18"/>
                <w:szCs w:val="18"/>
                <w:highlight w:val="yellow"/>
              </w:rPr>
            </w:pPr>
            <w:r w:rsidRPr="004E75D6">
              <w:rPr>
                <w:sz w:val="18"/>
                <w:szCs w:val="18"/>
              </w:rPr>
              <w:t>Bem-vindos</w:t>
            </w:r>
          </w:p>
        </w:tc>
        <w:tc>
          <w:tcPr>
            <w:tcW w:w="1275" w:type="dxa"/>
            <w:vAlign w:val="center"/>
          </w:tcPr>
          <w:p w14:paraId="494ADC0D" w14:textId="77777777" w:rsidR="00426EC7" w:rsidRPr="004E75D6" w:rsidRDefault="004E75D6" w:rsidP="004618CB">
            <w:pPr>
              <w:pStyle w:val="SemEspaamento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4E75D6">
              <w:rPr>
                <w:rFonts w:cs="Arial"/>
                <w:sz w:val="18"/>
                <w:szCs w:val="18"/>
              </w:rPr>
              <w:t>3</w:t>
            </w:r>
          </w:p>
        </w:tc>
      </w:tr>
      <w:tr w:rsidR="00F01123" w:rsidRPr="004E75D6" w14:paraId="5B861E07" w14:textId="77777777" w:rsidTr="00426EC7">
        <w:tc>
          <w:tcPr>
            <w:tcW w:w="634" w:type="dxa"/>
          </w:tcPr>
          <w:p w14:paraId="13B5B83E" w14:textId="77777777" w:rsidR="00F01123" w:rsidRPr="004E75D6" w:rsidRDefault="00F01123" w:rsidP="004618CB">
            <w:pPr>
              <w:pStyle w:val="SemEspaamento"/>
              <w:spacing w:line="276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  <w:r w:rsidRPr="004E75D6">
              <w:rPr>
                <w:rFonts w:cs="Arial"/>
                <w:b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(A)</w:t>
            </w:r>
            <w:r w:rsidRPr="004E75D6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3D69CE22" w14:textId="77777777" w:rsidR="00F01123" w:rsidRPr="004E75D6" w:rsidRDefault="00F01123" w:rsidP="004618CB">
            <w:pPr>
              <w:pStyle w:val="SemEspaamento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 xml:space="preserve">     </w:t>
            </w:r>
            <w:r>
              <w:rPr>
                <w:rFonts w:cs="Arial"/>
                <w:b/>
                <w:sz w:val="18"/>
                <w:szCs w:val="18"/>
              </w:rPr>
              <w:t>(B)</w:t>
            </w:r>
          </w:p>
          <w:p w14:paraId="1F15BD41" w14:textId="77777777" w:rsidR="00F01123" w:rsidRPr="004E75D6" w:rsidRDefault="00F01123" w:rsidP="004618CB">
            <w:pPr>
              <w:pStyle w:val="SemEspaamento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(C)</w:t>
            </w:r>
          </w:p>
        </w:tc>
        <w:tc>
          <w:tcPr>
            <w:tcW w:w="6704" w:type="dxa"/>
            <w:gridSpan w:val="2"/>
          </w:tcPr>
          <w:p w14:paraId="200A245B" w14:textId="474AA6A3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  <w:r w:rsidRPr="004E75D6">
              <w:rPr>
                <w:sz w:val="18"/>
                <w:szCs w:val="18"/>
              </w:rPr>
              <w:t>porém</w:t>
            </w:r>
            <w:r>
              <w:rPr>
                <w:sz w:val="18"/>
                <w:szCs w:val="18"/>
              </w:rPr>
              <w:t>”</w:t>
            </w:r>
            <w:r w:rsidRPr="004E75D6">
              <w:rPr>
                <w:sz w:val="18"/>
                <w:szCs w:val="18"/>
              </w:rPr>
              <w:t xml:space="preserve"> – advérbio cone</w:t>
            </w:r>
            <w:r w:rsidR="00D67AC8">
              <w:rPr>
                <w:sz w:val="18"/>
                <w:szCs w:val="18"/>
              </w:rPr>
              <w:t>c</w:t>
            </w:r>
            <w:r w:rsidR="00974971">
              <w:rPr>
                <w:sz w:val="18"/>
                <w:szCs w:val="18"/>
              </w:rPr>
              <w:t>tivo</w:t>
            </w:r>
          </w:p>
          <w:p w14:paraId="4021844F" w14:textId="7DE0AF76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  <w:r w:rsidRPr="004E75D6">
              <w:rPr>
                <w:sz w:val="18"/>
                <w:szCs w:val="18"/>
              </w:rPr>
              <w:t>muito</w:t>
            </w:r>
            <w:r>
              <w:rPr>
                <w:sz w:val="18"/>
                <w:szCs w:val="18"/>
              </w:rPr>
              <w:t>”</w:t>
            </w:r>
            <w:r w:rsidRPr="004E75D6">
              <w:rPr>
                <w:sz w:val="18"/>
                <w:szCs w:val="18"/>
              </w:rPr>
              <w:t xml:space="preserve"> – advérbio de quantidade e grau</w:t>
            </w:r>
          </w:p>
          <w:p w14:paraId="60DDAEF4" w14:textId="77777777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“</w:t>
            </w:r>
            <w:r w:rsidRPr="004E75D6">
              <w:rPr>
                <w:sz w:val="18"/>
                <w:szCs w:val="18"/>
              </w:rPr>
              <w:t>eis</w:t>
            </w:r>
            <w:r>
              <w:rPr>
                <w:sz w:val="18"/>
                <w:szCs w:val="18"/>
              </w:rPr>
              <w:t>”</w:t>
            </w:r>
            <w:r w:rsidRPr="004E75D6">
              <w:rPr>
                <w:sz w:val="18"/>
                <w:szCs w:val="18"/>
              </w:rPr>
              <w:t xml:space="preserve"> – advérbio de designação</w:t>
            </w:r>
          </w:p>
        </w:tc>
        <w:tc>
          <w:tcPr>
            <w:tcW w:w="1275" w:type="dxa"/>
            <w:vAlign w:val="center"/>
          </w:tcPr>
          <w:p w14:paraId="338DA1D4" w14:textId="77777777" w:rsidR="00F01123" w:rsidRPr="004E75D6" w:rsidRDefault="00F01123" w:rsidP="004E75D6">
            <w:pPr>
              <w:pStyle w:val="SemEspaamento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4E75D6">
              <w:rPr>
                <w:rFonts w:cs="Arial"/>
                <w:sz w:val="18"/>
                <w:szCs w:val="18"/>
              </w:rPr>
              <w:t>3</w:t>
            </w:r>
          </w:p>
        </w:tc>
      </w:tr>
      <w:tr w:rsidR="00F01123" w:rsidRPr="00D75AED" w14:paraId="09D28330" w14:textId="77777777" w:rsidTr="00426EC7">
        <w:tc>
          <w:tcPr>
            <w:tcW w:w="634" w:type="dxa"/>
          </w:tcPr>
          <w:p w14:paraId="433ACE7B" w14:textId="77777777" w:rsidR="00F01123" w:rsidRPr="004E75D6" w:rsidRDefault="00F01123" w:rsidP="004618CB">
            <w:pPr>
              <w:pStyle w:val="SemEspaamento"/>
              <w:spacing w:line="276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  <w:r w:rsidRPr="004E75D6">
              <w:rPr>
                <w:rFonts w:cs="Arial"/>
                <w:b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(A)</w:t>
            </w:r>
            <w:r w:rsidRPr="004E75D6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421019A7" w14:textId="77777777" w:rsidR="00F01123" w:rsidRPr="004E75D6" w:rsidRDefault="00F01123" w:rsidP="004618CB">
            <w:pPr>
              <w:pStyle w:val="SemEspaamento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 xml:space="preserve">     </w:t>
            </w:r>
            <w:r>
              <w:rPr>
                <w:rFonts w:cs="Arial"/>
                <w:b/>
                <w:sz w:val="18"/>
                <w:szCs w:val="18"/>
              </w:rPr>
              <w:t>(B)</w:t>
            </w:r>
          </w:p>
          <w:p w14:paraId="7EB4F4C1" w14:textId="77777777" w:rsidR="00F01123" w:rsidRPr="004E75D6" w:rsidRDefault="00F01123" w:rsidP="004618CB">
            <w:pPr>
              <w:pStyle w:val="SemEspaamento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(C)</w:t>
            </w:r>
          </w:p>
        </w:tc>
        <w:tc>
          <w:tcPr>
            <w:tcW w:w="6704" w:type="dxa"/>
            <w:gridSpan w:val="2"/>
          </w:tcPr>
          <w:p w14:paraId="7F1E8F30" w14:textId="77777777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</w:rPr>
            </w:pPr>
            <w:r w:rsidRPr="004E75D6">
              <w:rPr>
                <w:sz w:val="18"/>
              </w:rPr>
              <w:t>impusesse</w:t>
            </w:r>
          </w:p>
          <w:p w14:paraId="52682709" w14:textId="77777777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</w:rPr>
            </w:pPr>
            <w:r w:rsidRPr="004E75D6">
              <w:rPr>
                <w:sz w:val="18"/>
              </w:rPr>
              <w:t>havia</w:t>
            </w:r>
          </w:p>
          <w:p w14:paraId="00AE7531" w14:textId="77777777" w:rsidR="00F01123" w:rsidRPr="00D75AED" w:rsidRDefault="00F01123" w:rsidP="004E75D6">
            <w:pPr>
              <w:pStyle w:val="SemEspaamento"/>
              <w:spacing w:line="276" w:lineRule="auto"/>
              <w:rPr>
                <w:highlight w:val="yellow"/>
              </w:rPr>
            </w:pPr>
            <w:r w:rsidRPr="004E75D6">
              <w:rPr>
                <w:sz w:val="18"/>
              </w:rPr>
              <w:t>souberam</w:t>
            </w:r>
          </w:p>
        </w:tc>
        <w:tc>
          <w:tcPr>
            <w:tcW w:w="1275" w:type="dxa"/>
            <w:vAlign w:val="center"/>
          </w:tcPr>
          <w:p w14:paraId="3FD28203" w14:textId="77777777" w:rsidR="00F01123" w:rsidRPr="004E75D6" w:rsidRDefault="00F01123" w:rsidP="004618CB">
            <w:pPr>
              <w:pStyle w:val="SemEspaamento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4E75D6">
              <w:rPr>
                <w:rFonts w:cs="Arial"/>
                <w:sz w:val="18"/>
                <w:szCs w:val="18"/>
              </w:rPr>
              <w:t>3</w:t>
            </w:r>
          </w:p>
        </w:tc>
      </w:tr>
      <w:tr w:rsidR="00F01123" w:rsidRPr="00455188" w14:paraId="1241E773" w14:textId="77777777" w:rsidTr="00426EC7">
        <w:tc>
          <w:tcPr>
            <w:tcW w:w="634" w:type="dxa"/>
          </w:tcPr>
          <w:p w14:paraId="6BFF7C10" w14:textId="77777777" w:rsidR="00F01123" w:rsidRPr="004E75D6" w:rsidRDefault="00F01123" w:rsidP="004618CB">
            <w:pPr>
              <w:pStyle w:val="SemEspaamento"/>
              <w:spacing w:line="276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  <w:r w:rsidRPr="004E75D6">
              <w:rPr>
                <w:rFonts w:cs="Arial"/>
                <w:b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(A)</w:t>
            </w:r>
            <w:r w:rsidRPr="004E75D6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4347516C" w14:textId="77777777" w:rsidR="00F01123" w:rsidRPr="004E75D6" w:rsidRDefault="00F01123" w:rsidP="004618CB">
            <w:pPr>
              <w:pStyle w:val="SemEspaamento"/>
              <w:spacing w:line="276" w:lineRule="auto"/>
              <w:jc w:val="right"/>
              <w:rPr>
                <w:rFonts w:cs="Arial"/>
                <w:b/>
                <w:sz w:val="18"/>
                <w:szCs w:val="18"/>
              </w:rPr>
            </w:pPr>
            <w:r w:rsidRPr="004E75D6">
              <w:rPr>
                <w:rFonts w:cs="Arial"/>
                <w:b/>
                <w:sz w:val="18"/>
                <w:szCs w:val="18"/>
              </w:rPr>
              <w:t xml:space="preserve">     </w:t>
            </w:r>
            <w:r>
              <w:rPr>
                <w:rFonts w:cs="Arial"/>
                <w:b/>
                <w:sz w:val="18"/>
                <w:szCs w:val="18"/>
              </w:rPr>
              <w:t>(B)</w:t>
            </w:r>
          </w:p>
          <w:p w14:paraId="220B6D62" w14:textId="77777777" w:rsidR="00F01123" w:rsidRPr="004E75D6" w:rsidRDefault="00F01123" w:rsidP="004618CB">
            <w:pPr>
              <w:pStyle w:val="SemEspaamento"/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(C)</w:t>
            </w:r>
          </w:p>
        </w:tc>
        <w:tc>
          <w:tcPr>
            <w:tcW w:w="6704" w:type="dxa"/>
            <w:gridSpan w:val="2"/>
          </w:tcPr>
          <w:p w14:paraId="2B701794" w14:textId="77777777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</w:rPr>
            </w:pPr>
            <w:r w:rsidRPr="004E75D6">
              <w:rPr>
                <w:sz w:val="18"/>
              </w:rPr>
              <w:t>a</w:t>
            </w:r>
          </w:p>
          <w:p w14:paraId="06454D7B" w14:textId="77777777" w:rsidR="00F01123" w:rsidRPr="004E75D6" w:rsidRDefault="00F01123" w:rsidP="004E75D6">
            <w:pPr>
              <w:pStyle w:val="SemEspaamento"/>
              <w:spacing w:line="276" w:lineRule="auto"/>
              <w:rPr>
                <w:sz w:val="18"/>
              </w:rPr>
            </w:pPr>
            <w:r w:rsidRPr="004E75D6">
              <w:rPr>
                <w:sz w:val="18"/>
              </w:rPr>
              <w:t>sobre</w:t>
            </w:r>
          </w:p>
          <w:p w14:paraId="2BBA0A74" w14:textId="77777777" w:rsidR="00F01123" w:rsidRPr="00455188" w:rsidRDefault="00F01123" w:rsidP="004E75D6">
            <w:pPr>
              <w:pStyle w:val="SemEspaamento"/>
              <w:spacing w:line="276" w:lineRule="auto"/>
            </w:pPr>
            <w:r w:rsidRPr="004E75D6">
              <w:rPr>
                <w:sz w:val="18"/>
              </w:rPr>
              <w:t>por</w:t>
            </w:r>
          </w:p>
        </w:tc>
        <w:tc>
          <w:tcPr>
            <w:tcW w:w="1275" w:type="dxa"/>
            <w:vAlign w:val="center"/>
          </w:tcPr>
          <w:p w14:paraId="1B2FC269" w14:textId="77777777" w:rsidR="00F01123" w:rsidRPr="004E75D6" w:rsidRDefault="00F01123" w:rsidP="004618CB">
            <w:pPr>
              <w:pStyle w:val="SemEspaamento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4E75D6">
              <w:rPr>
                <w:rFonts w:cs="Arial"/>
                <w:sz w:val="18"/>
                <w:szCs w:val="18"/>
              </w:rPr>
              <w:t>3</w:t>
            </w:r>
          </w:p>
        </w:tc>
      </w:tr>
      <w:tr w:rsidR="00426EC7" w:rsidRPr="00455188" w14:paraId="2455444C" w14:textId="77777777" w:rsidTr="00426EC7">
        <w:tc>
          <w:tcPr>
            <w:tcW w:w="634" w:type="dxa"/>
          </w:tcPr>
          <w:p w14:paraId="0558EE30" w14:textId="77777777" w:rsidR="00426EC7" w:rsidRPr="00455188" w:rsidRDefault="004E75D6" w:rsidP="00D75AED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  <w:r w:rsidR="00426EC7" w:rsidRPr="00455188">
              <w:rPr>
                <w:rFonts w:cs="Arial"/>
                <w:b/>
                <w:sz w:val="18"/>
                <w:szCs w:val="18"/>
              </w:rPr>
              <w:t>.</w:t>
            </w:r>
            <w:r w:rsidR="00426EC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704" w:type="dxa"/>
            <w:gridSpan w:val="2"/>
          </w:tcPr>
          <w:p w14:paraId="3FB65EE3" w14:textId="77777777" w:rsidR="004E75D6" w:rsidRPr="00974971" w:rsidRDefault="004E75D6" w:rsidP="004E75D6">
            <w:pPr>
              <w:pStyle w:val="SemEspaamento"/>
              <w:spacing w:line="276" w:lineRule="auto"/>
              <w:rPr>
                <w:sz w:val="18"/>
              </w:rPr>
            </w:pPr>
            <w:r w:rsidRPr="00974971">
              <w:rPr>
                <w:sz w:val="18"/>
              </w:rPr>
              <w:t>(a) – (5)</w:t>
            </w:r>
          </w:p>
          <w:p w14:paraId="5262EDD3" w14:textId="3D3FEEF2" w:rsidR="004E75D6" w:rsidRPr="00974971" w:rsidRDefault="004E75D6" w:rsidP="004E75D6">
            <w:pPr>
              <w:pStyle w:val="SemEspaamento"/>
              <w:spacing w:line="276" w:lineRule="auto"/>
              <w:rPr>
                <w:sz w:val="18"/>
              </w:rPr>
            </w:pPr>
            <w:r w:rsidRPr="00974971">
              <w:rPr>
                <w:sz w:val="18"/>
              </w:rPr>
              <w:t>(b</w:t>
            </w:r>
            <w:r w:rsidR="00974971" w:rsidRPr="00974971">
              <w:rPr>
                <w:sz w:val="18"/>
              </w:rPr>
              <w:t>) – (1</w:t>
            </w:r>
            <w:r w:rsidRPr="00974971">
              <w:rPr>
                <w:sz w:val="18"/>
              </w:rPr>
              <w:t>)</w:t>
            </w:r>
          </w:p>
          <w:p w14:paraId="384A9CCE" w14:textId="07896988" w:rsidR="00426EC7" w:rsidRPr="00455188" w:rsidRDefault="004E75D6" w:rsidP="004E75D6">
            <w:pPr>
              <w:pStyle w:val="SemEspaamento"/>
              <w:spacing w:line="276" w:lineRule="auto"/>
            </w:pPr>
            <w:r w:rsidRPr="00974971">
              <w:rPr>
                <w:sz w:val="18"/>
              </w:rPr>
              <w:t>(c</w:t>
            </w:r>
            <w:r w:rsidR="00974971" w:rsidRPr="00974971">
              <w:rPr>
                <w:sz w:val="18"/>
              </w:rPr>
              <w:t>) – (2</w:t>
            </w:r>
            <w:r w:rsidRPr="00974971">
              <w:rPr>
                <w:sz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216E6CEB" w14:textId="77777777" w:rsidR="00426EC7" w:rsidRPr="004E75D6" w:rsidRDefault="004E75D6" w:rsidP="004618CB">
            <w:pPr>
              <w:pStyle w:val="SemEspaamento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</w:tr>
      <w:tr w:rsidR="00D75AED" w:rsidRPr="00455188" w14:paraId="590AB49D" w14:textId="77777777" w:rsidTr="004618CB">
        <w:tc>
          <w:tcPr>
            <w:tcW w:w="57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29D1AD" w14:textId="77777777" w:rsidR="00D75AED" w:rsidRPr="00455188" w:rsidRDefault="00D75AED" w:rsidP="004618CB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D5DD149" w14:textId="77777777" w:rsidR="00D75AED" w:rsidRPr="00455188" w:rsidRDefault="00D75AED" w:rsidP="004618CB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55188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332A5AD" w14:textId="77777777" w:rsidR="00D75AED" w:rsidRPr="00455188" w:rsidRDefault="00D75AED" w:rsidP="004618CB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55188">
              <w:rPr>
                <w:rFonts w:cs="Arial"/>
                <w:b/>
                <w:sz w:val="18"/>
                <w:szCs w:val="18"/>
              </w:rPr>
              <w:t>20 pontos</w:t>
            </w:r>
          </w:p>
        </w:tc>
      </w:tr>
    </w:tbl>
    <w:p w14:paraId="0ABFD1EA" w14:textId="77777777" w:rsidR="00D75AED" w:rsidRPr="00455188" w:rsidRDefault="00D75AED" w:rsidP="00D75AED">
      <w:pPr>
        <w:pStyle w:val="SemEspaamento"/>
        <w:spacing w:line="276" w:lineRule="auto"/>
        <w:jc w:val="both"/>
        <w:rPr>
          <w:rFonts w:cs="Arial"/>
          <w:sz w:val="18"/>
          <w:szCs w:val="18"/>
        </w:rPr>
      </w:pPr>
    </w:p>
    <w:p w14:paraId="7BE4C08A" w14:textId="77777777" w:rsidR="004E75D6" w:rsidRDefault="004E75D6" w:rsidP="00D75AED">
      <w:pPr>
        <w:pStyle w:val="SemEspaamento"/>
        <w:spacing w:line="276" w:lineRule="auto"/>
        <w:rPr>
          <w:rFonts w:cs="Arial"/>
          <w:b/>
          <w:sz w:val="18"/>
          <w:szCs w:val="18"/>
        </w:rPr>
      </w:pPr>
    </w:p>
    <w:p w14:paraId="11BB79BA" w14:textId="77777777" w:rsidR="00D75AED" w:rsidRDefault="00D75AED" w:rsidP="00D75AED">
      <w:pPr>
        <w:pStyle w:val="SemEspaamento"/>
        <w:spacing w:line="276" w:lineRule="auto"/>
        <w:rPr>
          <w:rFonts w:cs="Arial"/>
          <w:b/>
          <w:sz w:val="18"/>
          <w:szCs w:val="18"/>
        </w:rPr>
      </w:pPr>
      <w:r w:rsidRPr="00455188">
        <w:rPr>
          <w:rFonts w:cs="Arial"/>
          <w:b/>
          <w:sz w:val="18"/>
          <w:szCs w:val="18"/>
        </w:rPr>
        <w:t>Grupo V</w:t>
      </w:r>
    </w:p>
    <w:p w14:paraId="60399754" w14:textId="77777777" w:rsidR="004E75D6" w:rsidRPr="00455188" w:rsidRDefault="004E75D6" w:rsidP="00D75AED">
      <w:pPr>
        <w:pStyle w:val="SemEspaamento"/>
        <w:spacing w:line="276" w:lineRule="auto"/>
        <w:rPr>
          <w:rFonts w:cs="Arial"/>
          <w:sz w:val="18"/>
          <w:szCs w:val="18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5778"/>
        <w:gridCol w:w="1560"/>
        <w:gridCol w:w="1275"/>
      </w:tblGrid>
      <w:tr w:rsidR="00D75AED" w:rsidRPr="00455188" w14:paraId="44B4D3C5" w14:textId="77777777" w:rsidTr="004618CB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6F6BA7" w14:textId="77777777" w:rsidR="00D75AED" w:rsidRPr="00455188" w:rsidRDefault="00D75AED" w:rsidP="004618CB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9819BFD" w14:textId="77777777" w:rsidR="00D75AED" w:rsidRPr="00455188" w:rsidRDefault="00D75AED" w:rsidP="004618CB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55188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C4A2D32" w14:textId="77777777" w:rsidR="00D75AED" w:rsidRPr="00455188" w:rsidRDefault="00D75AED" w:rsidP="004618CB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55188">
              <w:rPr>
                <w:rFonts w:cs="Arial"/>
                <w:b/>
                <w:sz w:val="18"/>
                <w:szCs w:val="18"/>
              </w:rPr>
              <w:t>30 pontos</w:t>
            </w:r>
          </w:p>
        </w:tc>
      </w:tr>
    </w:tbl>
    <w:p w14:paraId="682D091A" w14:textId="77777777" w:rsidR="00D75AED" w:rsidRPr="00455188" w:rsidRDefault="00D75AED" w:rsidP="00D75AED">
      <w:pPr>
        <w:pStyle w:val="SemEspaamento"/>
        <w:pBdr>
          <w:bottom w:val="single" w:sz="12" w:space="1" w:color="auto"/>
        </w:pBdr>
        <w:spacing w:line="276" w:lineRule="auto"/>
        <w:jc w:val="both"/>
        <w:rPr>
          <w:rFonts w:cs="Arial"/>
          <w:sz w:val="18"/>
          <w:szCs w:val="18"/>
        </w:rPr>
      </w:pPr>
    </w:p>
    <w:p w14:paraId="22C310CD" w14:textId="77777777" w:rsidR="00D75AED" w:rsidRPr="00455188" w:rsidRDefault="00D75AED" w:rsidP="00D75AED">
      <w:pPr>
        <w:pStyle w:val="SemEspaamento"/>
        <w:spacing w:line="276" w:lineRule="auto"/>
        <w:jc w:val="both"/>
        <w:rPr>
          <w:rFonts w:cs="Arial"/>
          <w:sz w:val="18"/>
          <w:szCs w:val="18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5778"/>
        <w:gridCol w:w="1560"/>
        <w:gridCol w:w="1275"/>
      </w:tblGrid>
      <w:tr w:rsidR="00D75AED" w:rsidRPr="00455188" w14:paraId="50D0ABEB" w14:textId="77777777" w:rsidTr="004618CB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684098" w14:textId="77777777" w:rsidR="00D75AED" w:rsidRPr="00455188" w:rsidRDefault="00D75AED" w:rsidP="004618CB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A82E2EF" w14:textId="77777777" w:rsidR="00D75AED" w:rsidRPr="00455188" w:rsidRDefault="00D75AED" w:rsidP="004618CB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55188">
              <w:rPr>
                <w:rFonts w:cs="Arial"/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A48AAE2" w14:textId="77777777" w:rsidR="00D75AED" w:rsidRPr="00455188" w:rsidRDefault="00D75AED" w:rsidP="004618CB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55188">
              <w:rPr>
                <w:rFonts w:cs="Arial"/>
                <w:b/>
                <w:sz w:val="18"/>
                <w:szCs w:val="18"/>
              </w:rPr>
              <w:t>100 pontos</w:t>
            </w:r>
          </w:p>
        </w:tc>
      </w:tr>
    </w:tbl>
    <w:p w14:paraId="70602E1C" w14:textId="77777777" w:rsidR="00D75AED" w:rsidRDefault="00D75AED" w:rsidP="00D75AED">
      <w:pPr>
        <w:rPr>
          <w:b/>
        </w:rPr>
      </w:pPr>
    </w:p>
    <w:sectPr w:rsidR="00D75AE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55FF8" w14:textId="77777777" w:rsidR="0043541D" w:rsidRDefault="0043541D" w:rsidP="00821B49">
      <w:pPr>
        <w:spacing w:after="0" w:line="240" w:lineRule="auto"/>
      </w:pPr>
      <w:r>
        <w:separator/>
      </w:r>
    </w:p>
  </w:endnote>
  <w:endnote w:type="continuationSeparator" w:id="0">
    <w:p w14:paraId="5F4A887A" w14:textId="77777777" w:rsidR="0043541D" w:rsidRDefault="0043541D" w:rsidP="00821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9955248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540250503"/>
          <w:docPartObj>
            <w:docPartGallery w:val="Page Numbers (Bottom of Page)"/>
            <w:docPartUnique/>
          </w:docPartObj>
        </w:sdtPr>
        <w:sdtContent>
          <w:sdt>
            <w:sdtPr>
              <w:rPr>
                <w:color w:val="808080" w:themeColor="background1" w:themeShade="80"/>
                <w:sz w:val="18"/>
              </w:rPr>
              <w:id w:val="126040902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14:paraId="735D0E79" w14:textId="1D90F77D" w:rsidR="004618CB" w:rsidRPr="00DE3D60" w:rsidRDefault="00DE3D60" w:rsidP="00DE3D60">
                <w:pPr>
                  <w:pStyle w:val="Rodap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Casa da Aula – Centro de Explicações – www.casadaaula.com – geral@casadaaula.com – 262 099 270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>
                  <w:rPr>
                    <w:b/>
                    <w:color w:val="808080" w:themeColor="background1" w:themeShade="80"/>
                    <w:sz w:val="18"/>
                  </w:rPr>
                  <w:t>1</w:t>
                </w:r>
                <w:r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021F4" w14:textId="77777777" w:rsidR="0043541D" w:rsidRDefault="0043541D" w:rsidP="00821B49">
      <w:pPr>
        <w:spacing w:after="0" w:line="240" w:lineRule="auto"/>
      </w:pPr>
      <w:r>
        <w:separator/>
      </w:r>
    </w:p>
  </w:footnote>
  <w:footnote w:type="continuationSeparator" w:id="0">
    <w:p w14:paraId="06F0CF92" w14:textId="77777777" w:rsidR="0043541D" w:rsidRDefault="0043541D" w:rsidP="00821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D9A2A" w14:textId="749647FC" w:rsidR="004618CB" w:rsidRPr="00DE3D60" w:rsidRDefault="00DE3D60" w:rsidP="00DE3D60">
    <w:pPr>
      <w:pStyle w:val="Cabealho"/>
      <w:tabs>
        <w:tab w:val="clear" w:pos="8504"/>
        <w:tab w:val="left" w:pos="9072"/>
      </w:tabs>
      <w:ind w:right="-285" w:hanging="1418"/>
      <w:jc w:val="right"/>
      <w:rPr>
        <w:b/>
        <w:smallCaps/>
        <w:color w:val="7F7F7F" w:themeColor="text1" w:themeTint="80"/>
        <w:szCs w:val="20"/>
      </w:rPr>
    </w:pPr>
    <w:r>
      <w:rPr>
        <w:b/>
        <w:smallCaps/>
        <w:color w:val="7F7F7F" w:themeColor="text1" w:themeTint="80"/>
        <w:szCs w:val="20"/>
      </w:rPr>
      <w:t xml:space="preserve">                                          </w:t>
    </w:r>
    <w:r>
      <w:rPr>
        <w:b/>
        <w:i/>
        <w:smallCaps/>
        <w:color w:val="7F7F7F" w:themeColor="text1" w:themeTint="80"/>
        <w:szCs w:val="20"/>
      </w:rPr>
      <w:t>CASA DA AULA – Centro de Explicações</w:t>
    </w:r>
    <w:r w:rsidRPr="00C82006">
      <w:rPr>
        <w:b/>
        <w:i/>
        <w:smallCaps/>
        <w:color w:val="7F7F7F" w:themeColor="text1" w:themeTint="80"/>
        <w:szCs w:val="20"/>
      </w:rPr>
      <w:t xml:space="preserve"> </w:t>
    </w:r>
    <w:r>
      <w:rPr>
        <w:b/>
        <w:i/>
        <w:smallCaps/>
        <w:color w:val="7F7F7F" w:themeColor="text1" w:themeTint="80"/>
        <w:szCs w:val="20"/>
      </w:rPr>
      <w:t xml:space="preserve">  </w:t>
    </w:r>
    <w:r>
      <w:rPr>
        <w:b/>
        <w:i/>
        <w:smallCaps/>
        <w:color w:val="7F7F7F" w:themeColor="text1" w:themeTint="80"/>
        <w:szCs w:val="20"/>
      </w:rPr>
      <w:t>8</w:t>
    </w:r>
    <w:r>
      <w:rPr>
        <w:b/>
        <w:i/>
        <w:smallCaps/>
        <w:color w:val="7F7F7F" w:themeColor="text1" w:themeTint="80"/>
        <w:szCs w:val="20"/>
      </w:rPr>
      <w:t>º ano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</w:t>
    </w:r>
    <w:r>
      <w:rPr>
        <w:b/>
        <w:smallCaps/>
        <w:color w:val="7F7F7F" w:themeColor="text1" w:themeTint="80"/>
        <w:szCs w:val="20"/>
      </w:rPr>
      <w:t>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71782"/>
    <w:multiLevelType w:val="hybridMultilevel"/>
    <w:tmpl w:val="3B3E1636"/>
    <w:lvl w:ilvl="0" w:tplc="B7FE245A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143C3"/>
    <w:multiLevelType w:val="multilevel"/>
    <w:tmpl w:val="C2467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6AA50DF"/>
    <w:multiLevelType w:val="hybridMultilevel"/>
    <w:tmpl w:val="A6A0F322"/>
    <w:lvl w:ilvl="0" w:tplc="B46C274C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618EB"/>
    <w:multiLevelType w:val="hybridMultilevel"/>
    <w:tmpl w:val="C45204FE"/>
    <w:lvl w:ilvl="0" w:tplc="8D9AE294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23233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53C1A"/>
    <w:multiLevelType w:val="hybridMultilevel"/>
    <w:tmpl w:val="461AA46A"/>
    <w:lvl w:ilvl="0" w:tplc="12CEEAF4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B769C"/>
    <w:multiLevelType w:val="hybridMultilevel"/>
    <w:tmpl w:val="4E06BC1E"/>
    <w:lvl w:ilvl="0" w:tplc="7E84031A">
      <w:start w:val="1"/>
      <w:numFmt w:val="upperRoman"/>
      <w:lvlText w:val="%1-"/>
      <w:lvlJc w:val="left"/>
      <w:pPr>
        <w:ind w:left="1428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3D7ACC"/>
    <w:multiLevelType w:val="hybridMultilevel"/>
    <w:tmpl w:val="B8DA1AFC"/>
    <w:lvl w:ilvl="0" w:tplc="93A2434E">
      <w:start w:val="1"/>
      <w:numFmt w:val="upperLetter"/>
      <w:lvlText w:val="(%1)"/>
      <w:lvlJc w:val="left"/>
      <w:pPr>
        <w:ind w:left="720" w:hanging="360"/>
      </w:pPr>
      <w:rPr>
        <w:rFonts w:ascii="Calibri" w:hAnsi="Calibri" w:cs="Times New Roman" w:hint="default"/>
        <w:b/>
        <w:color w:val="C45911" w:themeColor="accent2" w:themeShade="BF"/>
      </w:rPr>
    </w:lvl>
    <w:lvl w:ilvl="1" w:tplc="E2903980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25566"/>
    <w:multiLevelType w:val="hybridMultilevel"/>
    <w:tmpl w:val="4BA678C6"/>
    <w:lvl w:ilvl="0" w:tplc="B064608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666AF"/>
    <w:multiLevelType w:val="hybridMultilevel"/>
    <w:tmpl w:val="1CF09F66"/>
    <w:lvl w:ilvl="0" w:tplc="B7FE245A">
      <w:start w:val="1"/>
      <w:numFmt w:val="upperLetter"/>
      <w:lvlText w:val="(%1)"/>
      <w:lvlJc w:val="left"/>
      <w:pPr>
        <w:ind w:left="1854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6585C8C"/>
    <w:multiLevelType w:val="hybridMultilevel"/>
    <w:tmpl w:val="5F0CCA42"/>
    <w:lvl w:ilvl="0" w:tplc="32904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60C4E"/>
    <w:multiLevelType w:val="hybridMultilevel"/>
    <w:tmpl w:val="D1A2AABE"/>
    <w:lvl w:ilvl="0" w:tplc="795E827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C63FCD"/>
    <w:multiLevelType w:val="hybridMultilevel"/>
    <w:tmpl w:val="1DFA53AA"/>
    <w:lvl w:ilvl="0" w:tplc="280A7152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916EBE"/>
    <w:multiLevelType w:val="multilevel"/>
    <w:tmpl w:val="68A28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BBC3A99"/>
    <w:multiLevelType w:val="hybridMultilevel"/>
    <w:tmpl w:val="7E44648E"/>
    <w:lvl w:ilvl="0" w:tplc="1CF8D65A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1F7885"/>
    <w:multiLevelType w:val="hybridMultilevel"/>
    <w:tmpl w:val="2036146C"/>
    <w:lvl w:ilvl="0" w:tplc="C0F64694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D2A1049"/>
    <w:multiLevelType w:val="multilevel"/>
    <w:tmpl w:val="A50C4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lowerLetter"/>
      <w:isLgl/>
      <w:lvlText w:val="%2."/>
      <w:lvlJc w:val="left"/>
      <w:pPr>
        <w:ind w:left="1080" w:hanging="360"/>
      </w:pPr>
      <w:rPr>
        <w:rFonts w:asciiTheme="minorHAnsi" w:eastAsia="Calibri" w:hAnsiTheme="minorHAnsi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6F000A8"/>
    <w:multiLevelType w:val="multilevel"/>
    <w:tmpl w:val="62943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7E067BD"/>
    <w:multiLevelType w:val="multilevel"/>
    <w:tmpl w:val="B83A117E"/>
    <w:lvl w:ilvl="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lowerLetter"/>
      <w:isLgl/>
      <w:lvlText w:val="%2."/>
      <w:lvlJc w:val="left"/>
      <w:pPr>
        <w:ind w:left="1080" w:hanging="360"/>
      </w:pPr>
      <w:rPr>
        <w:rFonts w:asciiTheme="minorHAnsi" w:eastAsia="Calibri" w:hAnsiTheme="minorHAnsi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2C8B1948"/>
    <w:multiLevelType w:val="hybridMultilevel"/>
    <w:tmpl w:val="7BBE9340"/>
    <w:lvl w:ilvl="0" w:tplc="B84CF102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87EE3"/>
    <w:multiLevelType w:val="hybridMultilevel"/>
    <w:tmpl w:val="2158AD7C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A263E"/>
    <w:multiLevelType w:val="hybridMultilevel"/>
    <w:tmpl w:val="FE5E2ACC"/>
    <w:lvl w:ilvl="0" w:tplc="1D8CF4E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9A38C8"/>
    <w:multiLevelType w:val="multilevel"/>
    <w:tmpl w:val="541E9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360"/>
      </w:pPr>
      <w:rPr>
        <w:rFonts w:asciiTheme="minorHAnsi" w:eastAsia="Calibri" w:hAnsiTheme="minorHAnsi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38A84322"/>
    <w:multiLevelType w:val="hybridMultilevel"/>
    <w:tmpl w:val="AA2A7DD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BD784E"/>
    <w:multiLevelType w:val="multilevel"/>
    <w:tmpl w:val="06D67B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(%2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D3F4DCE"/>
    <w:multiLevelType w:val="multilevel"/>
    <w:tmpl w:val="3C7E25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40135376"/>
    <w:multiLevelType w:val="hybridMultilevel"/>
    <w:tmpl w:val="6BB68100"/>
    <w:lvl w:ilvl="0" w:tplc="F7AAEB10">
      <w:start w:val="1"/>
      <w:numFmt w:val="upperLetter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2265FA6"/>
    <w:multiLevelType w:val="multilevel"/>
    <w:tmpl w:val="48FAF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97702D"/>
    <w:multiLevelType w:val="hybridMultilevel"/>
    <w:tmpl w:val="66D6834C"/>
    <w:lvl w:ilvl="0" w:tplc="5A9A6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C22A74"/>
    <w:multiLevelType w:val="hybridMultilevel"/>
    <w:tmpl w:val="63CE5258"/>
    <w:lvl w:ilvl="0" w:tplc="A35801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BC2DAD"/>
    <w:multiLevelType w:val="hybridMultilevel"/>
    <w:tmpl w:val="1312E7E4"/>
    <w:lvl w:ilvl="0" w:tplc="B55C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E2903980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A220D"/>
    <w:multiLevelType w:val="multilevel"/>
    <w:tmpl w:val="2AF0BB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3356EFA"/>
    <w:multiLevelType w:val="hybridMultilevel"/>
    <w:tmpl w:val="7AE41E2E"/>
    <w:lvl w:ilvl="0" w:tplc="B7FE245A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37354"/>
    <w:multiLevelType w:val="hybridMultilevel"/>
    <w:tmpl w:val="333AB3FE"/>
    <w:lvl w:ilvl="0" w:tplc="5980FF7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290B23"/>
    <w:multiLevelType w:val="hybridMultilevel"/>
    <w:tmpl w:val="0838CF2C"/>
    <w:lvl w:ilvl="0" w:tplc="614C32A8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E3E74"/>
    <w:multiLevelType w:val="multilevel"/>
    <w:tmpl w:val="67DE2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2F7775"/>
    <w:multiLevelType w:val="hybridMultilevel"/>
    <w:tmpl w:val="7F8E08E0"/>
    <w:lvl w:ilvl="0" w:tplc="BC7A43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DC7E29"/>
    <w:multiLevelType w:val="hybridMultilevel"/>
    <w:tmpl w:val="E5B87882"/>
    <w:lvl w:ilvl="0" w:tplc="1DF4A1B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4603F3"/>
    <w:multiLevelType w:val="hybridMultilevel"/>
    <w:tmpl w:val="9BC8CEB2"/>
    <w:lvl w:ilvl="0" w:tplc="B48873CA">
      <w:start w:val="2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C3285D"/>
    <w:multiLevelType w:val="hybridMultilevel"/>
    <w:tmpl w:val="2B0006F8"/>
    <w:lvl w:ilvl="0" w:tplc="B46C274C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6E7C"/>
    <w:multiLevelType w:val="hybridMultilevel"/>
    <w:tmpl w:val="087009EA"/>
    <w:lvl w:ilvl="0" w:tplc="21BA412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FF4A33"/>
    <w:multiLevelType w:val="hybridMultilevel"/>
    <w:tmpl w:val="947E357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8715B3C"/>
    <w:multiLevelType w:val="multilevel"/>
    <w:tmpl w:val="09068A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2" w15:restartNumberingAfterBreak="0">
    <w:nsid w:val="7CEC4A70"/>
    <w:multiLevelType w:val="hybridMultilevel"/>
    <w:tmpl w:val="9A6CB2CC"/>
    <w:lvl w:ilvl="0" w:tplc="B61E4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1"/>
  </w:num>
  <w:num w:numId="3">
    <w:abstractNumId w:val="40"/>
  </w:num>
  <w:num w:numId="4">
    <w:abstractNumId w:val="28"/>
  </w:num>
  <w:num w:numId="5">
    <w:abstractNumId w:val="21"/>
  </w:num>
  <w:num w:numId="6">
    <w:abstractNumId w:val="34"/>
  </w:num>
  <w:num w:numId="7">
    <w:abstractNumId w:val="12"/>
  </w:num>
  <w:num w:numId="8">
    <w:abstractNumId w:val="13"/>
  </w:num>
  <w:num w:numId="9">
    <w:abstractNumId w:val="4"/>
  </w:num>
  <w:num w:numId="10">
    <w:abstractNumId w:val="16"/>
  </w:num>
  <w:num w:numId="11">
    <w:abstractNumId w:val="14"/>
  </w:num>
  <w:num w:numId="12">
    <w:abstractNumId w:val="10"/>
  </w:num>
  <w:num w:numId="13">
    <w:abstractNumId w:val="25"/>
  </w:num>
  <w:num w:numId="14">
    <w:abstractNumId w:val="5"/>
  </w:num>
  <w:num w:numId="15">
    <w:abstractNumId w:val="32"/>
  </w:num>
  <w:num w:numId="16">
    <w:abstractNumId w:val="26"/>
  </w:num>
  <w:num w:numId="17">
    <w:abstractNumId w:val="30"/>
  </w:num>
  <w:num w:numId="18">
    <w:abstractNumId w:val="20"/>
  </w:num>
  <w:num w:numId="19">
    <w:abstractNumId w:val="6"/>
  </w:num>
  <w:num w:numId="20">
    <w:abstractNumId w:val="42"/>
  </w:num>
  <w:num w:numId="21">
    <w:abstractNumId w:val="8"/>
  </w:num>
  <w:num w:numId="22">
    <w:abstractNumId w:val="31"/>
  </w:num>
  <w:num w:numId="23">
    <w:abstractNumId w:val="29"/>
  </w:num>
  <w:num w:numId="24">
    <w:abstractNumId w:val="37"/>
  </w:num>
  <w:num w:numId="25">
    <w:abstractNumId w:val="0"/>
  </w:num>
  <w:num w:numId="26">
    <w:abstractNumId w:val="27"/>
  </w:num>
  <w:num w:numId="27">
    <w:abstractNumId w:val="33"/>
  </w:num>
  <w:num w:numId="28">
    <w:abstractNumId w:val="38"/>
  </w:num>
  <w:num w:numId="29">
    <w:abstractNumId w:val="3"/>
  </w:num>
  <w:num w:numId="30">
    <w:abstractNumId w:val="7"/>
  </w:num>
  <w:num w:numId="31">
    <w:abstractNumId w:val="2"/>
  </w:num>
  <w:num w:numId="32">
    <w:abstractNumId w:val="24"/>
  </w:num>
  <w:num w:numId="33">
    <w:abstractNumId w:val="18"/>
  </w:num>
  <w:num w:numId="34">
    <w:abstractNumId w:val="23"/>
  </w:num>
  <w:num w:numId="35">
    <w:abstractNumId w:val="15"/>
  </w:num>
  <w:num w:numId="36">
    <w:abstractNumId w:val="19"/>
  </w:num>
  <w:num w:numId="37">
    <w:abstractNumId w:val="17"/>
  </w:num>
  <w:num w:numId="38">
    <w:abstractNumId w:val="11"/>
  </w:num>
  <w:num w:numId="39">
    <w:abstractNumId w:val="35"/>
  </w:num>
  <w:num w:numId="40">
    <w:abstractNumId w:val="39"/>
  </w:num>
  <w:num w:numId="41">
    <w:abstractNumId w:val="1"/>
  </w:num>
  <w:num w:numId="42">
    <w:abstractNumId w:val="9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2A"/>
    <w:rsid w:val="00014D1A"/>
    <w:rsid w:val="000511B9"/>
    <w:rsid w:val="00066BB4"/>
    <w:rsid w:val="00092AE7"/>
    <w:rsid w:val="000E1EC0"/>
    <w:rsid w:val="00127BD7"/>
    <w:rsid w:val="00154582"/>
    <w:rsid w:val="001633C8"/>
    <w:rsid w:val="001C196B"/>
    <w:rsid w:val="001C6D5A"/>
    <w:rsid w:val="001F6550"/>
    <w:rsid w:val="0021779F"/>
    <w:rsid w:val="00231DFD"/>
    <w:rsid w:val="00234718"/>
    <w:rsid w:val="00237CEC"/>
    <w:rsid w:val="00270D59"/>
    <w:rsid w:val="0027690E"/>
    <w:rsid w:val="00280359"/>
    <w:rsid w:val="002B4177"/>
    <w:rsid w:val="002D111E"/>
    <w:rsid w:val="002D1C76"/>
    <w:rsid w:val="002D6BF7"/>
    <w:rsid w:val="002E5967"/>
    <w:rsid w:val="002F0E12"/>
    <w:rsid w:val="00315148"/>
    <w:rsid w:val="003176A2"/>
    <w:rsid w:val="003339A6"/>
    <w:rsid w:val="003467AB"/>
    <w:rsid w:val="00357B57"/>
    <w:rsid w:val="003956F8"/>
    <w:rsid w:val="003B3E2E"/>
    <w:rsid w:val="003E59B4"/>
    <w:rsid w:val="00412485"/>
    <w:rsid w:val="00426EC7"/>
    <w:rsid w:val="00434A31"/>
    <w:rsid w:val="0043541D"/>
    <w:rsid w:val="004618CB"/>
    <w:rsid w:val="0046376A"/>
    <w:rsid w:val="0047407A"/>
    <w:rsid w:val="00481C1F"/>
    <w:rsid w:val="00490D13"/>
    <w:rsid w:val="00497AFC"/>
    <w:rsid w:val="004D4E66"/>
    <w:rsid w:val="004E75D6"/>
    <w:rsid w:val="004F27ED"/>
    <w:rsid w:val="00544AA3"/>
    <w:rsid w:val="005509E7"/>
    <w:rsid w:val="00556876"/>
    <w:rsid w:val="0055707B"/>
    <w:rsid w:val="0058553B"/>
    <w:rsid w:val="005A55A7"/>
    <w:rsid w:val="005D2463"/>
    <w:rsid w:val="005E6C5D"/>
    <w:rsid w:val="005F582A"/>
    <w:rsid w:val="00601871"/>
    <w:rsid w:val="006149DB"/>
    <w:rsid w:val="00617CB3"/>
    <w:rsid w:val="00683555"/>
    <w:rsid w:val="0069086F"/>
    <w:rsid w:val="006A6D3B"/>
    <w:rsid w:val="006C4BA2"/>
    <w:rsid w:val="006F4163"/>
    <w:rsid w:val="00704B30"/>
    <w:rsid w:val="00722001"/>
    <w:rsid w:val="00790E5C"/>
    <w:rsid w:val="007B597A"/>
    <w:rsid w:val="007C01EC"/>
    <w:rsid w:val="007D7805"/>
    <w:rsid w:val="007F3212"/>
    <w:rsid w:val="00802111"/>
    <w:rsid w:val="00805D72"/>
    <w:rsid w:val="00814A82"/>
    <w:rsid w:val="00821B49"/>
    <w:rsid w:val="0082365E"/>
    <w:rsid w:val="00827B61"/>
    <w:rsid w:val="00843CE4"/>
    <w:rsid w:val="008814BB"/>
    <w:rsid w:val="008C432E"/>
    <w:rsid w:val="008C516F"/>
    <w:rsid w:val="008E0A0C"/>
    <w:rsid w:val="009040F8"/>
    <w:rsid w:val="00940215"/>
    <w:rsid w:val="00974971"/>
    <w:rsid w:val="009B26E0"/>
    <w:rsid w:val="009C36C8"/>
    <w:rsid w:val="009E233B"/>
    <w:rsid w:val="00A010E2"/>
    <w:rsid w:val="00A2045D"/>
    <w:rsid w:val="00A45B69"/>
    <w:rsid w:val="00A468E2"/>
    <w:rsid w:val="00A640A8"/>
    <w:rsid w:val="00A92C13"/>
    <w:rsid w:val="00A950A8"/>
    <w:rsid w:val="00AA74C2"/>
    <w:rsid w:val="00AD7037"/>
    <w:rsid w:val="00AF2346"/>
    <w:rsid w:val="00AF4F92"/>
    <w:rsid w:val="00B849D7"/>
    <w:rsid w:val="00BA0DC9"/>
    <w:rsid w:val="00BA13FD"/>
    <w:rsid w:val="00BA1636"/>
    <w:rsid w:val="00BC58A2"/>
    <w:rsid w:val="00C061B8"/>
    <w:rsid w:val="00C1273E"/>
    <w:rsid w:val="00C272ED"/>
    <w:rsid w:val="00C50BC3"/>
    <w:rsid w:val="00C54397"/>
    <w:rsid w:val="00C65FC2"/>
    <w:rsid w:val="00CF6338"/>
    <w:rsid w:val="00D23DD3"/>
    <w:rsid w:val="00D56732"/>
    <w:rsid w:val="00D66239"/>
    <w:rsid w:val="00D67AC8"/>
    <w:rsid w:val="00D75AED"/>
    <w:rsid w:val="00D91451"/>
    <w:rsid w:val="00DA6013"/>
    <w:rsid w:val="00DB2A29"/>
    <w:rsid w:val="00DB4095"/>
    <w:rsid w:val="00DC79AE"/>
    <w:rsid w:val="00DD05DF"/>
    <w:rsid w:val="00DE3D60"/>
    <w:rsid w:val="00DE41BF"/>
    <w:rsid w:val="00E20270"/>
    <w:rsid w:val="00E82879"/>
    <w:rsid w:val="00E90915"/>
    <w:rsid w:val="00EB0534"/>
    <w:rsid w:val="00EC6991"/>
    <w:rsid w:val="00ED3535"/>
    <w:rsid w:val="00F01123"/>
    <w:rsid w:val="00F20ED6"/>
    <w:rsid w:val="00F23993"/>
    <w:rsid w:val="00F42AF4"/>
    <w:rsid w:val="00F42E73"/>
    <w:rsid w:val="00F83F96"/>
    <w:rsid w:val="00F8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209A"/>
  <w15:docId w15:val="{5902EF7C-3FB9-4B76-B5F2-B9FB215A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582A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arter"/>
    <w:uiPriority w:val="9"/>
    <w:qFormat/>
    <w:rsid w:val="00D23DD3"/>
    <w:pPr>
      <w:spacing w:after="0" w:line="240" w:lineRule="auto"/>
      <w:outlineLvl w:val="2"/>
    </w:pPr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582A"/>
    <w:pPr>
      <w:ind w:left="720"/>
      <w:contextualSpacing/>
    </w:pPr>
  </w:style>
  <w:style w:type="table" w:styleId="TabelacomGrelha">
    <w:name w:val="Table Grid"/>
    <w:basedOn w:val="Tabelanormal"/>
    <w:uiPriority w:val="39"/>
    <w:rsid w:val="00490D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0ED6"/>
    <w:pPr>
      <w:spacing w:after="150" w:line="450" w:lineRule="atLeast"/>
    </w:pPr>
    <w:rPr>
      <w:rFonts w:ascii="Times New Roman" w:eastAsia="Times New Roman" w:hAnsi="Times New Roman"/>
      <w:sz w:val="30"/>
      <w:szCs w:val="30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D23DD3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D23DD3"/>
    <w:rPr>
      <w:strike w:val="0"/>
      <w:dstrike w:val="0"/>
      <w:color w:val="232339"/>
      <w:u w:val="none"/>
      <w:effect w:val="none"/>
      <w:shd w:val="clear" w:color="auto" w:fill="auto"/>
    </w:rPr>
  </w:style>
  <w:style w:type="paragraph" w:customStyle="1" w:styleId="selectionshareable">
    <w:name w:val="selectionshareable"/>
    <w:basedOn w:val="Normal"/>
    <w:rsid w:val="00D23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27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272ED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821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21B49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821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21B49"/>
    <w:rPr>
      <w:rFonts w:ascii="Calibri" w:eastAsia="Calibri" w:hAnsi="Calibri" w:cs="Times New Roman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21B49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CF6338"/>
    <w:pPr>
      <w:spacing w:after="0" w:line="240" w:lineRule="auto"/>
    </w:pPr>
    <w:rPr>
      <w:rFonts w:ascii="Calibri" w:eastAsia="Calibri" w:hAnsi="Calibri" w:cs="Times New Roma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B2A2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B2A2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B2A29"/>
    <w:rPr>
      <w:rFonts w:ascii="Calibri" w:eastAsia="Calibri" w:hAnsi="Calibri" w:cs="Times New Roman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B2A2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B2A2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9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8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sina.rtp.pt/artigo/descobrimentos-maritimos-a-vida-a-bordo-das-embarcaco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n.pt/sociedade/interior/investigadores-duvidam-que-astrolabio-seja-da-frota-de-vasco-da-gama-8869675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2002</Words>
  <Characters>10816</Characters>
  <Application>Microsoft Office Word</Application>
  <DocSecurity>0</DocSecurity>
  <Lines>90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Carlos Gil</cp:lastModifiedBy>
  <cp:revision>2</cp:revision>
  <cp:lastPrinted>2017-11-14T17:53:00Z</cp:lastPrinted>
  <dcterms:created xsi:type="dcterms:W3CDTF">2018-11-15T14:45:00Z</dcterms:created>
  <dcterms:modified xsi:type="dcterms:W3CDTF">2018-11-15T14:45:00Z</dcterms:modified>
</cp:coreProperties>
</file>