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52C" w:rsidRPr="0028174C" w:rsidRDefault="0028174C" w:rsidP="0028174C">
      <w:pPr>
        <w:pStyle w:val="NoSpacing"/>
        <w:rPr>
          <w:b/>
          <w:color w:val="4BACC6" w:themeColor="accent5"/>
          <w:sz w:val="52"/>
        </w:rPr>
      </w:pPr>
      <w:r w:rsidRPr="0028174C">
        <w:rPr>
          <w:b/>
          <w:color w:val="4BACC6" w:themeColor="accent5"/>
          <w:sz w:val="52"/>
        </w:rPr>
        <w:t xml:space="preserve">Exame de Equivalência à Frequência </w:t>
      </w:r>
    </w:p>
    <w:p w:rsidR="0028174C" w:rsidRDefault="0028174C" w:rsidP="0028174C">
      <w:pPr>
        <w:pStyle w:val="NoSpacing"/>
        <w:pBdr>
          <w:bottom w:val="single" w:sz="18" w:space="1" w:color="E36C0A" w:themeColor="accent6" w:themeShade="BF"/>
        </w:pBdr>
        <w:rPr>
          <w:b/>
          <w:color w:val="4BACC6" w:themeColor="accent5"/>
          <w:sz w:val="52"/>
        </w:rPr>
      </w:pPr>
      <w:r w:rsidRPr="0028174C">
        <w:rPr>
          <w:b/>
          <w:color w:val="4BACC6" w:themeColor="accent5"/>
          <w:sz w:val="52"/>
        </w:rPr>
        <w:t>Ciências Naturais</w:t>
      </w:r>
    </w:p>
    <w:p w:rsidR="0028174C" w:rsidRDefault="0028174C" w:rsidP="0028174C"/>
    <w:p w:rsidR="003B7FB7" w:rsidRDefault="003B7FB7" w:rsidP="0028174C"/>
    <w:p w:rsidR="0028174C" w:rsidRPr="005B063E" w:rsidRDefault="005B063E" w:rsidP="0028174C">
      <w:pPr>
        <w:jc w:val="center"/>
        <w:rPr>
          <w:b/>
          <w:color w:val="4BACC6" w:themeColor="accent5"/>
          <w:sz w:val="28"/>
          <w:szCs w:val="28"/>
        </w:rPr>
      </w:pPr>
      <w:r w:rsidRPr="005B063E">
        <w:rPr>
          <w:b/>
          <w:color w:val="4BACC6" w:themeColor="accent5"/>
          <w:sz w:val="28"/>
          <w:szCs w:val="28"/>
        </w:rPr>
        <w:t>GRUPO I</w:t>
      </w:r>
    </w:p>
    <w:p w:rsidR="005A148F" w:rsidRDefault="0028174C" w:rsidP="005A148F">
      <w:pPr>
        <w:spacing w:after="0" w:line="240" w:lineRule="auto"/>
        <w:jc w:val="both"/>
      </w:pPr>
      <w:r w:rsidRPr="004E7C55">
        <w:tab/>
        <w:t xml:space="preserve">O vulcão </w:t>
      </w:r>
      <w:proofErr w:type="spellStart"/>
      <w:r w:rsidRPr="004E7C55">
        <w:t>Tambora</w:t>
      </w:r>
      <w:proofErr w:type="spellEnd"/>
      <w:r w:rsidRPr="004E7C55">
        <w:t xml:space="preserve"> situa-se na Indonésia</w:t>
      </w:r>
      <w:r w:rsidR="00BB4EC7" w:rsidRPr="004E7C55">
        <w:t>, próximo de uma zona de subdução</w:t>
      </w:r>
      <w:r w:rsidR="00100C5D" w:rsidRPr="004E7C55">
        <w:t xml:space="preserve">. </w:t>
      </w:r>
      <w:r w:rsidRPr="004E7C55">
        <w:t>Em 1815, a erupção deste vulcão teve um grande impa</w:t>
      </w:r>
      <w:r w:rsidR="00100C5D" w:rsidRPr="004E7C55">
        <w:t xml:space="preserve">cte no clima terrestre, tendo o </w:t>
      </w:r>
      <w:r w:rsidRPr="004E7C55">
        <w:t>ano de 1816 ficado conhecido como o “ano sem ver</w:t>
      </w:r>
      <w:r w:rsidR="00100C5D" w:rsidRPr="004E7C55">
        <w:t xml:space="preserve">ão”. Atualmente, porém, sabe-se </w:t>
      </w:r>
      <w:r w:rsidRPr="004E7C55">
        <w:t>que as cinzas vulcânicas têm um papel pouco relevante</w:t>
      </w:r>
      <w:r w:rsidR="00100C5D" w:rsidRPr="004E7C55">
        <w:t xml:space="preserve"> no arrefecimento da superfície </w:t>
      </w:r>
      <w:r w:rsidRPr="004E7C55">
        <w:t>terrestre, uma vez que não permanecem na atmosfera</w:t>
      </w:r>
      <w:r w:rsidR="00100C5D" w:rsidRPr="004E7C55">
        <w:t xml:space="preserve"> tempo suficiente para bloquear </w:t>
      </w:r>
      <w:r w:rsidRPr="004E7C55">
        <w:t>a radiação solar. No caso do Tambora, o magma qu</w:t>
      </w:r>
      <w:r w:rsidR="00100C5D" w:rsidRPr="004E7C55">
        <w:t xml:space="preserve">e alimentou a erupção era muito </w:t>
      </w:r>
      <w:r w:rsidRPr="004E7C55">
        <w:t>rico em enxofre, tendo sido ejetadas cerca de 85 mil</w:t>
      </w:r>
      <w:r w:rsidR="00100C5D" w:rsidRPr="004E7C55">
        <w:t xml:space="preserve">hões de toneladas de dióxido de </w:t>
      </w:r>
      <w:r w:rsidRPr="004E7C55">
        <w:t>enxofre (SO</w:t>
      </w:r>
      <w:r w:rsidRPr="004E7C55">
        <w:rPr>
          <w:vertAlign w:val="subscript"/>
        </w:rPr>
        <w:t>2</w:t>
      </w:r>
      <w:r w:rsidRPr="004E7C55">
        <w:t xml:space="preserve">) para a atmosfera. Na estratosfera, o </w:t>
      </w:r>
      <w:r w:rsidR="00100C5D" w:rsidRPr="004E7C55">
        <w:t xml:space="preserve">dióxido de enxofre e o vapor de </w:t>
      </w:r>
      <w:r w:rsidRPr="004E7C55">
        <w:t>água ejetados produzem ácido sulfúrico (H</w:t>
      </w:r>
      <w:r w:rsidRPr="004E7C55">
        <w:rPr>
          <w:vertAlign w:val="subscript"/>
        </w:rPr>
        <w:t>2</w:t>
      </w:r>
      <w:r w:rsidRPr="004E7C55">
        <w:t>SO</w:t>
      </w:r>
      <w:r w:rsidRPr="004E7C55">
        <w:rPr>
          <w:vertAlign w:val="subscript"/>
        </w:rPr>
        <w:t>4</w:t>
      </w:r>
      <w:r w:rsidRPr="004E7C55">
        <w:t>), que f</w:t>
      </w:r>
      <w:r w:rsidR="00100C5D" w:rsidRPr="004E7C55">
        <w:t xml:space="preserve">orma uma nuvem de partículas </w:t>
      </w:r>
      <w:r w:rsidRPr="004E7C55">
        <w:t>de reduzidas dimensões (aerossol) que permanece</w:t>
      </w:r>
      <w:r w:rsidR="00100C5D" w:rsidRPr="004E7C55">
        <w:t xml:space="preserve"> na estratosfera durante alguns </w:t>
      </w:r>
      <w:r w:rsidRPr="004E7C55">
        <w:t xml:space="preserve">anos, absorvendo parte da radiação solar. A produção </w:t>
      </w:r>
      <w:r w:rsidR="00100C5D" w:rsidRPr="004E7C55">
        <w:t xml:space="preserve">de dióxido de enxofre de origem </w:t>
      </w:r>
      <w:r w:rsidRPr="004E7C55">
        <w:t>humana atinge 130 milhões de toneladas anuais, mas tanto os gas</w:t>
      </w:r>
      <w:r w:rsidR="00100C5D" w:rsidRPr="004E7C55">
        <w:t>es emitidos pelas fontes humanas</w:t>
      </w:r>
      <w:r w:rsidRPr="004E7C55">
        <w:t xml:space="preserve"> como os gases emitidos pelas pequenas erupçõ</w:t>
      </w:r>
      <w:r w:rsidR="00100C5D" w:rsidRPr="004E7C55">
        <w:t xml:space="preserve">es permanecem na </w:t>
      </w:r>
      <w:r w:rsidR="005A148F">
        <w:t>troposfera.</w:t>
      </w:r>
    </w:p>
    <w:p w:rsidR="0028174C" w:rsidRDefault="00F24D35" w:rsidP="005A148F">
      <w:pPr>
        <w:spacing w:after="0" w:line="240" w:lineRule="auto"/>
        <w:ind w:firstLine="708"/>
        <w:jc w:val="both"/>
      </w:pPr>
      <w:r w:rsidRPr="004E7C55">
        <w:t>A f</w:t>
      </w:r>
      <w:r w:rsidR="0028174C" w:rsidRPr="004E7C55">
        <w:t>igura 1 ilustra a emissão de materiais para a estratosfera e para a troposfera.</w:t>
      </w:r>
    </w:p>
    <w:p w:rsidR="005A148F" w:rsidRPr="004E7C55" w:rsidRDefault="005A148F" w:rsidP="005A148F">
      <w:pPr>
        <w:spacing w:after="0" w:line="240" w:lineRule="auto"/>
        <w:ind w:firstLine="708"/>
        <w:jc w:val="both"/>
      </w:pPr>
    </w:p>
    <w:p w:rsidR="00BB4EC7" w:rsidRPr="00E50333" w:rsidRDefault="003B7FB7">
      <w:pPr>
        <w:rPr>
          <w:b/>
          <w:color w:val="4BACC6" w:themeColor="accent5"/>
          <w:sz w:val="24"/>
        </w:rPr>
      </w:pPr>
      <w:r>
        <w:rPr>
          <w:b/>
          <w:noProof/>
          <w:color w:val="4BACC6" w:themeColor="accent5"/>
          <w:sz w:val="24"/>
          <w:lang w:eastAsia="pt-PT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-3810</wp:posOffset>
            </wp:positionV>
            <wp:extent cx="5848068" cy="348615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068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4EC7" w:rsidRPr="00E50333" w:rsidRDefault="00BB4EC7">
      <w:pPr>
        <w:rPr>
          <w:b/>
          <w:color w:val="4BACC6" w:themeColor="accent5"/>
          <w:sz w:val="24"/>
        </w:rPr>
      </w:pPr>
    </w:p>
    <w:p w:rsidR="00BB4EC7" w:rsidRPr="00E50333" w:rsidRDefault="00BB4EC7">
      <w:pPr>
        <w:rPr>
          <w:b/>
          <w:color w:val="4BACC6" w:themeColor="accent5"/>
          <w:sz w:val="24"/>
        </w:rPr>
      </w:pPr>
    </w:p>
    <w:p w:rsidR="00BB4EC7" w:rsidRPr="00E50333" w:rsidRDefault="00BB4EC7">
      <w:pPr>
        <w:rPr>
          <w:b/>
          <w:color w:val="4BACC6" w:themeColor="accent5"/>
          <w:sz w:val="24"/>
        </w:rPr>
      </w:pPr>
    </w:p>
    <w:p w:rsidR="00BB4EC7" w:rsidRPr="00E50333" w:rsidRDefault="00890CD4">
      <w:pPr>
        <w:rPr>
          <w:b/>
          <w:color w:val="4BACC6" w:themeColor="accent5"/>
          <w:sz w:val="24"/>
        </w:rPr>
      </w:pPr>
      <w:r>
        <w:rPr>
          <w:b/>
          <w:noProof/>
          <w:color w:val="4BACC6" w:themeColor="accent5"/>
          <w:sz w:val="24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56.25pt;margin-top:9.3pt;width:48.85pt;height:217.35pt;z-index:251663360;visibility:visible;mso-width-percent:400;mso-width-percent:400;mso-width-relative:margin;mso-height-relative:margin" stroked="f">
            <v:textbox style="layout-flow:vertical;mso-layout-flow-alt:bottom-to-top;mso-next-textbox:#Text Box 2;mso-fit-shape-to-text:t">
              <w:txbxContent>
                <w:p w:rsidR="005A148F" w:rsidRPr="002459BF" w:rsidRDefault="005A148F" w:rsidP="004F1E9F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F1E9F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© Edições ASA 2015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 xml:space="preserve"> •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Ciência e Vida</w:t>
                  </w:r>
                  <w:r w:rsidRPr="002459BF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9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br/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Óscar Oliveira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Elsa Ribeiro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João Carlos Silva</w:t>
                  </w:r>
                </w:p>
              </w:txbxContent>
            </v:textbox>
          </v:shape>
        </w:pict>
      </w:r>
    </w:p>
    <w:p w:rsidR="00BB4EC7" w:rsidRPr="00E50333" w:rsidRDefault="00BB4EC7">
      <w:pPr>
        <w:rPr>
          <w:b/>
          <w:color w:val="4BACC6" w:themeColor="accent5"/>
          <w:sz w:val="24"/>
        </w:rPr>
      </w:pPr>
    </w:p>
    <w:p w:rsidR="00BB4EC7" w:rsidRPr="00E50333" w:rsidRDefault="00BB4EC7">
      <w:pPr>
        <w:rPr>
          <w:b/>
          <w:color w:val="4BACC6" w:themeColor="accent5"/>
          <w:sz w:val="24"/>
        </w:rPr>
      </w:pPr>
    </w:p>
    <w:p w:rsidR="00BB4EC7" w:rsidRPr="00E50333" w:rsidRDefault="00BB4EC7">
      <w:pPr>
        <w:rPr>
          <w:b/>
          <w:color w:val="4BACC6" w:themeColor="accent5"/>
          <w:sz w:val="24"/>
        </w:rPr>
      </w:pPr>
    </w:p>
    <w:p w:rsidR="00BB4EC7" w:rsidRPr="00E50333" w:rsidRDefault="00BB4EC7">
      <w:pPr>
        <w:rPr>
          <w:b/>
          <w:color w:val="4BACC6" w:themeColor="accent5"/>
          <w:sz w:val="24"/>
        </w:rPr>
      </w:pPr>
    </w:p>
    <w:p w:rsidR="00BB4EC7" w:rsidRPr="00E50333" w:rsidRDefault="00BB4EC7">
      <w:pPr>
        <w:rPr>
          <w:b/>
          <w:color w:val="4BACC6" w:themeColor="accent5"/>
          <w:sz w:val="24"/>
        </w:rPr>
      </w:pPr>
    </w:p>
    <w:p w:rsidR="00BB4EC7" w:rsidRPr="00E50333" w:rsidRDefault="003B7FB7">
      <w:pPr>
        <w:rPr>
          <w:b/>
          <w:color w:val="4BACC6" w:themeColor="accent5"/>
          <w:sz w:val="24"/>
        </w:rPr>
      </w:pPr>
      <w:r>
        <w:rPr>
          <w:noProof/>
        </w:rPr>
        <w:pict>
          <v:shape id="_x0000_s1028" type="#_x0000_t202" style="position:absolute;margin-left:18.6pt;margin-top:2.2pt;width:61.15pt;height:20.8pt;z-index:251666432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5A148F" w:rsidRPr="004E7C55" w:rsidRDefault="005A148F" w:rsidP="005B063E">
                  <w:pPr>
                    <w:jc w:val="right"/>
                    <w:rPr>
                      <w:sz w:val="20"/>
                      <w:szCs w:val="20"/>
                      <w:lang w:val="en-US"/>
                    </w:rPr>
                  </w:pPr>
                  <w:r w:rsidRPr="004E7C55">
                    <w:rPr>
                      <w:b/>
                      <w:sz w:val="20"/>
                      <w:szCs w:val="20"/>
                    </w:rPr>
                    <w:t>Figura 1</w:t>
                  </w:r>
                </w:p>
              </w:txbxContent>
            </v:textbox>
          </v:shape>
        </w:pict>
      </w:r>
    </w:p>
    <w:p w:rsidR="004E7C55" w:rsidRDefault="004E7C55" w:rsidP="00BF7C3E">
      <w:pPr>
        <w:rPr>
          <w:b/>
          <w:sz w:val="24"/>
        </w:rPr>
      </w:pPr>
    </w:p>
    <w:p w:rsidR="0028174C" w:rsidRPr="00E50333" w:rsidRDefault="0028174C" w:rsidP="00BF7C3E">
      <w:pPr>
        <w:rPr>
          <w:b/>
          <w:sz w:val="24"/>
        </w:rPr>
      </w:pPr>
    </w:p>
    <w:p w:rsidR="004E7C55" w:rsidRDefault="00066DC6">
      <w:r>
        <w:rPr>
          <w:noProof/>
          <w:lang w:eastAsia="pt-PT"/>
        </w:rPr>
        <w:lastRenderedPageBreak/>
        <w:drawing>
          <wp:anchor distT="0" distB="0" distL="114300" distR="114300" simplePos="0" relativeHeight="251664384" behindDoc="1" locked="0" layoutInCell="1" allowOverlap="1" wp14:anchorId="0D503B12" wp14:editId="59F6E6C6">
            <wp:simplePos x="0" y="0"/>
            <wp:positionH relativeFrom="column">
              <wp:posOffset>-923925</wp:posOffset>
            </wp:positionH>
            <wp:positionV relativeFrom="paragraph">
              <wp:posOffset>89535</wp:posOffset>
            </wp:positionV>
            <wp:extent cx="855980" cy="323215"/>
            <wp:effectExtent l="0" t="266700" r="0" b="248285"/>
            <wp:wrapThrough wrapText="bothSides">
              <wp:wrapPolygon edited="0">
                <wp:start x="21608" y="21"/>
                <wp:lineTo x="457" y="21"/>
                <wp:lineTo x="457" y="20391"/>
                <wp:lineTo x="21608" y="20391"/>
                <wp:lineTo x="21608" y="21"/>
              </wp:wrapPolygon>
            </wp:wrapThrough>
            <wp:docPr id="2" name="Picture 2" descr="cid:85E5BB69-4261-41A0-A2D5-090715FFDCFF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74456be-140c-4d23-bc55-c1b3eaddea1b" descr="cid:85E5BB69-4261-41A0-A2D5-090715FFDCFF@lan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98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148F" w:rsidRDefault="005A148F"/>
    <w:p w:rsidR="008E1167" w:rsidRDefault="008E1167" w:rsidP="003B7FB7">
      <w:pPr>
        <w:spacing w:after="0"/>
      </w:pPr>
      <w:r w:rsidRPr="00E50333">
        <w:t xml:space="preserve">Para cada uma das afirmações </w:t>
      </w:r>
      <w:r w:rsidR="00036F6B" w:rsidRPr="00E50333">
        <w:t xml:space="preserve">de </w:t>
      </w:r>
      <w:r w:rsidR="00036F6B" w:rsidRPr="00CA5509">
        <w:rPr>
          <w:b/>
        </w:rPr>
        <w:t>1</w:t>
      </w:r>
      <w:r w:rsidR="00036F6B" w:rsidRPr="00E50333">
        <w:t xml:space="preserve"> a </w:t>
      </w:r>
      <w:r w:rsidR="00036F6B" w:rsidRPr="00CA5509">
        <w:rPr>
          <w:b/>
        </w:rPr>
        <w:t>6</w:t>
      </w:r>
      <w:r w:rsidRPr="00E50333">
        <w:t>, selecione a opção que as completa corretamente.</w:t>
      </w:r>
    </w:p>
    <w:p w:rsidR="003B7FB7" w:rsidRPr="00E50333" w:rsidRDefault="003B7FB7" w:rsidP="003B7FB7">
      <w:pPr>
        <w:pStyle w:val="ListParagraph"/>
        <w:ind w:left="360"/>
      </w:pPr>
    </w:p>
    <w:p w:rsidR="00E84A6D" w:rsidRPr="00E50333" w:rsidRDefault="00E84A6D" w:rsidP="008E1167">
      <w:pPr>
        <w:pStyle w:val="ListParagraph"/>
        <w:numPr>
          <w:ilvl w:val="0"/>
          <w:numId w:val="1"/>
        </w:numPr>
      </w:pPr>
      <w:r w:rsidRPr="00E50333">
        <w:t>Num aparelho vulcâni</w:t>
      </w:r>
      <w:r w:rsidR="00036F6B" w:rsidRPr="00E50333">
        <w:t>co, a estrutura onde se encontra a</w:t>
      </w:r>
      <w:r w:rsidR="003B7FB7">
        <w:t xml:space="preserve">rmazenado o magma </w:t>
      </w:r>
      <w:proofErr w:type="gramStart"/>
      <w:r w:rsidR="003B7FB7">
        <w:t>designa-se ...</w:t>
      </w:r>
      <w:proofErr w:type="gramEnd"/>
      <w:r w:rsidR="00036F6B" w:rsidRPr="00E50333">
        <w:t xml:space="preserve"> e a conduta que a liga à cratera é a…</w:t>
      </w:r>
    </w:p>
    <w:p w:rsidR="00E336A6" w:rsidRPr="00E50333" w:rsidRDefault="00E336A6" w:rsidP="00E336A6">
      <w:pPr>
        <w:pStyle w:val="ListParagraph"/>
        <w:numPr>
          <w:ilvl w:val="0"/>
          <w:numId w:val="10"/>
        </w:numPr>
      </w:pPr>
      <w:proofErr w:type="gramStart"/>
      <w:r w:rsidRPr="00E50333">
        <w:t>câmara</w:t>
      </w:r>
      <w:proofErr w:type="gramEnd"/>
      <w:r w:rsidRPr="00E50333">
        <w:t xml:space="preserve"> magmática (…) chaminé adventícia</w:t>
      </w:r>
      <w:r w:rsidR="00CB7019" w:rsidRPr="00E50333">
        <w:t>.</w:t>
      </w:r>
    </w:p>
    <w:p w:rsidR="00E336A6" w:rsidRPr="00E50333" w:rsidRDefault="00E336A6" w:rsidP="00E336A6">
      <w:pPr>
        <w:pStyle w:val="ListParagraph"/>
        <w:numPr>
          <w:ilvl w:val="0"/>
          <w:numId w:val="10"/>
        </w:numPr>
      </w:pPr>
      <w:proofErr w:type="gramStart"/>
      <w:r w:rsidRPr="00E50333">
        <w:t>cone</w:t>
      </w:r>
      <w:proofErr w:type="gramEnd"/>
      <w:r w:rsidRPr="00E50333">
        <w:t xml:space="preserve"> principal (…) chaminé principal</w:t>
      </w:r>
      <w:r w:rsidR="00CB7019" w:rsidRPr="00E50333">
        <w:t>.</w:t>
      </w:r>
    </w:p>
    <w:p w:rsidR="00036F6B" w:rsidRPr="00E50333" w:rsidRDefault="00036F6B" w:rsidP="00036F6B">
      <w:pPr>
        <w:pStyle w:val="ListParagraph"/>
        <w:numPr>
          <w:ilvl w:val="0"/>
          <w:numId w:val="10"/>
        </w:numPr>
      </w:pPr>
      <w:proofErr w:type="gramStart"/>
      <w:r w:rsidRPr="00E50333">
        <w:t>câmara</w:t>
      </w:r>
      <w:proofErr w:type="gramEnd"/>
      <w:r w:rsidRPr="00E50333">
        <w:t xml:space="preserve"> magmática (…) chaminé principal</w:t>
      </w:r>
      <w:r w:rsidR="00CB7019" w:rsidRPr="00E50333">
        <w:t>.</w:t>
      </w:r>
    </w:p>
    <w:p w:rsidR="00036F6B" w:rsidRPr="00E50333" w:rsidRDefault="00036F6B" w:rsidP="00036F6B">
      <w:pPr>
        <w:pStyle w:val="ListParagraph"/>
        <w:numPr>
          <w:ilvl w:val="0"/>
          <w:numId w:val="10"/>
        </w:numPr>
      </w:pPr>
      <w:proofErr w:type="gramStart"/>
      <w:r w:rsidRPr="00E50333">
        <w:t>cone</w:t>
      </w:r>
      <w:proofErr w:type="gramEnd"/>
      <w:r w:rsidRPr="00E50333">
        <w:t xml:space="preserve"> principal (…) chaminé adventícia</w:t>
      </w:r>
      <w:r w:rsidR="00CB7019" w:rsidRPr="00E50333">
        <w:t>.</w:t>
      </w:r>
    </w:p>
    <w:p w:rsidR="00036F6B" w:rsidRPr="00E50333" w:rsidRDefault="00036F6B" w:rsidP="00036F6B">
      <w:pPr>
        <w:pStyle w:val="ListParagraph"/>
        <w:ind w:left="1080"/>
      </w:pPr>
    </w:p>
    <w:p w:rsidR="00036F6B" w:rsidRPr="00E50333" w:rsidRDefault="008E1167" w:rsidP="004E7C55">
      <w:pPr>
        <w:pStyle w:val="ListParagraph"/>
        <w:numPr>
          <w:ilvl w:val="0"/>
          <w:numId w:val="1"/>
        </w:numPr>
        <w:sectPr w:rsidR="00036F6B" w:rsidRPr="00E50333" w:rsidSect="0028174C">
          <w:footerReference w:type="default" r:id="rId12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E50333">
        <w:t>O vulcão Tambora situa-se nas proximidades de um limite…</w:t>
      </w:r>
    </w:p>
    <w:p w:rsidR="008E1167" w:rsidRPr="00E50333" w:rsidRDefault="008E1167" w:rsidP="008E1167">
      <w:pPr>
        <w:pStyle w:val="ListParagraph"/>
        <w:numPr>
          <w:ilvl w:val="0"/>
          <w:numId w:val="2"/>
        </w:numPr>
      </w:pPr>
      <w:proofErr w:type="gramStart"/>
      <w:r w:rsidRPr="00E50333">
        <w:lastRenderedPageBreak/>
        <w:t>divergente</w:t>
      </w:r>
      <w:proofErr w:type="gramEnd"/>
      <w:r w:rsidRPr="00E50333">
        <w:t>.</w:t>
      </w:r>
    </w:p>
    <w:p w:rsidR="008E1167" w:rsidRPr="00E50333" w:rsidRDefault="008E1167" w:rsidP="008E1167">
      <w:pPr>
        <w:pStyle w:val="ListParagraph"/>
        <w:numPr>
          <w:ilvl w:val="0"/>
          <w:numId w:val="2"/>
        </w:numPr>
      </w:pPr>
      <w:proofErr w:type="gramStart"/>
      <w:r w:rsidRPr="00E50333">
        <w:t>transformante</w:t>
      </w:r>
      <w:proofErr w:type="gramEnd"/>
      <w:r w:rsidRPr="00E50333">
        <w:t>.</w:t>
      </w:r>
    </w:p>
    <w:p w:rsidR="008E1167" w:rsidRPr="00E50333" w:rsidRDefault="008E1167" w:rsidP="008E1167">
      <w:pPr>
        <w:pStyle w:val="ListParagraph"/>
        <w:numPr>
          <w:ilvl w:val="0"/>
          <w:numId w:val="2"/>
        </w:numPr>
      </w:pPr>
      <w:proofErr w:type="gramStart"/>
      <w:r w:rsidRPr="00E50333">
        <w:t>convergente</w:t>
      </w:r>
      <w:proofErr w:type="gramEnd"/>
      <w:r w:rsidRPr="00E50333">
        <w:t>.</w:t>
      </w:r>
    </w:p>
    <w:p w:rsidR="00036F6B" w:rsidRPr="00E50333" w:rsidRDefault="00E50333" w:rsidP="004E7C55">
      <w:pPr>
        <w:pStyle w:val="ListParagraph"/>
        <w:numPr>
          <w:ilvl w:val="0"/>
          <w:numId w:val="2"/>
        </w:numPr>
        <w:sectPr w:rsidR="00036F6B" w:rsidRPr="00E50333" w:rsidSect="004E7C55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proofErr w:type="spellStart"/>
      <w:proofErr w:type="gramStart"/>
      <w:r>
        <w:t>cisalhante</w:t>
      </w:r>
      <w:proofErr w:type="spellEnd"/>
      <w:proofErr w:type="gramEnd"/>
      <w:r w:rsidR="008E1167" w:rsidRPr="00E50333">
        <w:t>.</w:t>
      </w:r>
    </w:p>
    <w:p w:rsidR="008E1167" w:rsidRPr="00E50333" w:rsidRDefault="008E1167" w:rsidP="008E1167">
      <w:pPr>
        <w:pStyle w:val="ListParagraph"/>
        <w:ind w:left="1080"/>
      </w:pPr>
    </w:p>
    <w:p w:rsidR="008E1167" w:rsidRPr="00E50333" w:rsidRDefault="008E1167" w:rsidP="008E1167">
      <w:pPr>
        <w:pStyle w:val="ListParagraph"/>
        <w:numPr>
          <w:ilvl w:val="0"/>
          <w:numId w:val="1"/>
        </w:numPr>
      </w:pPr>
      <w:r w:rsidRPr="00E50333">
        <w:t>A erupção do vulcão Tambora descrita no texto é do tipo…</w:t>
      </w:r>
    </w:p>
    <w:p w:rsidR="00E336A6" w:rsidRPr="00E50333" w:rsidRDefault="00E336A6" w:rsidP="00E336A6">
      <w:pPr>
        <w:pStyle w:val="ListParagraph"/>
        <w:numPr>
          <w:ilvl w:val="0"/>
          <w:numId w:val="3"/>
        </w:numPr>
      </w:pPr>
      <w:proofErr w:type="gramStart"/>
      <w:r w:rsidRPr="00E50333">
        <w:t>efusiva</w:t>
      </w:r>
      <w:proofErr w:type="gramEnd"/>
      <w:r w:rsidRPr="00E50333">
        <w:t>, tendo em conta a quantidade de cinzas libertadas.</w:t>
      </w:r>
    </w:p>
    <w:p w:rsidR="008E1167" w:rsidRPr="00E50333" w:rsidRDefault="008E1167" w:rsidP="008E1167">
      <w:pPr>
        <w:pStyle w:val="ListParagraph"/>
        <w:numPr>
          <w:ilvl w:val="0"/>
          <w:numId w:val="3"/>
        </w:numPr>
      </w:pPr>
      <w:proofErr w:type="gramStart"/>
      <w:r w:rsidRPr="00E50333">
        <w:t>explosiva</w:t>
      </w:r>
      <w:proofErr w:type="gramEnd"/>
      <w:r w:rsidRPr="00E50333">
        <w:t>, tendo em conta a quantidade de cinzas libertadas.</w:t>
      </w:r>
    </w:p>
    <w:p w:rsidR="008E1167" w:rsidRPr="00E50333" w:rsidRDefault="008E1167" w:rsidP="008E1167">
      <w:pPr>
        <w:pStyle w:val="ListParagraph"/>
        <w:numPr>
          <w:ilvl w:val="0"/>
          <w:numId w:val="3"/>
        </w:numPr>
      </w:pPr>
      <w:proofErr w:type="gramStart"/>
      <w:r w:rsidRPr="00E50333">
        <w:t>mista</w:t>
      </w:r>
      <w:proofErr w:type="gramEnd"/>
      <w:r w:rsidRPr="00E50333">
        <w:t>, uma vez que foram libertados piroclastos e lava nas mesmas proporções.</w:t>
      </w:r>
    </w:p>
    <w:p w:rsidR="008E1167" w:rsidRPr="00E50333" w:rsidRDefault="008E1167" w:rsidP="008E1167">
      <w:pPr>
        <w:pStyle w:val="ListParagraph"/>
        <w:numPr>
          <w:ilvl w:val="0"/>
          <w:numId w:val="3"/>
        </w:numPr>
      </w:pPr>
      <w:proofErr w:type="gramStart"/>
      <w:r w:rsidRPr="00E50333">
        <w:t>explosiva</w:t>
      </w:r>
      <w:proofErr w:type="gramEnd"/>
      <w:r w:rsidRPr="00E50333">
        <w:t xml:space="preserve">, </w:t>
      </w:r>
      <w:r w:rsidR="00AD28F7" w:rsidRPr="00E50333">
        <w:t>tendo em conta a dimensão do cone vulcânico.</w:t>
      </w:r>
    </w:p>
    <w:p w:rsidR="00AD28F7" w:rsidRPr="00E50333" w:rsidRDefault="00AD28F7" w:rsidP="00AD28F7">
      <w:pPr>
        <w:pStyle w:val="ListParagraph"/>
        <w:ind w:left="1080"/>
      </w:pPr>
    </w:p>
    <w:p w:rsidR="008E1167" w:rsidRPr="00E50333" w:rsidRDefault="00B2797E" w:rsidP="008E1167">
      <w:pPr>
        <w:pStyle w:val="ListParagraph"/>
        <w:numPr>
          <w:ilvl w:val="0"/>
          <w:numId w:val="1"/>
        </w:numPr>
      </w:pPr>
      <w:r w:rsidRPr="00E50333">
        <w:t>Os estudos mais atuais sugere</w:t>
      </w:r>
      <w:r w:rsidR="00CB7019" w:rsidRPr="00E50333">
        <w:t>m</w:t>
      </w:r>
      <w:r w:rsidRPr="00E50333">
        <w:t xml:space="preserve"> </w:t>
      </w:r>
      <w:proofErr w:type="gramStart"/>
      <w:r w:rsidRPr="00E50333">
        <w:t>que</w:t>
      </w:r>
      <w:proofErr w:type="gramEnd"/>
      <w:r w:rsidRPr="00E50333">
        <w:t>…</w:t>
      </w:r>
    </w:p>
    <w:p w:rsidR="00B2797E" w:rsidRPr="00E50333" w:rsidRDefault="00B2797E" w:rsidP="00B2797E">
      <w:pPr>
        <w:pStyle w:val="ListParagraph"/>
        <w:numPr>
          <w:ilvl w:val="0"/>
          <w:numId w:val="4"/>
        </w:numPr>
      </w:pPr>
      <w:proofErr w:type="gramStart"/>
      <w:r w:rsidRPr="00E50333">
        <w:t>o</w:t>
      </w:r>
      <w:proofErr w:type="gramEnd"/>
      <w:r w:rsidRPr="00E50333">
        <w:t xml:space="preserve"> dióxido de enxofre pode estar associado ao arrefecimento global.</w:t>
      </w:r>
    </w:p>
    <w:p w:rsidR="00B2797E" w:rsidRPr="00E50333" w:rsidRDefault="00B2797E" w:rsidP="00B2797E">
      <w:pPr>
        <w:pStyle w:val="ListParagraph"/>
        <w:numPr>
          <w:ilvl w:val="0"/>
          <w:numId w:val="4"/>
        </w:numPr>
      </w:pPr>
      <w:proofErr w:type="gramStart"/>
      <w:r w:rsidRPr="00E50333">
        <w:t>o</w:t>
      </w:r>
      <w:proofErr w:type="gramEnd"/>
      <w:r w:rsidRPr="00E50333">
        <w:t xml:space="preserve"> dióxido </w:t>
      </w:r>
      <w:r w:rsidR="00CB7019" w:rsidRPr="00E50333">
        <w:t>d</w:t>
      </w:r>
      <w:r w:rsidRPr="00E50333">
        <w:t>e carbono é o principal responsável pelo arrefecimento global.</w:t>
      </w:r>
    </w:p>
    <w:p w:rsidR="00B2797E" w:rsidRPr="00E50333" w:rsidRDefault="00B2797E" w:rsidP="00B2797E">
      <w:pPr>
        <w:pStyle w:val="ListParagraph"/>
        <w:numPr>
          <w:ilvl w:val="0"/>
          <w:numId w:val="4"/>
        </w:numPr>
      </w:pPr>
      <w:proofErr w:type="gramStart"/>
      <w:r w:rsidRPr="00E50333">
        <w:t>as</w:t>
      </w:r>
      <w:proofErr w:type="gramEnd"/>
      <w:r w:rsidRPr="00E50333">
        <w:t xml:space="preserve"> cinzas vulcânicas são o principal fator do aquecimento global.</w:t>
      </w:r>
    </w:p>
    <w:p w:rsidR="00B2797E" w:rsidRPr="00E50333" w:rsidRDefault="00890CD4" w:rsidP="00B2797E">
      <w:pPr>
        <w:pStyle w:val="ListParagraph"/>
        <w:numPr>
          <w:ilvl w:val="0"/>
          <w:numId w:val="4"/>
        </w:numPr>
      </w:pPr>
      <w:r>
        <w:rPr>
          <w:noProof/>
          <w:lang w:eastAsia="pt-PT"/>
        </w:rPr>
        <w:pict>
          <v:shape id="_x0000_s1033" type="#_x0000_t202" style="position:absolute;left:0;text-align:left;margin-left:-54.9pt;margin-top:.6pt;width:48.85pt;height:217.35pt;z-index:251673600;visibility:visible;mso-width-percent:400;mso-width-percent:400;mso-width-relative:margin;mso-height-relative:margin" stroked="f">
            <v:textbox style="layout-flow:vertical;mso-layout-flow-alt:bottom-to-top;mso-next-textbox:#_x0000_s1033;mso-fit-shape-to-text:t">
              <w:txbxContent>
                <w:p w:rsidR="00B344D8" w:rsidRPr="002459BF" w:rsidRDefault="00B344D8" w:rsidP="00B344D8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F1E9F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© Edições ASA 2015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 xml:space="preserve"> •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Ciência e Vida</w:t>
                  </w:r>
                  <w:r w:rsidRPr="002459BF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9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br/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Óscar Oliveira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Elsa Ribeiro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João Carlos Silva</w:t>
                  </w:r>
                </w:p>
              </w:txbxContent>
            </v:textbox>
          </v:shape>
        </w:pict>
      </w:r>
      <w:proofErr w:type="gramStart"/>
      <w:r w:rsidR="00B2797E" w:rsidRPr="00E50333">
        <w:t>o</w:t>
      </w:r>
      <w:proofErr w:type="gramEnd"/>
      <w:r w:rsidR="00B2797E" w:rsidRPr="00E50333">
        <w:t xml:space="preserve"> arrefecimento global está associado à formação de ácido sulfúrico.</w:t>
      </w:r>
    </w:p>
    <w:p w:rsidR="00B2797E" w:rsidRPr="00E50333" w:rsidRDefault="00B2797E" w:rsidP="00B2797E">
      <w:pPr>
        <w:pStyle w:val="ListParagraph"/>
        <w:ind w:left="1080"/>
      </w:pPr>
    </w:p>
    <w:p w:rsidR="00B2797E" w:rsidRPr="00E50333" w:rsidRDefault="00B2797E" w:rsidP="008E1167">
      <w:pPr>
        <w:pStyle w:val="ListParagraph"/>
        <w:numPr>
          <w:ilvl w:val="0"/>
          <w:numId w:val="1"/>
        </w:numPr>
      </w:pPr>
      <w:r w:rsidRPr="00E50333">
        <w:t xml:space="preserve">Os materiais sólidos libertados durante uma erupção </w:t>
      </w:r>
      <w:proofErr w:type="gramStart"/>
      <w:r w:rsidRPr="00E50333">
        <w:t xml:space="preserve">designam-se </w:t>
      </w:r>
      <w:r w:rsidR="003B7FB7">
        <w:t>...</w:t>
      </w:r>
      <w:proofErr w:type="gramEnd"/>
      <w:r w:rsidRPr="00E50333">
        <w:t xml:space="preserve"> e a sua classificação </w:t>
      </w:r>
      <w:r w:rsidR="00CB7019" w:rsidRPr="00E50333">
        <w:t>baseia-se...</w:t>
      </w:r>
    </w:p>
    <w:p w:rsidR="00E336A6" w:rsidRPr="00E50333" w:rsidRDefault="00E336A6" w:rsidP="00E336A6">
      <w:pPr>
        <w:pStyle w:val="ListParagraph"/>
        <w:numPr>
          <w:ilvl w:val="0"/>
          <w:numId w:val="5"/>
        </w:numPr>
      </w:pPr>
      <w:proofErr w:type="gramStart"/>
      <w:r w:rsidRPr="00E50333">
        <w:t>piroclastos</w:t>
      </w:r>
      <w:proofErr w:type="gramEnd"/>
      <w:r w:rsidRPr="00E50333">
        <w:t xml:space="preserve"> (…) na sua composição química.</w:t>
      </w:r>
    </w:p>
    <w:p w:rsidR="00E336A6" w:rsidRPr="00E50333" w:rsidRDefault="00E336A6" w:rsidP="00E336A6">
      <w:pPr>
        <w:pStyle w:val="ListParagraph"/>
        <w:numPr>
          <w:ilvl w:val="0"/>
          <w:numId w:val="5"/>
        </w:numPr>
      </w:pPr>
      <w:proofErr w:type="gramStart"/>
      <w:r w:rsidRPr="00E50333">
        <w:t>lavas</w:t>
      </w:r>
      <w:proofErr w:type="gramEnd"/>
      <w:r w:rsidRPr="00E50333">
        <w:t xml:space="preserve"> (…) no tempo de arrefecimento.</w:t>
      </w:r>
    </w:p>
    <w:p w:rsidR="00E336A6" w:rsidRPr="00E50333" w:rsidRDefault="00E336A6" w:rsidP="00E336A6">
      <w:pPr>
        <w:pStyle w:val="ListParagraph"/>
        <w:numPr>
          <w:ilvl w:val="0"/>
          <w:numId w:val="5"/>
        </w:numPr>
      </w:pPr>
      <w:proofErr w:type="gramStart"/>
      <w:r w:rsidRPr="00E50333">
        <w:t>lavas</w:t>
      </w:r>
      <w:proofErr w:type="gramEnd"/>
      <w:r w:rsidRPr="00E50333">
        <w:t xml:space="preserve"> (…) na sua composição química.</w:t>
      </w:r>
    </w:p>
    <w:p w:rsidR="00B2797E" w:rsidRPr="00E50333" w:rsidRDefault="00B2797E" w:rsidP="00B2797E">
      <w:pPr>
        <w:pStyle w:val="ListParagraph"/>
        <w:numPr>
          <w:ilvl w:val="0"/>
          <w:numId w:val="5"/>
        </w:numPr>
      </w:pPr>
      <w:proofErr w:type="gramStart"/>
      <w:r w:rsidRPr="00E50333">
        <w:t>piroclastos</w:t>
      </w:r>
      <w:proofErr w:type="gramEnd"/>
      <w:r w:rsidRPr="00E50333">
        <w:t xml:space="preserve"> (…) na dimensão das partículas.</w:t>
      </w:r>
    </w:p>
    <w:p w:rsidR="00B2797E" w:rsidRPr="00E50333" w:rsidRDefault="00B2797E" w:rsidP="00B2797E">
      <w:pPr>
        <w:pStyle w:val="ListParagraph"/>
        <w:ind w:left="1080"/>
      </w:pPr>
    </w:p>
    <w:p w:rsidR="00B2797E" w:rsidRPr="00E50333" w:rsidRDefault="00B2797E" w:rsidP="008E1167">
      <w:pPr>
        <w:pStyle w:val="ListParagraph"/>
        <w:numPr>
          <w:ilvl w:val="0"/>
          <w:numId w:val="1"/>
        </w:numPr>
      </w:pPr>
      <w:r w:rsidRPr="00E50333">
        <w:t>Ao contrário das erupções efusivas, as erupçõ</w:t>
      </w:r>
      <w:r w:rsidR="0004023C">
        <w:t>es explosivas estão associadas</w:t>
      </w:r>
      <w:r w:rsidRPr="00E50333">
        <w:t>…</w:t>
      </w:r>
    </w:p>
    <w:p w:rsidR="00B2797E" w:rsidRPr="00E50333" w:rsidRDefault="00F74873" w:rsidP="00B2797E">
      <w:pPr>
        <w:pStyle w:val="ListParagraph"/>
        <w:numPr>
          <w:ilvl w:val="0"/>
          <w:numId w:val="6"/>
        </w:numPr>
      </w:pPr>
      <w:proofErr w:type="gramStart"/>
      <w:r w:rsidRPr="00E50333">
        <w:t>a</w:t>
      </w:r>
      <w:proofErr w:type="gramEnd"/>
      <w:r w:rsidRPr="00E50333">
        <w:t xml:space="preserve"> </w:t>
      </w:r>
      <w:r w:rsidR="00B2797E" w:rsidRPr="00E50333">
        <w:t xml:space="preserve">magmas viscosos e </w:t>
      </w:r>
      <w:r w:rsidR="0004023C">
        <w:t xml:space="preserve">à </w:t>
      </w:r>
      <w:r w:rsidR="00B2797E" w:rsidRPr="00E50333">
        <w:t>formação de nuvens ardentes.</w:t>
      </w:r>
    </w:p>
    <w:p w:rsidR="00B2797E" w:rsidRPr="00E50333" w:rsidRDefault="00F74873" w:rsidP="00B2797E">
      <w:pPr>
        <w:pStyle w:val="ListParagraph"/>
        <w:numPr>
          <w:ilvl w:val="0"/>
          <w:numId w:val="6"/>
        </w:numPr>
      </w:pPr>
      <w:proofErr w:type="gramStart"/>
      <w:r w:rsidRPr="00E50333">
        <w:t>a</w:t>
      </w:r>
      <w:proofErr w:type="gramEnd"/>
      <w:r w:rsidRPr="00E50333">
        <w:t xml:space="preserve"> </w:t>
      </w:r>
      <w:r w:rsidR="00B2797E" w:rsidRPr="00E50333">
        <w:t xml:space="preserve">magmas </w:t>
      </w:r>
      <w:r w:rsidRPr="00E50333">
        <w:t xml:space="preserve">pouco viscosos e </w:t>
      </w:r>
      <w:r w:rsidR="0004023C">
        <w:t xml:space="preserve">à </w:t>
      </w:r>
      <w:r w:rsidRPr="00E50333">
        <w:t>formação de nuvens ardentes.</w:t>
      </w:r>
    </w:p>
    <w:p w:rsidR="00F74873" w:rsidRPr="00E50333" w:rsidRDefault="00F74873" w:rsidP="00B2797E">
      <w:pPr>
        <w:pStyle w:val="ListParagraph"/>
        <w:numPr>
          <w:ilvl w:val="0"/>
          <w:numId w:val="6"/>
        </w:numPr>
      </w:pPr>
      <w:proofErr w:type="gramStart"/>
      <w:r w:rsidRPr="00E50333">
        <w:t>à</w:t>
      </w:r>
      <w:proofErr w:type="gramEnd"/>
      <w:r w:rsidRPr="00E50333">
        <w:t xml:space="preserve"> formação de domos resultantes da solidificação de magmas pouco viscosos.</w:t>
      </w:r>
    </w:p>
    <w:p w:rsidR="00F74873" w:rsidRPr="00E50333" w:rsidRDefault="00F74873" w:rsidP="00B2797E">
      <w:pPr>
        <w:pStyle w:val="ListParagraph"/>
        <w:numPr>
          <w:ilvl w:val="0"/>
          <w:numId w:val="6"/>
        </w:numPr>
      </w:pPr>
      <w:proofErr w:type="gramStart"/>
      <w:r w:rsidRPr="00E50333">
        <w:t>à</w:t>
      </w:r>
      <w:proofErr w:type="gramEnd"/>
      <w:r w:rsidRPr="00E50333">
        <w:t xml:space="preserve"> formação de escoadas lávicas.</w:t>
      </w:r>
    </w:p>
    <w:p w:rsidR="00F74873" w:rsidRDefault="00F74873" w:rsidP="00F74873">
      <w:pPr>
        <w:pStyle w:val="ListParagraph"/>
        <w:ind w:left="1080"/>
      </w:pPr>
    </w:p>
    <w:p w:rsidR="004E7C55" w:rsidRPr="00E50333" w:rsidRDefault="00B344D8" w:rsidP="00F74873">
      <w:pPr>
        <w:pStyle w:val="ListParagraph"/>
        <w:ind w:left="1080"/>
      </w:pPr>
      <w:r>
        <w:rPr>
          <w:noProof/>
          <w:lang w:eastAsia="pt-PT"/>
        </w:rPr>
        <w:drawing>
          <wp:anchor distT="0" distB="0" distL="114300" distR="114300" simplePos="0" relativeHeight="251672576" behindDoc="1" locked="0" layoutInCell="1" allowOverlap="1" wp14:anchorId="1173A15A" wp14:editId="1C01C141">
            <wp:simplePos x="0" y="0"/>
            <wp:positionH relativeFrom="column">
              <wp:posOffset>-914400</wp:posOffset>
            </wp:positionH>
            <wp:positionV relativeFrom="paragraph">
              <wp:posOffset>91440</wp:posOffset>
            </wp:positionV>
            <wp:extent cx="855980" cy="323215"/>
            <wp:effectExtent l="0" t="266700" r="0" b="248285"/>
            <wp:wrapThrough wrapText="bothSides">
              <wp:wrapPolygon edited="0">
                <wp:start x="21608" y="21"/>
                <wp:lineTo x="457" y="21"/>
                <wp:lineTo x="457" y="20391"/>
                <wp:lineTo x="21608" y="20391"/>
                <wp:lineTo x="21608" y="21"/>
              </wp:wrapPolygon>
            </wp:wrapThrough>
            <wp:docPr id="4" name="Picture 4" descr="cid:85E5BB69-4261-41A0-A2D5-090715FFDCFF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74456be-140c-4d23-bc55-c1b3eaddea1b" descr="cid:85E5BB69-4261-41A0-A2D5-090715FFDCFF@lan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98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4873" w:rsidRPr="00E50333" w:rsidRDefault="00036F6B" w:rsidP="00CA5509">
      <w:pPr>
        <w:pStyle w:val="ListParagraph"/>
        <w:numPr>
          <w:ilvl w:val="0"/>
          <w:numId w:val="1"/>
        </w:numPr>
        <w:ind w:hanging="357"/>
        <w:jc w:val="both"/>
      </w:pPr>
      <w:r w:rsidRPr="00E50333">
        <w:lastRenderedPageBreak/>
        <w:t xml:space="preserve">Frequentemente, os vulcões </w:t>
      </w:r>
      <w:r w:rsidR="00664FD2">
        <w:t xml:space="preserve">estão </w:t>
      </w:r>
      <w:r w:rsidRPr="00E50333">
        <w:t xml:space="preserve">associados a sismos. </w:t>
      </w:r>
      <w:r w:rsidR="00CB7019" w:rsidRPr="00E50333">
        <w:t>Coloque</w:t>
      </w:r>
      <w:r w:rsidR="00664FD2">
        <w:t xml:space="preserve"> na ordem correta de </w:t>
      </w:r>
      <w:r w:rsidRPr="00E50333">
        <w:t>acontecimento as afirmações seguintes, relativas à origem de um sismo.</w:t>
      </w:r>
    </w:p>
    <w:p w:rsidR="00036F6B" w:rsidRPr="00E50333" w:rsidRDefault="00036F6B" w:rsidP="00CA5509">
      <w:pPr>
        <w:pStyle w:val="ListParagraph"/>
        <w:numPr>
          <w:ilvl w:val="0"/>
          <w:numId w:val="11"/>
        </w:numPr>
        <w:ind w:hanging="357"/>
        <w:jc w:val="both"/>
      </w:pPr>
      <w:r w:rsidRPr="00E50333">
        <w:t>Acumulação de energia nas rochas.</w:t>
      </w:r>
    </w:p>
    <w:p w:rsidR="00036F6B" w:rsidRPr="00E50333" w:rsidRDefault="00036F6B" w:rsidP="00CA5509">
      <w:pPr>
        <w:pStyle w:val="ListParagraph"/>
        <w:numPr>
          <w:ilvl w:val="0"/>
          <w:numId w:val="11"/>
        </w:numPr>
        <w:ind w:hanging="357"/>
        <w:jc w:val="both"/>
      </w:pPr>
      <w:r w:rsidRPr="00E50333">
        <w:t>As forças tectónicas começam a atuar nas rochas.</w:t>
      </w:r>
    </w:p>
    <w:p w:rsidR="00036F6B" w:rsidRPr="00E50333" w:rsidRDefault="00036F6B" w:rsidP="00CA5509">
      <w:pPr>
        <w:pStyle w:val="ListParagraph"/>
        <w:numPr>
          <w:ilvl w:val="0"/>
          <w:numId w:val="11"/>
        </w:numPr>
        <w:ind w:hanging="357"/>
        <w:jc w:val="both"/>
      </w:pPr>
      <w:r w:rsidRPr="00E50333">
        <w:t>Propagação de ondas sísmicas em todas as direções.</w:t>
      </w:r>
    </w:p>
    <w:p w:rsidR="00036F6B" w:rsidRPr="00E50333" w:rsidRDefault="00036F6B" w:rsidP="00CA5509">
      <w:pPr>
        <w:pStyle w:val="ListParagraph"/>
        <w:numPr>
          <w:ilvl w:val="0"/>
          <w:numId w:val="11"/>
        </w:numPr>
        <w:ind w:hanging="357"/>
        <w:jc w:val="both"/>
      </w:pPr>
      <w:r w:rsidRPr="00E50333">
        <w:t>O limite de elasticidade das rochas é ultrapassado.</w:t>
      </w:r>
    </w:p>
    <w:p w:rsidR="00036F6B" w:rsidRDefault="00036F6B" w:rsidP="00CA5509">
      <w:pPr>
        <w:pStyle w:val="ListParagraph"/>
        <w:numPr>
          <w:ilvl w:val="0"/>
          <w:numId w:val="11"/>
        </w:numPr>
        <w:ind w:hanging="357"/>
        <w:jc w:val="both"/>
      </w:pPr>
      <w:r w:rsidRPr="00E50333">
        <w:t>Deformação de rochas e libertação de energia no foco sísmico.</w:t>
      </w:r>
    </w:p>
    <w:p w:rsidR="004E7C55" w:rsidRPr="00E50333" w:rsidRDefault="004E7C55" w:rsidP="004E7C55">
      <w:pPr>
        <w:pStyle w:val="ListParagraph"/>
        <w:ind w:left="1080"/>
        <w:jc w:val="both"/>
      </w:pPr>
    </w:p>
    <w:p w:rsidR="00BB4EC7" w:rsidRPr="00E50333" w:rsidRDefault="00BB4EC7" w:rsidP="00F74873">
      <w:pPr>
        <w:pStyle w:val="ListParagraph"/>
        <w:numPr>
          <w:ilvl w:val="0"/>
          <w:numId w:val="1"/>
        </w:numPr>
        <w:jc w:val="both"/>
      </w:pPr>
      <w:r w:rsidRPr="00E50333">
        <w:t>Faça corresponder cada uma das manifestações de vulca</w:t>
      </w:r>
      <w:r w:rsidR="00321621">
        <w:t xml:space="preserve">nismo, expressas na coluna A, à </w:t>
      </w:r>
      <w:r w:rsidRPr="00E50333">
        <w:t xml:space="preserve">respetiva designação, que consta da coluna B. Utilize </w:t>
      </w:r>
      <w:r w:rsidR="00321621">
        <w:t xml:space="preserve">cada letra e cada número apenas </w:t>
      </w:r>
      <w:r w:rsidRPr="00E50333">
        <w:t>uma vez.</w:t>
      </w:r>
    </w:p>
    <w:tbl>
      <w:tblPr>
        <w:tblStyle w:val="TableGrid"/>
        <w:tblW w:w="0" w:type="auto"/>
        <w:tblInd w:w="5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5811"/>
        <w:gridCol w:w="2299"/>
      </w:tblGrid>
      <w:tr w:rsidR="00BB4EC7" w:rsidRPr="00E50333" w:rsidTr="00E50333">
        <w:tc>
          <w:tcPr>
            <w:tcW w:w="5811" w:type="dxa"/>
            <w:shd w:val="clear" w:color="auto" w:fill="4BACC6" w:themeFill="accent5"/>
          </w:tcPr>
          <w:p w:rsidR="00321621" w:rsidRPr="00321621" w:rsidRDefault="00321621" w:rsidP="00E336A6">
            <w:pPr>
              <w:jc w:val="center"/>
              <w:rPr>
                <w:b/>
                <w:color w:val="FFFFFF" w:themeColor="background1"/>
                <w:sz w:val="8"/>
                <w:szCs w:val="8"/>
              </w:rPr>
            </w:pPr>
          </w:p>
          <w:p w:rsidR="00BB4EC7" w:rsidRPr="00321621" w:rsidRDefault="00BB4EC7" w:rsidP="00E336A6">
            <w:pPr>
              <w:jc w:val="center"/>
              <w:rPr>
                <w:b/>
                <w:color w:val="FFFFFF" w:themeColor="background1"/>
              </w:rPr>
            </w:pPr>
            <w:r w:rsidRPr="00321621">
              <w:rPr>
                <w:b/>
                <w:color w:val="FFFFFF" w:themeColor="background1"/>
              </w:rPr>
              <w:t>Coluna A</w:t>
            </w:r>
          </w:p>
          <w:p w:rsidR="00321621" w:rsidRPr="00321621" w:rsidRDefault="00321621" w:rsidP="00E336A6">
            <w:pPr>
              <w:jc w:val="center"/>
              <w:rPr>
                <w:b/>
                <w:color w:val="FFFFFF" w:themeColor="background1"/>
                <w:sz w:val="8"/>
                <w:szCs w:val="8"/>
              </w:rPr>
            </w:pPr>
          </w:p>
        </w:tc>
        <w:tc>
          <w:tcPr>
            <w:tcW w:w="2299" w:type="dxa"/>
            <w:shd w:val="clear" w:color="auto" w:fill="4BACC6" w:themeFill="accent5"/>
          </w:tcPr>
          <w:p w:rsidR="00321621" w:rsidRPr="00321621" w:rsidRDefault="00321621" w:rsidP="00E336A6">
            <w:pPr>
              <w:jc w:val="center"/>
              <w:rPr>
                <w:b/>
                <w:color w:val="FFFFFF" w:themeColor="background1"/>
                <w:sz w:val="8"/>
                <w:szCs w:val="8"/>
              </w:rPr>
            </w:pPr>
          </w:p>
          <w:p w:rsidR="00BB4EC7" w:rsidRPr="00321621" w:rsidRDefault="00BB4EC7" w:rsidP="00E336A6">
            <w:pPr>
              <w:jc w:val="center"/>
              <w:rPr>
                <w:b/>
                <w:color w:val="FFFFFF" w:themeColor="background1"/>
              </w:rPr>
            </w:pPr>
            <w:r w:rsidRPr="00321621">
              <w:rPr>
                <w:b/>
                <w:color w:val="FFFFFF" w:themeColor="background1"/>
              </w:rPr>
              <w:t>Coluna B</w:t>
            </w:r>
          </w:p>
          <w:p w:rsidR="00321621" w:rsidRPr="00321621" w:rsidRDefault="00321621" w:rsidP="00E336A6">
            <w:pPr>
              <w:jc w:val="center"/>
              <w:rPr>
                <w:b/>
                <w:color w:val="FFFFFF" w:themeColor="background1"/>
                <w:sz w:val="8"/>
                <w:szCs w:val="8"/>
              </w:rPr>
            </w:pPr>
          </w:p>
        </w:tc>
      </w:tr>
      <w:tr w:rsidR="00BB4EC7" w:rsidRPr="00E50333" w:rsidTr="00E50333">
        <w:tc>
          <w:tcPr>
            <w:tcW w:w="5811" w:type="dxa"/>
          </w:tcPr>
          <w:p w:rsidR="00F74873" w:rsidRPr="00E50333" w:rsidRDefault="00BB4EC7" w:rsidP="000976E7">
            <w:pPr>
              <w:pStyle w:val="ListParagraph"/>
              <w:numPr>
                <w:ilvl w:val="0"/>
                <w:numId w:val="13"/>
              </w:numPr>
              <w:spacing w:before="60" w:after="120"/>
              <w:ind w:left="499" w:hanging="357"/>
              <w:contextualSpacing w:val="0"/>
            </w:pPr>
            <w:r w:rsidRPr="00E50333">
              <w:t>Mistura de material piro</w:t>
            </w:r>
            <w:r w:rsidR="00321621">
              <w:t xml:space="preserve">clástico e gases, muito densa e </w:t>
            </w:r>
            <w:r w:rsidRPr="00E50333">
              <w:t>de elevada temperatura.</w:t>
            </w:r>
          </w:p>
          <w:p w:rsidR="00F74873" w:rsidRPr="00E50333" w:rsidRDefault="00BB4EC7" w:rsidP="000976E7">
            <w:pPr>
              <w:pStyle w:val="ListParagraph"/>
              <w:numPr>
                <w:ilvl w:val="0"/>
                <w:numId w:val="13"/>
              </w:numPr>
              <w:spacing w:after="120"/>
              <w:ind w:left="499" w:hanging="357"/>
              <w:contextualSpacing w:val="0"/>
            </w:pPr>
            <w:r w:rsidRPr="00E50333">
              <w:t>Ga</w:t>
            </w:r>
            <w:r w:rsidR="00321621">
              <w:t xml:space="preserve">ses vulcânicos ricos em enxofre ou em dióxido de </w:t>
            </w:r>
            <w:r w:rsidRPr="00E50333">
              <w:t xml:space="preserve">carbono, emitidos </w:t>
            </w:r>
            <w:r w:rsidR="00321621">
              <w:t>através de fissuras no terreno.</w:t>
            </w:r>
          </w:p>
          <w:p w:rsidR="00F74873" w:rsidRPr="00E50333" w:rsidRDefault="00BB4EC7" w:rsidP="000976E7">
            <w:pPr>
              <w:pStyle w:val="ListParagraph"/>
              <w:numPr>
                <w:ilvl w:val="0"/>
                <w:numId w:val="13"/>
              </w:numPr>
              <w:spacing w:after="120"/>
              <w:ind w:left="499" w:hanging="357"/>
              <w:contextualSpacing w:val="0"/>
            </w:pPr>
            <w:r w:rsidRPr="00E50333">
              <w:t>Material piroclástico</w:t>
            </w:r>
            <w:r w:rsidR="00321621">
              <w:t xml:space="preserve"> muito fragmentado, de pequenas dimensões.</w:t>
            </w:r>
          </w:p>
          <w:p w:rsidR="00F74873" w:rsidRPr="00E50333" w:rsidRDefault="00BB4EC7" w:rsidP="000976E7">
            <w:pPr>
              <w:pStyle w:val="ListParagraph"/>
              <w:numPr>
                <w:ilvl w:val="0"/>
                <w:numId w:val="13"/>
              </w:numPr>
              <w:spacing w:after="120"/>
              <w:ind w:left="499" w:hanging="357"/>
              <w:contextualSpacing w:val="0"/>
            </w:pPr>
            <w:r w:rsidRPr="00E50333">
              <w:t>Escoada que resulta d</w:t>
            </w:r>
            <w:r w:rsidR="00321621">
              <w:t xml:space="preserve">a erupção submarina de material </w:t>
            </w:r>
            <w:r w:rsidRPr="00E50333">
              <w:t>fluido.</w:t>
            </w:r>
          </w:p>
          <w:p w:rsidR="00BB4EC7" w:rsidRPr="00E50333" w:rsidRDefault="00BB4EC7" w:rsidP="000976E7">
            <w:pPr>
              <w:pStyle w:val="ListParagraph"/>
              <w:numPr>
                <w:ilvl w:val="0"/>
                <w:numId w:val="13"/>
              </w:numPr>
              <w:spacing w:after="60"/>
              <w:ind w:left="499" w:hanging="357"/>
              <w:contextualSpacing w:val="0"/>
            </w:pPr>
            <w:r w:rsidRPr="00E50333">
              <w:t>Escoada de material muito f</w:t>
            </w:r>
            <w:r w:rsidR="00726BA3">
              <w:t xml:space="preserve">luido que, ao solidificar, </w:t>
            </w:r>
            <w:r w:rsidRPr="00E50333">
              <w:t>apresenta a superfície encordoada ou lisa</w:t>
            </w:r>
            <w:r w:rsidR="00E336A6" w:rsidRPr="00E50333">
              <w:t>.</w:t>
            </w:r>
          </w:p>
        </w:tc>
        <w:tc>
          <w:tcPr>
            <w:tcW w:w="2299" w:type="dxa"/>
          </w:tcPr>
          <w:p w:rsidR="00E336A6" w:rsidRPr="00E50333" w:rsidRDefault="00BB4EC7" w:rsidP="000976E7">
            <w:pPr>
              <w:pStyle w:val="ListParagraph"/>
              <w:numPr>
                <w:ilvl w:val="0"/>
                <w:numId w:val="14"/>
              </w:numPr>
              <w:spacing w:before="60" w:after="360" w:line="360" w:lineRule="auto"/>
              <w:ind w:left="357" w:hanging="357"/>
            </w:pPr>
            <w:r w:rsidRPr="00E50333">
              <w:t>Bomba vulcânica</w:t>
            </w:r>
          </w:p>
          <w:p w:rsidR="00036F6B" w:rsidRPr="00E50333" w:rsidRDefault="00726BA3" w:rsidP="000976E7">
            <w:pPr>
              <w:pStyle w:val="ListParagraph"/>
              <w:numPr>
                <w:ilvl w:val="0"/>
                <w:numId w:val="14"/>
              </w:numPr>
              <w:spacing w:before="360" w:after="360" w:line="360" w:lineRule="auto"/>
              <w:ind w:left="357" w:hanging="357"/>
            </w:pPr>
            <w:r>
              <w:t>Fumarola</w:t>
            </w:r>
          </w:p>
          <w:p w:rsidR="00036F6B" w:rsidRPr="00E50333" w:rsidRDefault="00036F6B" w:rsidP="000976E7">
            <w:pPr>
              <w:pStyle w:val="ListParagraph"/>
              <w:numPr>
                <w:ilvl w:val="0"/>
                <w:numId w:val="14"/>
              </w:numPr>
              <w:spacing w:before="360" w:after="360" w:line="360" w:lineRule="auto"/>
              <w:ind w:left="357" w:hanging="357"/>
            </w:pPr>
            <w:r w:rsidRPr="00E50333">
              <w:t>Gé</w:t>
            </w:r>
            <w:r w:rsidR="00726BA3">
              <w:t>iser</w:t>
            </w:r>
          </w:p>
          <w:p w:rsidR="00036F6B" w:rsidRPr="00E50333" w:rsidRDefault="00726BA3" w:rsidP="000976E7">
            <w:pPr>
              <w:pStyle w:val="ListParagraph"/>
              <w:numPr>
                <w:ilvl w:val="0"/>
                <w:numId w:val="14"/>
              </w:numPr>
              <w:spacing w:before="360" w:after="360" w:line="360" w:lineRule="auto"/>
              <w:ind w:left="357" w:hanging="357"/>
            </w:pPr>
            <w:proofErr w:type="spellStart"/>
            <w:r>
              <w:t>Lapilli</w:t>
            </w:r>
            <w:proofErr w:type="spellEnd"/>
          </w:p>
          <w:p w:rsidR="00036F6B" w:rsidRPr="00E50333" w:rsidRDefault="00BB4EC7" w:rsidP="000976E7">
            <w:pPr>
              <w:pStyle w:val="ListParagraph"/>
              <w:numPr>
                <w:ilvl w:val="0"/>
                <w:numId w:val="14"/>
              </w:numPr>
              <w:spacing w:before="360" w:after="360" w:line="360" w:lineRule="auto"/>
              <w:ind w:left="357" w:hanging="357"/>
            </w:pPr>
            <w:r w:rsidRPr="00E50333">
              <w:t xml:space="preserve">Lava </w:t>
            </w:r>
            <w:r w:rsidRPr="00E50333">
              <w:rPr>
                <w:i/>
              </w:rPr>
              <w:t>aa</w:t>
            </w:r>
          </w:p>
          <w:p w:rsidR="00036F6B" w:rsidRPr="00E50333" w:rsidRDefault="00BB4EC7" w:rsidP="000976E7">
            <w:pPr>
              <w:pStyle w:val="ListParagraph"/>
              <w:numPr>
                <w:ilvl w:val="0"/>
                <w:numId w:val="14"/>
              </w:numPr>
              <w:spacing w:before="360" w:after="360" w:line="360" w:lineRule="auto"/>
              <w:ind w:left="357" w:hanging="357"/>
            </w:pPr>
            <w:r w:rsidRPr="00E50333">
              <w:t xml:space="preserve">Lava </w:t>
            </w:r>
            <w:r w:rsidR="00726BA3">
              <w:rPr>
                <w:i/>
              </w:rPr>
              <w:t>pahoehoe</w:t>
            </w:r>
          </w:p>
          <w:p w:rsidR="00036F6B" w:rsidRPr="00E50333" w:rsidRDefault="00726BA3" w:rsidP="000976E7">
            <w:pPr>
              <w:pStyle w:val="ListParagraph"/>
              <w:numPr>
                <w:ilvl w:val="0"/>
                <w:numId w:val="14"/>
              </w:numPr>
              <w:spacing w:before="360" w:after="360" w:line="360" w:lineRule="auto"/>
              <w:ind w:left="357" w:hanging="357"/>
            </w:pPr>
            <w:r>
              <w:t>Nuvem ardente</w:t>
            </w:r>
          </w:p>
          <w:p w:rsidR="000976E7" w:rsidRPr="00E50333" w:rsidRDefault="00BB4EC7" w:rsidP="000976E7">
            <w:pPr>
              <w:pStyle w:val="ListParagraph"/>
              <w:numPr>
                <w:ilvl w:val="0"/>
                <w:numId w:val="14"/>
              </w:numPr>
              <w:ind w:left="357" w:hanging="357"/>
            </w:pPr>
            <w:proofErr w:type="spellStart"/>
            <w:r w:rsidRPr="00E50333">
              <w:rPr>
                <w:i/>
              </w:rPr>
              <w:t>Pillow</w:t>
            </w:r>
            <w:proofErr w:type="spellEnd"/>
            <w:r w:rsidR="00726BA3">
              <w:t xml:space="preserve"> lava</w:t>
            </w:r>
          </w:p>
        </w:tc>
      </w:tr>
    </w:tbl>
    <w:p w:rsidR="00BB4EC7" w:rsidRPr="00E50333" w:rsidRDefault="00BB4EC7"/>
    <w:p w:rsidR="00F74873" w:rsidRPr="00E50333" w:rsidRDefault="00F74873" w:rsidP="00036F6B">
      <w:pPr>
        <w:pStyle w:val="ListParagraph"/>
        <w:numPr>
          <w:ilvl w:val="0"/>
          <w:numId w:val="1"/>
        </w:numPr>
        <w:jc w:val="both"/>
      </w:pPr>
      <w:r w:rsidRPr="00E50333">
        <w:t>Explique a razão de apenas grandes erupções vulcâni</w:t>
      </w:r>
      <w:r w:rsidR="000976E7">
        <w:t xml:space="preserve">cas, como a que se verificou em </w:t>
      </w:r>
      <w:proofErr w:type="spellStart"/>
      <w:r w:rsidRPr="00E50333">
        <w:t>Tambora</w:t>
      </w:r>
      <w:proofErr w:type="spellEnd"/>
      <w:r w:rsidRPr="00E50333">
        <w:t>, poderem causar períodos de arrefecimento global.</w:t>
      </w:r>
    </w:p>
    <w:p w:rsidR="00E336A6" w:rsidRPr="00E50333" w:rsidRDefault="00E336A6" w:rsidP="00E336A6">
      <w:pPr>
        <w:pStyle w:val="ListParagraph"/>
        <w:ind w:left="360"/>
        <w:jc w:val="both"/>
      </w:pPr>
    </w:p>
    <w:p w:rsidR="00E336A6" w:rsidRPr="00E50333" w:rsidRDefault="00890CD4" w:rsidP="00036F6B">
      <w:pPr>
        <w:pStyle w:val="ListParagraph"/>
        <w:numPr>
          <w:ilvl w:val="0"/>
          <w:numId w:val="1"/>
        </w:numPr>
        <w:jc w:val="both"/>
      </w:pPr>
      <w:r>
        <w:rPr>
          <w:b/>
          <w:noProof/>
          <w:color w:val="4BACC6" w:themeColor="accent5"/>
          <w:sz w:val="24"/>
          <w:lang w:eastAsia="pt-PT"/>
        </w:rPr>
        <w:pict>
          <v:shape id="_x0000_s1034" type="#_x0000_t202" style="position:absolute;left:0;text-align:left;margin-left:-55.8pt;margin-top:4.1pt;width:48.85pt;height:217.35pt;z-index:251676672;visibility:visible;mso-width-percent:400;mso-width-percent:400;mso-width-relative:margin;mso-height-relative:margin" stroked="f">
            <v:textbox style="layout-flow:vertical;mso-layout-flow-alt:bottom-to-top;mso-next-textbox:#_x0000_s1034;mso-fit-shape-to-text:t">
              <w:txbxContent>
                <w:p w:rsidR="00B344D8" w:rsidRPr="002459BF" w:rsidRDefault="00B344D8" w:rsidP="00B344D8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F1E9F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© Edições ASA 2015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 xml:space="preserve"> •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Ciência e Vida</w:t>
                  </w:r>
                  <w:r w:rsidRPr="002459BF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9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br/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Óscar Oliveira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Elsa Ribeiro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João Carlos Silva</w:t>
                  </w:r>
                </w:p>
              </w:txbxContent>
            </v:textbox>
          </v:shape>
        </w:pict>
      </w:r>
      <w:r w:rsidR="00E336A6" w:rsidRPr="00E50333">
        <w:t>Minimizar os riscos e potenciar os benefícios da atividade vulcânica é um gra</w:t>
      </w:r>
      <w:r w:rsidR="000976E7">
        <w:t xml:space="preserve">nde desafio </w:t>
      </w:r>
      <w:r w:rsidR="00CB7019" w:rsidRPr="00E50333">
        <w:t>para o Homem. Indique dois riscos e</w:t>
      </w:r>
      <w:r w:rsidR="00E336A6" w:rsidRPr="00E50333">
        <w:t xml:space="preserve"> dois benefí</w:t>
      </w:r>
      <w:r w:rsidR="000976E7">
        <w:t xml:space="preserve">cios para o Homem associados ao </w:t>
      </w:r>
      <w:r w:rsidR="00E336A6" w:rsidRPr="00E50333">
        <w:t>vulcanismo.</w:t>
      </w:r>
    </w:p>
    <w:p w:rsidR="0028174C" w:rsidRPr="00E50333" w:rsidRDefault="00B344D8">
      <w:pPr>
        <w:rPr>
          <w:b/>
          <w:color w:val="4BACC6" w:themeColor="accent5"/>
          <w:sz w:val="24"/>
        </w:rPr>
      </w:pPr>
      <w:r>
        <w:rPr>
          <w:noProof/>
          <w:lang w:eastAsia="pt-PT"/>
        </w:rPr>
        <w:drawing>
          <wp:anchor distT="0" distB="0" distL="114300" distR="114300" simplePos="0" relativeHeight="251675648" behindDoc="1" locked="0" layoutInCell="1" allowOverlap="1" wp14:anchorId="4DDAD044" wp14:editId="5E749F7C">
            <wp:simplePos x="0" y="0"/>
            <wp:positionH relativeFrom="column">
              <wp:posOffset>-914400</wp:posOffset>
            </wp:positionH>
            <wp:positionV relativeFrom="paragraph">
              <wp:posOffset>2373630</wp:posOffset>
            </wp:positionV>
            <wp:extent cx="855980" cy="323215"/>
            <wp:effectExtent l="0" t="266700" r="0" b="248285"/>
            <wp:wrapThrough wrapText="bothSides">
              <wp:wrapPolygon edited="0">
                <wp:start x="21608" y="21"/>
                <wp:lineTo x="457" y="21"/>
                <wp:lineTo x="457" y="20391"/>
                <wp:lineTo x="21608" y="20391"/>
                <wp:lineTo x="21608" y="21"/>
              </wp:wrapPolygon>
            </wp:wrapThrough>
            <wp:docPr id="6" name="Picture 6" descr="cid:85E5BB69-4261-41A0-A2D5-090715FFDCFF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74456be-140c-4d23-bc55-c1b3eaddea1b" descr="cid:85E5BB69-4261-41A0-A2D5-090715FFDCFF@lan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98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174C" w:rsidRPr="00E50333">
        <w:rPr>
          <w:b/>
          <w:color w:val="4BACC6" w:themeColor="accent5"/>
          <w:sz w:val="24"/>
        </w:rPr>
        <w:br w:type="page"/>
      </w:r>
    </w:p>
    <w:p w:rsidR="00E336A6" w:rsidRPr="000976E7" w:rsidRDefault="000976E7" w:rsidP="00E84A6D">
      <w:pPr>
        <w:jc w:val="center"/>
        <w:rPr>
          <w:b/>
          <w:color w:val="4BACC6" w:themeColor="accent5"/>
          <w:sz w:val="28"/>
          <w:szCs w:val="28"/>
        </w:rPr>
      </w:pPr>
      <w:r w:rsidRPr="000976E7">
        <w:rPr>
          <w:b/>
          <w:color w:val="4BACC6" w:themeColor="accent5"/>
          <w:sz w:val="28"/>
          <w:szCs w:val="28"/>
        </w:rPr>
        <w:lastRenderedPageBreak/>
        <w:t>GRUPO II</w:t>
      </w:r>
    </w:p>
    <w:p w:rsidR="005A148F" w:rsidRDefault="00E336A6" w:rsidP="005A148F">
      <w:pPr>
        <w:spacing w:after="0" w:line="240" w:lineRule="auto"/>
        <w:jc w:val="both"/>
      </w:pPr>
      <w:r w:rsidRPr="000976E7">
        <w:tab/>
      </w:r>
      <w:r w:rsidR="000976E7">
        <w:t xml:space="preserve">A </w:t>
      </w:r>
      <w:r w:rsidR="00F24D35" w:rsidRPr="000976E7">
        <w:t>igu</w:t>
      </w:r>
      <w:r w:rsidR="000976E7">
        <w:t xml:space="preserve">ana-marinha, </w:t>
      </w:r>
      <w:proofErr w:type="spellStart"/>
      <w:r w:rsidR="000976E7" w:rsidRPr="00CA5509">
        <w:rPr>
          <w:i/>
        </w:rPr>
        <w:t>Amblyrhynchus</w:t>
      </w:r>
      <w:proofErr w:type="spellEnd"/>
      <w:r w:rsidR="000976E7" w:rsidRPr="00CA5509">
        <w:rPr>
          <w:i/>
        </w:rPr>
        <w:t xml:space="preserve"> </w:t>
      </w:r>
      <w:proofErr w:type="spellStart"/>
      <w:r w:rsidR="000976E7" w:rsidRPr="00CA5509">
        <w:rPr>
          <w:i/>
        </w:rPr>
        <w:t>cristatus</w:t>
      </w:r>
      <w:proofErr w:type="spellEnd"/>
      <w:r w:rsidR="000976E7" w:rsidRPr="000976E7">
        <w:t>,</w:t>
      </w:r>
      <w:r w:rsidR="000976E7">
        <w:t xml:space="preserve"> é o único </w:t>
      </w:r>
      <w:hyperlink r:id="rId13" w:tooltip="Lagarto" w:history="1">
        <w:r w:rsidRPr="000976E7">
          <w:rPr>
            <w:rStyle w:val="Hyperlink"/>
            <w:color w:val="auto"/>
            <w:u w:val="none"/>
          </w:rPr>
          <w:t>lagarto</w:t>
        </w:r>
      </w:hyperlink>
      <w:r w:rsidR="000976E7">
        <w:t xml:space="preserve"> do </w:t>
      </w:r>
      <w:hyperlink r:id="rId14" w:tooltip="Mundo" w:history="1">
        <w:r w:rsidRPr="000976E7">
          <w:rPr>
            <w:rStyle w:val="Hyperlink"/>
            <w:color w:val="auto"/>
            <w:u w:val="none"/>
          </w:rPr>
          <w:t>mundo</w:t>
        </w:r>
      </w:hyperlink>
      <w:r w:rsidR="000976E7">
        <w:t xml:space="preserve"> com</w:t>
      </w:r>
      <w:r w:rsidR="0020791B">
        <w:t xml:space="preserve"> </w:t>
      </w:r>
      <w:proofErr w:type="gramStart"/>
      <w:r w:rsidR="0020791B">
        <w:t>háb</w:t>
      </w:r>
      <w:r w:rsidRPr="000976E7">
        <w:t>itos</w:t>
      </w:r>
      <w:proofErr w:type="gramEnd"/>
      <w:r w:rsidR="00053D15">
        <w:t xml:space="preserve"> </w:t>
      </w:r>
      <w:hyperlink r:id="rId15" w:tooltip="Mar" w:history="1">
        <w:r w:rsidRPr="00E50333">
          <w:rPr>
            <w:rStyle w:val="Hyperlink"/>
            <w:color w:val="auto"/>
            <w:u w:val="none"/>
          </w:rPr>
          <w:t>marinhos</w:t>
        </w:r>
      </w:hyperlink>
      <w:r w:rsidR="005A148F">
        <w:t xml:space="preserve"> e </w:t>
      </w:r>
      <w:proofErr w:type="gramStart"/>
      <w:r w:rsidR="005A148F">
        <w:t>uma</w:t>
      </w:r>
      <w:proofErr w:type="gramEnd"/>
      <w:r w:rsidR="005A148F">
        <w:t xml:space="preserve"> das </w:t>
      </w:r>
      <w:r w:rsidRPr="00E50333">
        <w:t xml:space="preserve">muitas extraordinárias </w:t>
      </w:r>
      <w:hyperlink r:id="rId16" w:tooltip="Espécie" w:history="1">
        <w:r w:rsidRPr="00E50333">
          <w:rPr>
            <w:rStyle w:val="Hyperlink"/>
            <w:color w:val="auto"/>
            <w:u w:val="none"/>
          </w:rPr>
          <w:t>espécies</w:t>
        </w:r>
      </w:hyperlink>
      <w:r w:rsidR="000976E7">
        <w:t xml:space="preserve"> que se podem encontrar no </w:t>
      </w:r>
      <w:r w:rsidR="005A148F">
        <w:t xml:space="preserve">arquipélago </w:t>
      </w:r>
      <w:r w:rsidRPr="00E50333">
        <w:t>das </w:t>
      </w:r>
      <w:hyperlink r:id="rId17" w:tooltip="Galápagos" w:history="1">
        <w:r w:rsidRPr="00E50333">
          <w:rPr>
            <w:rStyle w:val="Hyperlink"/>
            <w:color w:val="auto"/>
            <w:u w:val="none"/>
          </w:rPr>
          <w:t>Galápagos</w:t>
        </w:r>
      </w:hyperlink>
      <w:r w:rsidRPr="00E50333">
        <w:t>. Vive em zonas rochosas da beira-mar e alimenta-se de </w:t>
      </w:r>
      <w:hyperlink r:id="rId18" w:tooltip="Alga" w:history="1">
        <w:r w:rsidRPr="00E50333">
          <w:rPr>
            <w:rStyle w:val="Hyperlink"/>
            <w:color w:val="auto"/>
            <w:u w:val="none"/>
          </w:rPr>
          <w:t>algas</w:t>
        </w:r>
      </w:hyperlink>
      <w:r w:rsidR="000976E7">
        <w:t xml:space="preserve"> que </w:t>
      </w:r>
      <w:r w:rsidRPr="00E50333">
        <w:t>apanha</w:t>
      </w:r>
      <w:r w:rsidR="005A148F">
        <w:t xml:space="preserve"> quer na zona de rebentação</w:t>
      </w:r>
      <w:r w:rsidRPr="00E50333">
        <w:t xml:space="preserve"> quer mergulhando junto à costa. A iguana-marinha</w:t>
      </w:r>
      <w:r w:rsidR="000976E7">
        <w:t xml:space="preserve"> pode </w:t>
      </w:r>
      <w:r w:rsidR="005A148F">
        <w:t xml:space="preserve">passar apenas </w:t>
      </w:r>
      <w:r w:rsidRPr="00E50333">
        <w:t>um tempo limitado no mar frio, onde mergulha p</w:t>
      </w:r>
      <w:r w:rsidR="000976E7">
        <w:t xml:space="preserve">ara alcançar as algas. As águas </w:t>
      </w:r>
      <w:r w:rsidR="005A148F">
        <w:t xml:space="preserve">são </w:t>
      </w:r>
      <w:r w:rsidRPr="00E50333">
        <w:t>extremamente frias, o que faz a iguana perder calor. Ap</w:t>
      </w:r>
      <w:r w:rsidR="000976E7">
        <w:t>ós estes mergulhos, retornam ao</w:t>
      </w:r>
      <w:r w:rsidR="005A148F">
        <w:t xml:space="preserve"> </w:t>
      </w:r>
      <w:r w:rsidRPr="00E50333">
        <w:t>habitat para aquecer ao sol. A atividade destes lagartos diminui en</w:t>
      </w:r>
      <w:r w:rsidR="000976E7">
        <w:t xml:space="preserve">tre </w:t>
      </w:r>
      <w:r w:rsidR="005A148F">
        <w:t xml:space="preserve">o meio-dia e a noite. </w:t>
      </w:r>
      <w:r w:rsidR="000976E7">
        <w:t xml:space="preserve">Antes </w:t>
      </w:r>
      <w:r w:rsidR="005A148F">
        <w:t xml:space="preserve">do </w:t>
      </w:r>
      <w:proofErr w:type="gramStart"/>
      <w:r w:rsidR="005A148F">
        <w:t xml:space="preserve">pôr do </w:t>
      </w:r>
      <w:r w:rsidRPr="00E50333">
        <w:t>sol</w:t>
      </w:r>
      <w:proofErr w:type="gramEnd"/>
      <w:r w:rsidR="005A148F">
        <w:t>,</w:t>
      </w:r>
      <w:r w:rsidRPr="00E50333">
        <w:t xml:space="preserve"> as iguanas retiram-se para debaixo de fe</w:t>
      </w:r>
      <w:r w:rsidR="000976E7">
        <w:t>ndas ou pedras, onde ficarão em</w:t>
      </w:r>
      <w:r w:rsidR="005A148F">
        <w:t xml:space="preserve"> </w:t>
      </w:r>
      <w:r w:rsidRPr="00E50333">
        <w:t xml:space="preserve">repouso até </w:t>
      </w:r>
      <w:r w:rsidR="005A148F">
        <w:t>a</w:t>
      </w:r>
      <w:r w:rsidRPr="00E50333">
        <w:t>o início do outro dia.</w:t>
      </w:r>
    </w:p>
    <w:p w:rsidR="00F24D35" w:rsidRDefault="00CB7019" w:rsidP="005A148F">
      <w:pPr>
        <w:spacing w:after="0" w:line="240" w:lineRule="auto"/>
        <w:ind w:firstLine="708"/>
        <w:jc w:val="both"/>
      </w:pPr>
      <w:r w:rsidRPr="00E50333">
        <w:t>A</w:t>
      </w:r>
      <w:r w:rsidR="00F24D35" w:rsidRPr="00E50333">
        <w:t xml:space="preserve"> figura 2 refere-se à variaç</w:t>
      </w:r>
      <w:r w:rsidR="000976E7">
        <w:t xml:space="preserve">ão da temperatura desta iguana, </w:t>
      </w:r>
      <w:r w:rsidR="00F24D35" w:rsidRPr="00E50333">
        <w:t>no oceano e nas rochas.</w:t>
      </w:r>
    </w:p>
    <w:p w:rsidR="005A148F" w:rsidRPr="00E50333" w:rsidRDefault="005A148F" w:rsidP="005A148F">
      <w:pPr>
        <w:spacing w:after="0" w:line="240" w:lineRule="auto"/>
        <w:jc w:val="both"/>
      </w:pPr>
    </w:p>
    <w:p w:rsidR="00F24D35" w:rsidRPr="00E50333" w:rsidRDefault="00F24D35" w:rsidP="00F24D35">
      <w:pPr>
        <w:jc w:val="center"/>
        <w:rPr>
          <w:b/>
          <w:sz w:val="24"/>
        </w:rPr>
      </w:pPr>
      <w:r w:rsidRPr="00E50333">
        <w:rPr>
          <w:b/>
          <w:noProof/>
          <w:sz w:val="24"/>
          <w:lang w:eastAsia="pt-P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668563</wp:posOffset>
            </wp:positionH>
            <wp:positionV relativeFrom="paragraph">
              <wp:posOffset>95487</wp:posOffset>
            </wp:positionV>
            <wp:extent cx="4024141" cy="3150825"/>
            <wp:effectExtent l="19050" t="0" r="0" b="0"/>
            <wp:wrapNone/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141" cy="315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D35" w:rsidRPr="00E50333" w:rsidRDefault="00F24D35" w:rsidP="00F24D35">
      <w:pPr>
        <w:jc w:val="center"/>
        <w:rPr>
          <w:b/>
          <w:sz w:val="24"/>
        </w:rPr>
      </w:pPr>
    </w:p>
    <w:p w:rsidR="00F24D35" w:rsidRPr="00E50333" w:rsidRDefault="00F24D35" w:rsidP="00F24D35">
      <w:pPr>
        <w:jc w:val="center"/>
        <w:rPr>
          <w:b/>
          <w:sz w:val="24"/>
        </w:rPr>
      </w:pPr>
    </w:p>
    <w:p w:rsidR="00F24D35" w:rsidRPr="00E50333" w:rsidRDefault="00F24D35" w:rsidP="00F24D35">
      <w:pPr>
        <w:jc w:val="center"/>
        <w:rPr>
          <w:b/>
          <w:sz w:val="24"/>
        </w:rPr>
      </w:pPr>
    </w:p>
    <w:p w:rsidR="00F24D35" w:rsidRPr="00E50333" w:rsidRDefault="00F24D35" w:rsidP="00F24D35">
      <w:pPr>
        <w:jc w:val="center"/>
        <w:rPr>
          <w:b/>
          <w:sz w:val="24"/>
        </w:rPr>
      </w:pPr>
    </w:p>
    <w:p w:rsidR="00F24D35" w:rsidRPr="00E50333" w:rsidRDefault="00F24D35" w:rsidP="00F24D35">
      <w:pPr>
        <w:jc w:val="center"/>
        <w:rPr>
          <w:b/>
          <w:sz w:val="24"/>
        </w:rPr>
      </w:pPr>
    </w:p>
    <w:p w:rsidR="00F24D35" w:rsidRPr="00E50333" w:rsidRDefault="00F24D35" w:rsidP="00F24D35">
      <w:pPr>
        <w:jc w:val="center"/>
        <w:rPr>
          <w:b/>
          <w:sz w:val="24"/>
        </w:rPr>
      </w:pPr>
    </w:p>
    <w:p w:rsidR="00F24D35" w:rsidRPr="00E50333" w:rsidRDefault="00F24D35" w:rsidP="00F24D35">
      <w:pPr>
        <w:jc w:val="center"/>
        <w:rPr>
          <w:b/>
          <w:sz w:val="24"/>
        </w:rPr>
      </w:pPr>
    </w:p>
    <w:p w:rsidR="00F24D35" w:rsidRPr="00E50333" w:rsidRDefault="00F24D35" w:rsidP="00F24D35">
      <w:pPr>
        <w:jc w:val="center"/>
        <w:rPr>
          <w:b/>
          <w:sz w:val="24"/>
        </w:rPr>
      </w:pPr>
    </w:p>
    <w:p w:rsidR="00F24D35" w:rsidRPr="00E50333" w:rsidRDefault="00890CD4" w:rsidP="00F24D35">
      <w:pPr>
        <w:jc w:val="center"/>
        <w:rPr>
          <w:b/>
          <w:sz w:val="24"/>
        </w:rPr>
      </w:pPr>
      <w:r>
        <w:rPr>
          <w:b/>
          <w:noProof/>
          <w:sz w:val="24"/>
          <w:lang w:eastAsia="pt-PT"/>
        </w:rPr>
        <w:pict>
          <v:shape id="_x0000_s1029" type="#_x0000_t202" style="position:absolute;left:0;text-align:left;margin-left:35.1pt;margin-top:8.2pt;width:61.15pt;height:20.8pt;z-index:25166848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5A148F" w:rsidRPr="004E7C55" w:rsidRDefault="005A148F" w:rsidP="005A148F">
                  <w:pPr>
                    <w:jc w:val="right"/>
                    <w:rPr>
                      <w:sz w:val="20"/>
                      <w:szCs w:val="20"/>
                      <w:lang w:val="en-US"/>
                    </w:rPr>
                  </w:pPr>
                  <w:r w:rsidRPr="004E7C55">
                    <w:rPr>
                      <w:b/>
                      <w:sz w:val="20"/>
                      <w:szCs w:val="20"/>
                    </w:rPr>
                    <w:t xml:space="preserve">Figura </w:t>
                  </w:r>
                  <w:r>
                    <w:rPr>
                      <w:b/>
                      <w:sz w:val="20"/>
                      <w:szCs w:val="20"/>
                    </w:rPr>
                    <w:t>2</w:t>
                  </w:r>
                </w:p>
              </w:txbxContent>
            </v:textbox>
          </v:shape>
        </w:pict>
      </w:r>
    </w:p>
    <w:p w:rsidR="005A148F" w:rsidRPr="00E50333" w:rsidRDefault="00890CD4" w:rsidP="00CA5509">
      <w:pPr>
        <w:rPr>
          <w:b/>
        </w:rPr>
      </w:pPr>
      <w:r>
        <w:rPr>
          <w:b/>
          <w:noProof/>
          <w:lang w:eastAsia="pt-PT"/>
        </w:rPr>
        <w:pict>
          <v:shape id="_x0000_s1035" type="#_x0000_t202" style="position:absolute;margin-left:-55.8pt;margin-top:11.2pt;width:48.85pt;height:217.35pt;z-index:251679744;visibility:visible;mso-width-percent:400;mso-width-percent:400;mso-width-relative:margin;mso-height-relative:margin" stroked="f">
            <v:textbox style="layout-flow:vertical;mso-layout-flow-alt:bottom-to-top;mso-next-textbox:#_x0000_s1035;mso-fit-shape-to-text:t">
              <w:txbxContent>
                <w:p w:rsidR="00B344D8" w:rsidRPr="002459BF" w:rsidRDefault="00B344D8" w:rsidP="00B344D8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F1E9F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© Edições ASA 2015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 xml:space="preserve"> •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Ciência e Vida</w:t>
                  </w:r>
                  <w:r w:rsidRPr="002459BF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9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br/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Óscar Oliveira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Elsa Ribeiro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João Carlos Silva</w:t>
                  </w:r>
                </w:p>
              </w:txbxContent>
            </v:textbox>
          </v:shape>
        </w:pict>
      </w:r>
    </w:p>
    <w:p w:rsidR="00F24D35" w:rsidRPr="00E50333" w:rsidRDefault="00CB7019" w:rsidP="009621F7">
      <w:pPr>
        <w:pStyle w:val="ListParagraph"/>
        <w:numPr>
          <w:ilvl w:val="0"/>
          <w:numId w:val="15"/>
        </w:numPr>
        <w:ind w:hanging="357"/>
        <w:jc w:val="both"/>
      </w:pPr>
      <w:r w:rsidRPr="00E50333">
        <w:t>Classifique</w:t>
      </w:r>
      <w:r w:rsidR="00F24D35" w:rsidRPr="00E50333">
        <w:t xml:space="preserve"> cada uma das afirmações seguintes como verdadeira (V) ou falsa (F), tendo em conta os dados fornecidos.</w:t>
      </w:r>
    </w:p>
    <w:p w:rsidR="00F24D35" w:rsidRPr="00E50333" w:rsidRDefault="00F24D35" w:rsidP="00CA5509">
      <w:pPr>
        <w:pStyle w:val="ListParagraph"/>
        <w:numPr>
          <w:ilvl w:val="0"/>
          <w:numId w:val="16"/>
        </w:numPr>
        <w:spacing w:line="360" w:lineRule="auto"/>
        <w:ind w:hanging="357"/>
        <w:jc w:val="both"/>
      </w:pPr>
      <w:r w:rsidRPr="00E50333">
        <w:t>A temperatura corporal da iguana no momento em que sai da água é de 30</w:t>
      </w:r>
      <w:r w:rsidR="009621F7">
        <w:t xml:space="preserve"> </w:t>
      </w:r>
      <w:r w:rsidRPr="00E50333">
        <w:rPr>
          <w:rFonts w:ascii="Corbel" w:hAnsi="Corbel"/>
        </w:rPr>
        <w:t>º</w:t>
      </w:r>
      <w:r w:rsidRPr="00E50333">
        <w:t>C.</w:t>
      </w:r>
    </w:p>
    <w:p w:rsidR="00F24D35" w:rsidRPr="00E50333" w:rsidRDefault="00F24D35" w:rsidP="00CA5509">
      <w:pPr>
        <w:pStyle w:val="ListParagraph"/>
        <w:numPr>
          <w:ilvl w:val="0"/>
          <w:numId w:val="16"/>
        </w:numPr>
        <w:spacing w:line="360" w:lineRule="auto"/>
        <w:ind w:hanging="357"/>
        <w:jc w:val="both"/>
      </w:pPr>
      <w:r w:rsidRPr="00E50333">
        <w:t>Não há relação entre os batimentos cardíacos e a temperatura corporal.</w:t>
      </w:r>
    </w:p>
    <w:p w:rsidR="00F24D35" w:rsidRPr="00E50333" w:rsidRDefault="00F24D35" w:rsidP="00CA5509">
      <w:pPr>
        <w:pStyle w:val="ListParagraph"/>
        <w:numPr>
          <w:ilvl w:val="0"/>
          <w:numId w:val="16"/>
        </w:numPr>
        <w:spacing w:line="360" w:lineRule="auto"/>
        <w:ind w:hanging="357"/>
        <w:jc w:val="both"/>
      </w:pPr>
      <w:r w:rsidRPr="00E50333">
        <w:t>A temperatura corporal atingiu o valor mínimo aos 40 minutos.</w:t>
      </w:r>
    </w:p>
    <w:p w:rsidR="00F24D35" w:rsidRPr="00E50333" w:rsidRDefault="00F24D35" w:rsidP="00CA5509">
      <w:pPr>
        <w:pStyle w:val="ListParagraph"/>
        <w:numPr>
          <w:ilvl w:val="0"/>
          <w:numId w:val="16"/>
        </w:numPr>
        <w:spacing w:line="360" w:lineRule="auto"/>
        <w:ind w:hanging="357"/>
        <w:jc w:val="both"/>
      </w:pPr>
      <w:r w:rsidRPr="00E50333">
        <w:t>A atividade da iguana não é influenciada pela luz do sol.</w:t>
      </w:r>
    </w:p>
    <w:p w:rsidR="00F24D35" w:rsidRPr="00E50333" w:rsidRDefault="00F24D35" w:rsidP="00CA5509">
      <w:pPr>
        <w:pStyle w:val="ListParagraph"/>
        <w:numPr>
          <w:ilvl w:val="0"/>
          <w:numId w:val="16"/>
        </w:numPr>
        <w:spacing w:line="360" w:lineRule="auto"/>
        <w:ind w:hanging="357"/>
        <w:jc w:val="both"/>
      </w:pPr>
      <w:r w:rsidRPr="00E50333">
        <w:t>A temperatura corporal da iguana pode variar 15</w:t>
      </w:r>
      <w:r w:rsidR="000B51B6">
        <w:t xml:space="preserve"> </w:t>
      </w:r>
      <w:r w:rsidRPr="00E50333">
        <w:rPr>
          <w:rFonts w:ascii="Corbel" w:hAnsi="Corbel"/>
        </w:rPr>
        <w:t>º</w:t>
      </w:r>
      <w:r w:rsidRPr="00E50333">
        <w:t>C em menos de 1</w:t>
      </w:r>
      <w:r w:rsidR="000B51B6">
        <w:t xml:space="preserve"> </w:t>
      </w:r>
      <w:r w:rsidRPr="00E50333">
        <w:t>h.</w:t>
      </w:r>
    </w:p>
    <w:p w:rsidR="00F24D35" w:rsidRPr="00E50333" w:rsidRDefault="00F24D35" w:rsidP="00CA5509">
      <w:pPr>
        <w:pStyle w:val="ListParagraph"/>
        <w:numPr>
          <w:ilvl w:val="0"/>
          <w:numId w:val="16"/>
        </w:numPr>
        <w:spacing w:line="360" w:lineRule="auto"/>
        <w:ind w:hanging="357"/>
        <w:jc w:val="both"/>
      </w:pPr>
      <w:r w:rsidRPr="00E50333">
        <w:t xml:space="preserve">Quanto mais elevada for a temperatura corporal </w:t>
      </w:r>
      <w:r w:rsidR="00CA5509">
        <w:t>maior é o número de batimentos.</w:t>
      </w:r>
    </w:p>
    <w:p w:rsidR="00F24D35" w:rsidRPr="00E50333" w:rsidRDefault="00F24D35" w:rsidP="00CA5509">
      <w:pPr>
        <w:pStyle w:val="ListParagraph"/>
        <w:numPr>
          <w:ilvl w:val="0"/>
          <w:numId w:val="16"/>
        </w:numPr>
        <w:spacing w:line="360" w:lineRule="auto"/>
        <w:ind w:hanging="357"/>
        <w:jc w:val="both"/>
      </w:pPr>
      <w:r w:rsidRPr="00E50333">
        <w:t xml:space="preserve">A iguana </w:t>
      </w:r>
      <w:r w:rsidRPr="00E50333">
        <w:rPr>
          <w:i/>
        </w:rPr>
        <w:t xml:space="preserve">Amblyrhynchus cristatus </w:t>
      </w:r>
      <w:r w:rsidRPr="00E50333">
        <w:t>está bem adaptada a ambientes de água doce.</w:t>
      </w:r>
    </w:p>
    <w:p w:rsidR="005A148F" w:rsidRDefault="00F24D35" w:rsidP="00CA5509">
      <w:pPr>
        <w:pStyle w:val="ListParagraph"/>
        <w:numPr>
          <w:ilvl w:val="0"/>
          <w:numId w:val="16"/>
        </w:numPr>
        <w:spacing w:line="360" w:lineRule="auto"/>
        <w:ind w:hanging="357"/>
        <w:jc w:val="both"/>
      </w:pPr>
      <w:r w:rsidRPr="00E50333">
        <w:t>A temperatura da água condiciona o valor da temperatura corporal da iguana.</w:t>
      </w:r>
    </w:p>
    <w:p w:rsidR="009621F7" w:rsidRDefault="009621F7" w:rsidP="005A148F">
      <w:pPr>
        <w:pStyle w:val="ListParagraph"/>
        <w:spacing w:line="360" w:lineRule="auto"/>
        <w:ind w:left="1080"/>
        <w:jc w:val="both"/>
      </w:pPr>
    </w:p>
    <w:p w:rsidR="005A148F" w:rsidRPr="00E50333" w:rsidRDefault="00B344D8" w:rsidP="005A148F">
      <w:pPr>
        <w:pStyle w:val="ListParagraph"/>
        <w:spacing w:line="360" w:lineRule="auto"/>
        <w:ind w:left="1080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78720" behindDoc="1" locked="0" layoutInCell="1" allowOverlap="1" wp14:anchorId="2D988159" wp14:editId="4EA70634">
            <wp:simplePos x="0" y="0"/>
            <wp:positionH relativeFrom="column">
              <wp:posOffset>-933450</wp:posOffset>
            </wp:positionH>
            <wp:positionV relativeFrom="paragraph">
              <wp:posOffset>274955</wp:posOffset>
            </wp:positionV>
            <wp:extent cx="855980" cy="323215"/>
            <wp:effectExtent l="0" t="266700" r="0" b="248285"/>
            <wp:wrapThrough wrapText="bothSides">
              <wp:wrapPolygon edited="0">
                <wp:start x="21608" y="21"/>
                <wp:lineTo x="457" y="21"/>
                <wp:lineTo x="457" y="20391"/>
                <wp:lineTo x="21608" y="20391"/>
                <wp:lineTo x="21608" y="21"/>
              </wp:wrapPolygon>
            </wp:wrapThrough>
            <wp:docPr id="7" name="Picture 7" descr="cid:85E5BB69-4261-41A0-A2D5-090715FFDCFF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74456be-140c-4d23-bc55-c1b3eaddea1b" descr="cid:85E5BB69-4261-41A0-A2D5-090715FFDCFF@lan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98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4D35" w:rsidRPr="00E50333" w:rsidRDefault="00F24D35" w:rsidP="00CA5509">
      <w:pPr>
        <w:pStyle w:val="ListParagraph"/>
        <w:ind w:left="0"/>
        <w:jc w:val="both"/>
      </w:pPr>
      <w:r w:rsidRPr="00E50333">
        <w:lastRenderedPageBreak/>
        <w:t xml:space="preserve">Para cada um dos itens de </w:t>
      </w:r>
      <w:r w:rsidRPr="00E50333">
        <w:rPr>
          <w:b/>
        </w:rPr>
        <w:t>2</w:t>
      </w:r>
      <w:r w:rsidRPr="00E50333">
        <w:t xml:space="preserve"> a </w:t>
      </w:r>
      <w:r w:rsidRPr="00E50333">
        <w:rPr>
          <w:b/>
        </w:rPr>
        <w:t>7</w:t>
      </w:r>
      <w:r w:rsidR="00CB7019" w:rsidRPr="00E50333">
        <w:t xml:space="preserve">, selecione a </w:t>
      </w:r>
      <w:r w:rsidRPr="00E50333">
        <w:t>opção que os completa corretamente.</w:t>
      </w:r>
    </w:p>
    <w:p w:rsidR="00CA5509" w:rsidRDefault="00CA5509" w:rsidP="00CA5509">
      <w:pPr>
        <w:pStyle w:val="ListParagraph"/>
        <w:ind w:left="0"/>
        <w:jc w:val="both"/>
      </w:pPr>
    </w:p>
    <w:p w:rsidR="00F24D35" w:rsidRPr="00E50333" w:rsidRDefault="009621F7" w:rsidP="00CA5509">
      <w:pPr>
        <w:pStyle w:val="ListParagraph"/>
        <w:numPr>
          <w:ilvl w:val="0"/>
          <w:numId w:val="15"/>
        </w:numPr>
        <w:ind w:hanging="357"/>
        <w:jc w:val="both"/>
      </w:pPr>
      <w:r>
        <w:t>As iguanas, como …</w:t>
      </w:r>
      <w:r w:rsidR="00F24D35" w:rsidRPr="00E50333">
        <w:t xml:space="preserve"> uma temperatura corporal constante, classificam-se</w:t>
      </w:r>
      <w:r w:rsidR="00CA5509">
        <w:t xml:space="preserve"> como</w:t>
      </w:r>
      <w:r w:rsidR="00F24D35" w:rsidRPr="00E50333">
        <w:t>…</w:t>
      </w:r>
    </w:p>
    <w:p w:rsidR="00F24D35" w:rsidRPr="00E50333" w:rsidRDefault="00F24D35" w:rsidP="00CA5509">
      <w:pPr>
        <w:pStyle w:val="ListParagraph"/>
        <w:numPr>
          <w:ilvl w:val="0"/>
          <w:numId w:val="17"/>
        </w:numPr>
        <w:ind w:hanging="357"/>
        <w:jc w:val="both"/>
      </w:pPr>
      <w:proofErr w:type="gramStart"/>
      <w:r w:rsidRPr="00E50333">
        <w:t>têm</w:t>
      </w:r>
      <w:proofErr w:type="gramEnd"/>
      <w:r w:rsidRPr="00E50333">
        <w:t xml:space="preserve"> (…) animais poiquilotérmicos</w:t>
      </w:r>
      <w:r w:rsidR="00CA5509">
        <w:t>.</w:t>
      </w:r>
    </w:p>
    <w:p w:rsidR="00F24D35" w:rsidRPr="00E50333" w:rsidRDefault="00F24D35" w:rsidP="00CA5509">
      <w:pPr>
        <w:pStyle w:val="ListParagraph"/>
        <w:numPr>
          <w:ilvl w:val="0"/>
          <w:numId w:val="17"/>
        </w:numPr>
        <w:ind w:hanging="357"/>
        <w:jc w:val="both"/>
      </w:pPr>
      <w:proofErr w:type="gramStart"/>
      <w:r w:rsidRPr="00E50333">
        <w:t>não</w:t>
      </w:r>
      <w:proofErr w:type="gramEnd"/>
      <w:r w:rsidRPr="00E50333">
        <w:t xml:space="preserve"> têm (…) animais poiquilotérmicos</w:t>
      </w:r>
      <w:r w:rsidR="00CA5509">
        <w:t>.</w:t>
      </w:r>
    </w:p>
    <w:p w:rsidR="00F24D35" w:rsidRPr="00E50333" w:rsidRDefault="00F24D35" w:rsidP="00CA5509">
      <w:pPr>
        <w:pStyle w:val="ListParagraph"/>
        <w:numPr>
          <w:ilvl w:val="0"/>
          <w:numId w:val="17"/>
        </w:numPr>
        <w:ind w:hanging="357"/>
        <w:jc w:val="both"/>
      </w:pPr>
      <w:proofErr w:type="gramStart"/>
      <w:r w:rsidRPr="00E50333">
        <w:t>não</w:t>
      </w:r>
      <w:proofErr w:type="gramEnd"/>
      <w:r w:rsidRPr="00E50333">
        <w:t xml:space="preserve"> têm (…) </w:t>
      </w:r>
      <w:r w:rsidR="00CA5509">
        <w:t xml:space="preserve">animais </w:t>
      </w:r>
      <w:r w:rsidRPr="00E50333">
        <w:t>homeotérmicos</w:t>
      </w:r>
      <w:r w:rsidR="00CA5509">
        <w:t>.</w:t>
      </w:r>
    </w:p>
    <w:p w:rsidR="00F24D35" w:rsidRPr="00E50333" w:rsidRDefault="00F24D35" w:rsidP="00CA5509">
      <w:pPr>
        <w:pStyle w:val="ListParagraph"/>
        <w:numPr>
          <w:ilvl w:val="0"/>
          <w:numId w:val="17"/>
        </w:numPr>
        <w:ind w:hanging="357"/>
        <w:jc w:val="both"/>
      </w:pPr>
      <w:proofErr w:type="gramStart"/>
      <w:r w:rsidRPr="00E50333">
        <w:t>têm</w:t>
      </w:r>
      <w:proofErr w:type="gramEnd"/>
      <w:r w:rsidRPr="00E50333">
        <w:t xml:space="preserve"> (…) </w:t>
      </w:r>
      <w:r w:rsidR="00CA5509">
        <w:t xml:space="preserve">animais </w:t>
      </w:r>
      <w:r w:rsidRPr="00E50333">
        <w:t>homeotérmicos</w:t>
      </w:r>
      <w:r w:rsidR="00CA5509">
        <w:t>.</w:t>
      </w:r>
    </w:p>
    <w:p w:rsidR="00F24D35" w:rsidRPr="00E50333" w:rsidRDefault="00F24D35" w:rsidP="00F24D35">
      <w:pPr>
        <w:pStyle w:val="ListParagraph"/>
        <w:ind w:left="1080"/>
        <w:jc w:val="both"/>
      </w:pPr>
    </w:p>
    <w:p w:rsidR="00F24D35" w:rsidRPr="00E50333" w:rsidRDefault="00F24D35" w:rsidP="00F24D35">
      <w:pPr>
        <w:pStyle w:val="ListParagraph"/>
        <w:numPr>
          <w:ilvl w:val="0"/>
          <w:numId w:val="15"/>
        </w:numPr>
        <w:jc w:val="both"/>
      </w:pPr>
      <w:r w:rsidRPr="00E50333">
        <w:t xml:space="preserve">A variação do número de batimentos </w:t>
      </w:r>
      <w:r w:rsidR="009621F7">
        <w:t>cardíacos da iguana é uma …</w:t>
      </w:r>
      <w:r w:rsidRPr="00E50333">
        <w:t xml:space="preserve"> a um fator…</w:t>
      </w:r>
    </w:p>
    <w:p w:rsidR="00F24D35" w:rsidRPr="00E50333" w:rsidRDefault="00F24D35" w:rsidP="00F24D35">
      <w:pPr>
        <w:pStyle w:val="ListParagraph"/>
        <w:numPr>
          <w:ilvl w:val="0"/>
          <w:numId w:val="19"/>
        </w:numPr>
        <w:jc w:val="both"/>
      </w:pPr>
      <w:proofErr w:type="gramStart"/>
      <w:r w:rsidRPr="00E50333">
        <w:t>adaptação</w:t>
      </w:r>
      <w:proofErr w:type="gramEnd"/>
      <w:r w:rsidRPr="00E50333">
        <w:t xml:space="preserve"> comportamental (…) abiótico</w:t>
      </w:r>
      <w:r w:rsidR="005B70C0">
        <w:t>.</w:t>
      </w:r>
    </w:p>
    <w:p w:rsidR="00F24D35" w:rsidRPr="00E50333" w:rsidRDefault="00F24D35" w:rsidP="00F24D35">
      <w:pPr>
        <w:pStyle w:val="ListParagraph"/>
        <w:numPr>
          <w:ilvl w:val="0"/>
          <w:numId w:val="19"/>
        </w:numPr>
        <w:jc w:val="both"/>
      </w:pPr>
      <w:proofErr w:type="gramStart"/>
      <w:r w:rsidRPr="00E50333">
        <w:t>adaptação</w:t>
      </w:r>
      <w:proofErr w:type="gramEnd"/>
      <w:r w:rsidRPr="00E50333">
        <w:t xml:space="preserve"> fisiológica (…) abiótico</w:t>
      </w:r>
      <w:r w:rsidR="005B70C0">
        <w:t>.</w:t>
      </w:r>
    </w:p>
    <w:p w:rsidR="00F24D35" w:rsidRPr="00E50333" w:rsidRDefault="00F24D35" w:rsidP="00F24D35">
      <w:pPr>
        <w:pStyle w:val="ListParagraph"/>
        <w:numPr>
          <w:ilvl w:val="0"/>
          <w:numId w:val="19"/>
        </w:numPr>
        <w:jc w:val="both"/>
      </w:pPr>
      <w:proofErr w:type="gramStart"/>
      <w:r w:rsidRPr="00E50333">
        <w:t>adaptação</w:t>
      </w:r>
      <w:proofErr w:type="gramEnd"/>
      <w:r w:rsidRPr="00E50333">
        <w:t xml:space="preserve"> fisiológica (…) biótico</w:t>
      </w:r>
      <w:r w:rsidR="005B70C0">
        <w:t>.</w:t>
      </w:r>
    </w:p>
    <w:p w:rsidR="00F24D35" w:rsidRPr="00E50333" w:rsidRDefault="00F24D35" w:rsidP="00F24D35">
      <w:pPr>
        <w:pStyle w:val="ListParagraph"/>
        <w:numPr>
          <w:ilvl w:val="0"/>
          <w:numId w:val="19"/>
        </w:numPr>
        <w:jc w:val="both"/>
      </w:pPr>
      <w:proofErr w:type="gramStart"/>
      <w:r w:rsidRPr="00E50333">
        <w:t>adaptação</w:t>
      </w:r>
      <w:proofErr w:type="gramEnd"/>
      <w:r w:rsidRPr="00E50333">
        <w:t xml:space="preserve"> física (…) abiótico</w:t>
      </w:r>
      <w:r w:rsidR="005B70C0">
        <w:t>.</w:t>
      </w:r>
    </w:p>
    <w:p w:rsidR="00F24D35" w:rsidRPr="00E50333" w:rsidRDefault="00F24D35" w:rsidP="00F24D35">
      <w:pPr>
        <w:pStyle w:val="ListParagraph"/>
        <w:ind w:left="1080"/>
        <w:jc w:val="both"/>
      </w:pPr>
    </w:p>
    <w:p w:rsidR="00F24D35" w:rsidRPr="00E50333" w:rsidRDefault="009621F7" w:rsidP="00F24D35">
      <w:pPr>
        <w:pStyle w:val="ListParagraph"/>
        <w:numPr>
          <w:ilvl w:val="0"/>
          <w:numId w:val="15"/>
        </w:numPr>
        <w:jc w:val="both"/>
      </w:pPr>
      <w:r>
        <w:t>As iguanas são animais …</w:t>
      </w:r>
      <w:r w:rsidR="00F24D35" w:rsidRPr="00E50333">
        <w:t xml:space="preserve"> uma vez que a temperatura corporal…</w:t>
      </w:r>
    </w:p>
    <w:p w:rsidR="00F24D35" w:rsidRPr="00E50333" w:rsidRDefault="00F24D35" w:rsidP="00F24D35">
      <w:pPr>
        <w:pStyle w:val="ListParagraph"/>
        <w:numPr>
          <w:ilvl w:val="0"/>
          <w:numId w:val="18"/>
        </w:numPr>
        <w:jc w:val="both"/>
      </w:pPr>
      <w:proofErr w:type="gramStart"/>
      <w:r w:rsidRPr="00E50333">
        <w:t>endotérmico</w:t>
      </w:r>
      <w:r w:rsidR="005B70C0">
        <w:t>s</w:t>
      </w:r>
      <w:proofErr w:type="gramEnd"/>
      <w:r w:rsidRPr="00E50333">
        <w:t xml:space="preserve"> (…) depende de uma fonte de calor externa.</w:t>
      </w:r>
    </w:p>
    <w:p w:rsidR="00F24D35" w:rsidRPr="00E50333" w:rsidRDefault="00F24D35" w:rsidP="00F24D35">
      <w:pPr>
        <w:pStyle w:val="ListParagraph"/>
        <w:numPr>
          <w:ilvl w:val="0"/>
          <w:numId w:val="18"/>
        </w:numPr>
        <w:jc w:val="both"/>
      </w:pPr>
      <w:proofErr w:type="gramStart"/>
      <w:r w:rsidRPr="00E50333">
        <w:t>endotérmico</w:t>
      </w:r>
      <w:r w:rsidR="005B70C0">
        <w:t>s</w:t>
      </w:r>
      <w:proofErr w:type="gramEnd"/>
      <w:r w:rsidRPr="00E50333">
        <w:t xml:space="preserve"> (…) não depende de uma fonte de calor externa</w:t>
      </w:r>
      <w:r w:rsidR="005B70C0">
        <w:t>.</w:t>
      </w:r>
    </w:p>
    <w:p w:rsidR="00F24D35" w:rsidRPr="00E50333" w:rsidRDefault="00F24D35" w:rsidP="00F24D35">
      <w:pPr>
        <w:pStyle w:val="ListParagraph"/>
        <w:numPr>
          <w:ilvl w:val="0"/>
          <w:numId w:val="18"/>
        </w:numPr>
        <w:jc w:val="both"/>
      </w:pPr>
      <w:proofErr w:type="gramStart"/>
      <w:r w:rsidRPr="00E50333">
        <w:t>ectotérmicos</w:t>
      </w:r>
      <w:proofErr w:type="gramEnd"/>
      <w:r w:rsidRPr="00E50333">
        <w:t xml:space="preserve"> (…) depende de uma fonte de calor externa.</w:t>
      </w:r>
    </w:p>
    <w:p w:rsidR="00F24D35" w:rsidRPr="00E50333" w:rsidRDefault="00F24D35" w:rsidP="00F24D35">
      <w:pPr>
        <w:pStyle w:val="ListParagraph"/>
        <w:numPr>
          <w:ilvl w:val="0"/>
          <w:numId w:val="18"/>
        </w:numPr>
        <w:jc w:val="both"/>
      </w:pPr>
      <w:proofErr w:type="gramStart"/>
      <w:r w:rsidRPr="00E50333">
        <w:t>ectotérmico</w:t>
      </w:r>
      <w:r w:rsidR="005B70C0">
        <w:t>s</w:t>
      </w:r>
      <w:proofErr w:type="gramEnd"/>
      <w:r w:rsidRPr="00E50333">
        <w:t xml:space="preserve"> (…) não depende de uma fonte de calor externa.</w:t>
      </w:r>
    </w:p>
    <w:p w:rsidR="00F24D35" w:rsidRPr="00E50333" w:rsidRDefault="00F24D35" w:rsidP="00F24D35">
      <w:pPr>
        <w:pStyle w:val="ListParagraph"/>
        <w:ind w:left="1080"/>
        <w:jc w:val="both"/>
      </w:pPr>
    </w:p>
    <w:p w:rsidR="00F24D35" w:rsidRPr="00E50333" w:rsidRDefault="00F24D35" w:rsidP="002E4DE3">
      <w:pPr>
        <w:pStyle w:val="ListParagraph"/>
        <w:numPr>
          <w:ilvl w:val="0"/>
          <w:numId w:val="15"/>
        </w:numPr>
        <w:spacing w:after="0"/>
        <w:jc w:val="both"/>
      </w:pPr>
      <w:r w:rsidRPr="00E50333">
        <w:t xml:space="preserve">Nos </w:t>
      </w:r>
      <w:r w:rsidR="002E4DE3" w:rsidRPr="00E50333">
        <w:t>oceanos</w:t>
      </w:r>
      <w:r w:rsidRPr="00E50333">
        <w:t>, como em qualquer ecossistema</w:t>
      </w:r>
      <w:r w:rsidR="00ED1BB0" w:rsidRPr="00E50333">
        <w:t>,</w:t>
      </w:r>
      <w:r w:rsidR="005B70C0">
        <w:t xml:space="preserve"> </w:t>
      </w:r>
      <w:r w:rsidRPr="00E50333">
        <w:t>…</w:t>
      </w:r>
    </w:p>
    <w:p w:rsidR="00F24D35" w:rsidRPr="00E50333" w:rsidRDefault="00F24D35" w:rsidP="00F24D35">
      <w:pPr>
        <w:pStyle w:val="ListParagraph"/>
        <w:numPr>
          <w:ilvl w:val="0"/>
          <w:numId w:val="21"/>
        </w:numPr>
        <w:spacing w:after="0"/>
        <w:jc w:val="both"/>
      </w:pPr>
      <w:proofErr w:type="gramStart"/>
      <w:r w:rsidRPr="00E50333">
        <w:t>a</w:t>
      </w:r>
      <w:proofErr w:type="gramEnd"/>
      <w:r w:rsidRPr="00E50333">
        <w:t xml:space="preserve"> matéria é continuamente reciclada.</w:t>
      </w:r>
    </w:p>
    <w:p w:rsidR="00F24D35" w:rsidRPr="00E50333" w:rsidRDefault="00F24D35" w:rsidP="00F24D35">
      <w:pPr>
        <w:pStyle w:val="ListParagraph"/>
        <w:numPr>
          <w:ilvl w:val="0"/>
          <w:numId w:val="21"/>
        </w:numPr>
        <w:spacing w:after="0"/>
        <w:jc w:val="both"/>
      </w:pPr>
      <w:proofErr w:type="gramStart"/>
      <w:r w:rsidRPr="00E50333">
        <w:t>a</w:t>
      </w:r>
      <w:proofErr w:type="gramEnd"/>
      <w:r w:rsidRPr="00E50333">
        <w:t xml:space="preserve"> matéria, tal como a energia</w:t>
      </w:r>
      <w:r w:rsidR="005B70C0">
        <w:t>,</w:t>
      </w:r>
      <w:r w:rsidRPr="00E50333">
        <w:t xml:space="preserve"> perde-se nas transferências de ser vivo para ser vivo.</w:t>
      </w:r>
    </w:p>
    <w:p w:rsidR="00F24D35" w:rsidRPr="00E50333" w:rsidRDefault="00F24D35" w:rsidP="00F24D35">
      <w:pPr>
        <w:pStyle w:val="ListParagraph"/>
        <w:numPr>
          <w:ilvl w:val="0"/>
          <w:numId w:val="21"/>
        </w:numPr>
        <w:spacing w:after="0"/>
        <w:jc w:val="both"/>
      </w:pPr>
      <w:proofErr w:type="gramStart"/>
      <w:r w:rsidRPr="00E50333">
        <w:t>a</w:t>
      </w:r>
      <w:proofErr w:type="gramEnd"/>
      <w:r w:rsidRPr="00E50333">
        <w:t xml:space="preserve"> energia é totalmente aproveitada nas transferência</w:t>
      </w:r>
      <w:r w:rsidR="005B70C0">
        <w:t>s</w:t>
      </w:r>
      <w:r w:rsidRPr="00E50333">
        <w:t xml:space="preserve"> de ser vivo para ser vivo.</w:t>
      </w:r>
    </w:p>
    <w:p w:rsidR="00F24D35" w:rsidRPr="00E50333" w:rsidRDefault="00F24D35" w:rsidP="00F24D35">
      <w:pPr>
        <w:pStyle w:val="ListParagraph"/>
        <w:numPr>
          <w:ilvl w:val="0"/>
          <w:numId w:val="21"/>
        </w:numPr>
        <w:spacing w:after="0"/>
        <w:jc w:val="both"/>
      </w:pPr>
      <w:proofErr w:type="gramStart"/>
      <w:r w:rsidRPr="00E50333">
        <w:t>há</w:t>
      </w:r>
      <w:proofErr w:type="gramEnd"/>
      <w:r w:rsidRPr="00E50333">
        <w:t xml:space="preserve"> muita matéria que se perde, não sendo reciclada.</w:t>
      </w:r>
    </w:p>
    <w:p w:rsidR="00F24D35" w:rsidRPr="00E50333" w:rsidRDefault="00F24D35" w:rsidP="00F24D35">
      <w:pPr>
        <w:pStyle w:val="ListParagraph"/>
        <w:spacing w:after="0"/>
        <w:ind w:left="1080"/>
        <w:jc w:val="both"/>
      </w:pPr>
    </w:p>
    <w:p w:rsidR="00F24D35" w:rsidRPr="00E50333" w:rsidRDefault="00F24D35" w:rsidP="002E4DE3">
      <w:pPr>
        <w:pStyle w:val="ListParagraph"/>
        <w:numPr>
          <w:ilvl w:val="0"/>
          <w:numId w:val="15"/>
        </w:numPr>
        <w:jc w:val="both"/>
      </w:pPr>
      <w:r w:rsidRPr="00E50333">
        <w:t>Nos ecossistemas, os níveis de organização bi</w:t>
      </w:r>
      <w:r w:rsidR="005B70C0">
        <w:t xml:space="preserve">ológica, por ordem crescente de </w:t>
      </w:r>
      <w:r w:rsidRPr="00E50333">
        <w:t>complexidade, são…</w:t>
      </w:r>
    </w:p>
    <w:p w:rsidR="00F24D35" w:rsidRPr="00E50333" w:rsidRDefault="00890CD4" w:rsidP="00F24D35">
      <w:pPr>
        <w:pStyle w:val="ListParagraph"/>
        <w:numPr>
          <w:ilvl w:val="0"/>
          <w:numId w:val="23"/>
        </w:numPr>
        <w:jc w:val="both"/>
      </w:pPr>
      <w:r>
        <w:rPr>
          <w:noProof/>
          <w:lang w:eastAsia="pt-PT"/>
        </w:rPr>
        <w:pict>
          <v:shape id="_x0000_s1036" type="#_x0000_t202" style="position:absolute;left:0;text-align:left;margin-left:-53.65pt;margin-top:1.4pt;width:48.85pt;height:217.35pt;z-index:251682816;visibility:visible;mso-width-percent:400;mso-width-percent:400;mso-width-relative:margin;mso-height-relative:margin" stroked="f">
            <v:textbox style="layout-flow:vertical;mso-layout-flow-alt:bottom-to-top;mso-next-textbox:#_x0000_s1036;mso-fit-shape-to-text:t">
              <w:txbxContent>
                <w:p w:rsidR="00B344D8" w:rsidRPr="002459BF" w:rsidRDefault="00B344D8" w:rsidP="00B344D8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F1E9F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© Edições ASA 2015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 xml:space="preserve"> •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Ciência e Vida</w:t>
                  </w:r>
                  <w:r w:rsidRPr="002459BF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9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br/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Óscar Oliveira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Elsa Ribeiro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João Carlos Silva</w:t>
                  </w:r>
                </w:p>
              </w:txbxContent>
            </v:textbox>
          </v:shape>
        </w:pict>
      </w:r>
      <w:proofErr w:type="gramStart"/>
      <w:r w:rsidR="00F24D35" w:rsidRPr="00E50333">
        <w:t>ecossistema</w:t>
      </w:r>
      <w:proofErr w:type="gramEnd"/>
      <w:r w:rsidR="00F24D35" w:rsidRPr="00E50333">
        <w:t>, comunidade, população, organismo.</w:t>
      </w:r>
    </w:p>
    <w:p w:rsidR="00F24D35" w:rsidRPr="00E50333" w:rsidRDefault="00F24D35" w:rsidP="00F24D35">
      <w:pPr>
        <w:pStyle w:val="ListParagraph"/>
        <w:numPr>
          <w:ilvl w:val="0"/>
          <w:numId w:val="23"/>
        </w:numPr>
        <w:jc w:val="both"/>
      </w:pPr>
      <w:proofErr w:type="gramStart"/>
      <w:r w:rsidRPr="00E50333">
        <w:t>organismo</w:t>
      </w:r>
      <w:proofErr w:type="gramEnd"/>
      <w:r w:rsidRPr="00E50333">
        <w:t>, comunidade, população, ecossistema.</w:t>
      </w:r>
    </w:p>
    <w:p w:rsidR="00F24D35" w:rsidRPr="00E50333" w:rsidRDefault="00F24D35" w:rsidP="00F24D35">
      <w:pPr>
        <w:pStyle w:val="ListParagraph"/>
        <w:numPr>
          <w:ilvl w:val="0"/>
          <w:numId w:val="23"/>
        </w:numPr>
        <w:jc w:val="both"/>
      </w:pPr>
      <w:proofErr w:type="gramStart"/>
      <w:r w:rsidRPr="00E50333">
        <w:t>organismo</w:t>
      </w:r>
      <w:proofErr w:type="gramEnd"/>
      <w:r w:rsidRPr="00E50333">
        <w:t>, população, comunidade, ecossistema.</w:t>
      </w:r>
    </w:p>
    <w:p w:rsidR="00F24D35" w:rsidRPr="00E50333" w:rsidRDefault="00F24D35" w:rsidP="00F24D35">
      <w:pPr>
        <w:pStyle w:val="ListParagraph"/>
        <w:numPr>
          <w:ilvl w:val="0"/>
          <w:numId w:val="23"/>
        </w:numPr>
        <w:jc w:val="both"/>
      </w:pPr>
      <w:proofErr w:type="gramStart"/>
      <w:r w:rsidRPr="00E50333">
        <w:t>população</w:t>
      </w:r>
      <w:proofErr w:type="gramEnd"/>
      <w:r w:rsidRPr="00E50333">
        <w:t>, comunidade, organismo, ecossistema.</w:t>
      </w:r>
    </w:p>
    <w:p w:rsidR="00F24D35" w:rsidRPr="00E50333" w:rsidRDefault="00F24D35" w:rsidP="00F24D35">
      <w:pPr>
        <w:pStyle w:val="ListParagraph"/>
        <w:ind w:left="1080"/>
        <w:jc w:val="both"/>
      </w:pPr>
    </w:p>
    <w:p w:rsidR="00F24D35" w:rsidRPr="00E50333" w:rsidRDefault="002E4DE3" w:rsidP="002E4DE3">
      <w:pPr>
        <w:pStyle w:val="ListParagraph"/>
        <w:numPr>
          <w:ilvl w:val="0"/>
          <w:numId w:val="15"/>
        </w:numPr>
        <w:jc w:val="both"/>
      </w:pPr>
      <w:r w:rsidRPr="00E50333">
        <w:t xml:space="preserve">As iguanas são </w:t>
      </w:r>
      <w:r w:rsidR="009621F7">
        <w:t>animais …,</w:t>
      </w:r>
      <w:r w:rsidR="00F24D35" w:rsidRPr="00E50333">
        <w:t xml:space="preserve"> e formados por células…</w:t>
      </w:r>
    </w:p>
    <w:p w:rsidR="00F24D35" w:rsidRPr="00E50333" w:rsidRDefault="00F24D35" w:rsidP="00F24D35">
      <w:pPr>
        <w:pStyle w:val="ListParagraph"/>
        <w:numPr>
          <w:ilvl w:val="0"/>
          <w:numId w:val="24"/>
        </w:numPr>
        <w:jc w:val="both"/>
      </w:pPr>
      <w:proofErr w:type="gramStart"/>
      <w:r w:rsidRPr="00E50333">
        <w:t>pluricelulares</w:t>
      </w:r>
      <w:proofErr w:type="gramEnd"/>
      <w:r w:rsidRPr="00E50333">
        <w:t xml:space="preserve"> (…) </w:t>
      </w:r>
      <w:r w:rsidR="002E4DE3" w:rsidRPr="00E50333">
        <w:t>que apresentam parede celular.</w:t>
      </w:r>
    </w:p>
    <w:p w:rsidR="00F24D35" w:rsidRPr="00E50333" w:rsidRDefault="00F24D35" w:rsidP="00F24D35">
      <w:pPr>
        <w:pStyle w:val="ListParagraph"/>
        <w:numPr>
          <w:ilvl w:val="0"/>
          <w:numId w:val="24"/>
        </w:numPr>
        <w:jc w:val="both"/>
      </w:pPr>
      <w:proofErr w:type="gramStart"/>
      <w:r w:rsidRPr="00E50333">
        <w:t>pluricelulares</w:t>
      </w:r>
      <w:proofErr w:type="gramEnd"/>
      <w:r w:rsidRPr="00E50333">
        <w:t xml:space="preserve"> (…) </w:t>
      </w:r>
      <w:r w:rsidR="002E4DE3" w:rsidRPr="00E50333">
        <w:t xml:space="preserve">em que </w:t>
      </w:r>
      <w:r w:rsidRPr="00E50333">
        <w:t xml:space="preserve">a maior percentagem do DNA </w:t>
      </w:r>
      <w:r w:rsidR="002E4DE3" w:rsidRPr="00E50333">
        <w:t xml:space="preserve">se encontra </w:t>
      </w:r>
      <w:r w:rsidRPr="00E50333">
        <w:t>no núcleo</w:t>
      </w:r>
      <w:r w:rsidR="002E4DE3" w:rsidRPr="00E50333">
        <w:t>.</w:t>
      </w:r>
    </w:p>
    <w:p w:rsidR="002E4DE3" w:rsidRPr="00E50333" w:rsidRDefault="002E4DE3" w:rsidP="00F24D35">
      <w:pPr>
        <w:pStyle w:val="ListParagraph"/>
        <w:numPr>
          <w:ilvl w:val="0"/>
          <w:numId w:val="24"/>
        </w:numPr>
        <w:jc w:val="both"/>
      </w:pPr>
      <w:proofErr w:type="gramStart"/>
      <w:r w:rsidRPr="00E50333">
        <w:t>unicelulares</w:t>
      </w:r>
      <w:proofErr w:type="gramEnd"/>
      <w:r w:rsidR="00F24D35" w:rsidRPr="00E50333">
        <w:t xml:space="preserve"> (…) </w:t>
      </w:r>
      <w:r w:rsidRPr="00E50333">
        <w:t>cujo</w:t>
      </w:r>
      <w:r w:rsidR="00F24D35" w:rsidRPr="00E50333">
        <w:t xml:space="preserve"> DNA </w:t>
      </w:r>
      <w:r w:rsidRPr="00E50333">
        <w:t xml:space="preserve">se encontra </w:t>
      </w:r>
      <w:r w:rsidR="00F24D35" w:rsidRPr="00E50333">
        <w:t>disperso</w:t>
      </w:r>
      <w:r w:rsidRPr="00E50333">
        <w:t xml:space="preserve"> no citoplasma.</w:t>
      </w:r>
    </w:p>
    <w:p w:rsidR="00F24D35" w:rsidRPr="00E50333" w:rsidRDefault="00F24D35" w:rsidP="00F24D35">
      <w:pPr>
        <w:pStyle w:val="ListParagraph"/>
        <w:numPr>
          <w:ilvl w:val="0"/>
          <w:numId w:val="24"/>
        </w:numPr>
        <w:jc w:val="both"/>
      </w:pPr>
      <w:proofErr w:type="gramStart"/>
      <w:r w:rsidRPr="00E50333">
        <w:t>unicelulares</w:t>
      </w:r>
      <w:proofErr w:type="gramEnd"/>
      <w:r w:rsidRPr="00E50333">
        <w:t xml:space="preserve"> (…) </w:t>
      </w:r>
      <w:r w:rsidR="002E4DE3" w:rsidRPr="00E50333">
        <w:t xml:space="preserve">que </w:t>
      </w:r>
      <w:r w:rsidRPr="00E50333">
        <w:t xml:space="preserve">não </w:t>
      </w:r>
      <w:r w:rsidR="002E4DE3" w:rsidRPr="00E50333">
        <w:t>possuem</w:t>
      </w:r>
      <w:r w:rsidRPr="00E50333">
        <w:t xml:space="preserve"> organelos celulares</w:t>
      </w:r>
      <w:r w:rsidR="005B70C0">
        <w:t>.</w:t>
      </w:r>
    </w:p>
    <w:p w:rsidR="002E4DE3" w:rsidRPr="00E50333" w:rsidRDefault="002E4DE3" w:rsidP="002E4DE3">
      <w:pPr>
        <w:pStyle w:val="ListParagraph"/>
        <w:ind w:left="1080"/>
        <w:jc w:val="both"/>
      </w:pPr>
    </w:p>
    <w:p w:rsidR="00F24D35" w:rsidRPr="00E50333" w:rsidRDefault="00CB7019" w:rsidP="002E4DE3">
      <w:pPr>
        <w:pStyle w:val="ListParagraph"/>
        <w:numPr>
          <w:ilvl w:val="0"/>
          <w:numId w:val="15"/>
        </w:numPr>
        <w:jc w:val="both"/>
      </w:pPr>
      <w:r w:rsidRPr="00E50333">
        <w:t>Explique</w:t>
      </w:r>
      <w:r w:rsidR="00F24D35" w:rsidRPr="00E50333">
        <w:t xml:space="preserve"> qual </w:t>
      </w:r>
      <w:r w:rsidR="007075D9" w:rsidRPr="00E50333">
        <w:t>o papel</w:t>
      </w:r>
      <w:r w:rsidRPr="00E50333">
        <w:t xml:space="preserve"> </w:t>
      </w:r>
      <w:r w:rsidR="00F24D35" w:rsidRPr="00E50333">
        <w:t>dos decompositores no funcionamento dos ecossistemas.</w:t>
      </w:r>
    </w:p>
    <w:p w:rsidR="00F24D35" w:rsidRPr="00E50333" w:rsidRDefault="00F24D35" w:rsidP="00F24D35">
      <w:pPr>
        <w:jc w:val="both"/>
      </w:pPr>
    </w:p>
    <w:p w:rsidR="00F24D35" w:rsidRPr="00E50333" w:rsidRDefault="00B344D8" w:rsidP="00F24D35">
      <w:pPr>
        <w:jc w:val="both"/>
        <w:rPr>
          <w:b/>
          <w:color w:val="4BACC6" w:themeColor="accent5"/>
          <w:sz w:val="24"/>
        </w:rPr>
      </w:pPr>
      <w:r>
        <w:rPr>
          <w:noProof/>
          <w:lang w:eastAsia="pt-PT"/>
        </w:rPr>
        <w:drawing>
          <wp:anchor distT="0" distB="0" distL="114300" distR="114300" simplePos="0" relativeHeight="251681792" behindDoc="1" locked="0" layoutInCell="1" allowOverlap="1" wp14:anchorId="728CAA8A" wp14:editId="19776F11">
            <wp:simplePos x="0" y="0"/>
            <wp:positionH relativeFrom="column">
              <wp:posOffset>-933450</wp:posOffset>
            </wp:positionH>
            <wp:positionV relativeFrom="paragraph">
              <wp:posOffset>235585</wp:posOffset>
            </wp:positionV>
            <wp:extent cx="855980" cy="323215"/>
            <wp:effectExtent l="0" t="266700" r="0" b="248285"/>
            <wp:wrapThrough wrapText="bothSides">
              <wp:wrapPolygon edited="0">
                <wp:start x="21608" y="21"/>
                <wp:lineTo x="457" y="21"/>
                <wp:lineTo x="457" y="20391"/>
                <wp:lineTo x="21608" y="20391"/>
                <wp:lineTo x="21608" y="21"/>
              </wp:wrapPolygon>
            </wp:wrapThrough>
            <wp:docPr id="8" name="Picture 8" descr="cid:85E5BB69-4261-41A0-A2D5-090715FFDCFF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74456be-140c-4d23-bc55-c1b3eaddea1b" descr="cid:85E5BB69-4261-41A0-A2D5-090715FFDCFF@lan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98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174C" w:rsidRPr="00E50333">
        <w:rPr>
          <w:b/>
          <w:color w:val="4BACC6" w:themeColor="accent5"/>
          <w:sz w:val="24"/>
        </w:rPr>
        <w:br w:type="page"/>
      </w:r>
    </w:p>
    <w:p w:rsidR="00E84A6D" w:rsidRPr="005B70C0" w:rsidRDefault="005B70C0" w:rsidP="00E84A6D">
      <w:pPr>
        <w:jc w:val="center"/>
        <w:rPr>
          <w:rFonts w:cs="Arial"/>
          <w:b/>
          <w:color w:val="4BACC6" w:themeColor="accent5"/>
          <w:sz w:val="28"/>
          <w:szCs w:val="28"/>
        </w:rPr>
      </w:pPr>
      <w:r w:rsidRPr="005B70C0">
        <w:rPr>
          <w:rFonts w:cs="Arial"/>
          <w:b/>
          <w:color w:val="4BACC6" w:themeColor="accent5"/>
          <w:sz w:val="28"/>
          <w:szCs w:val="28"/>
        </w:rPr>
        <w:lastRenderedPageBreak/>
        <w:t>GRUPO III</w:t>
      </w:r>
    </w:p>
    <w:p w:rsidR="00E84A6D" w:rsidRPr="00E50333" w:rsidRDefault="00351286" w:rsidP="00E84A6D">
      <w:pPr>
        <w:jc w:val="both"/>
        <w:rPr>
          <w:rFonts w:cs="Arial"/>
        </w:rPr>
      </w:pPr>
      <w:r w:rsidRPr="00E50333">
        <w:rPr>
          <w:rFonts w:cs="Arial"/>
        </w:rPr>
        <w:tab/>
        <w:t xml:space="preserve">Com o objetivo </w:t>
      </w:r>
      <w:r w:rsidR="005B70C0">
        <w:rPr>
          <w:rFonts w:cs="Arial"/>
        </w:rPr>
        <w:t>d</w:t>
      </w:r>
      <w:r w:rsidRPr="00E50333">
        <w:rPr>
          <w:rFonts w:cs="Arial"/>
        </w:rPr>
        <w:t>e compreender o processo digestivo que ocorre no estômago, d</w:t>
      </w:r>
      <w:r w:rsidR="00E84A6D" w:rsidRPr="00E50333">
        <w:rPr>
          <w:rFonts w:cs="Arial"/>
        </w:rPr>
        <w:t>urante uma aula de Ciências Naturais, os alunos realizaram a seguinte experiência:</w:t>
      </w:r>
    </w:p>
    <w:p w:rsidR="00E84A6D" w:rsidRPr="00E50333" w:rsidRDefault="00E84A6D" w:rsidP="00E84A6D">
      <w:pPr>
        <w:pStyle w:val="ListParagraph"/>
        <w:numPr>
          <w:ilvl w:val="0"/>
          <w:numId w:val="9"/>
        </w:numPr>
        <w:spacing w:line="360" w:lineRule="auto"/>
        <w:jc w:val="both"/>
        <w:rPr>
          <w:rFonts w:cs="Arial"/>
        </w:rPr>
      </w:pPr>
      <w:r w:rsidRPr="00E50333">
        <w:rPr>
          <w:rFonts w:cs="Arial"/>
        </w:rPr>
        <w:t>Colocaram uma porção de clara de ovo em 3 tubos de ensaio.</w:t>
      </w:r>
    </w:p>
    <w:p w:rsidR="00E84A6D" w:rsidRPr="00E50333" w:rsidRDefault="00E84A6D" w:rsidP="00E84A6D">
      <w:pPr>
        <w:pStyle w:val="ListParagraph"/>
        <w:numPr>
          <w:ilvl w:val="0"/>
          <w:numId w:val="9"/>
        </w:numPr>
        <w:spacing w:line="360" w:lineRule="auto"/>
        <w:jc w:val="both"/>
        <w:rPr>
          <w:rFonts w:cs="Arial"/>
        </w:rPr>
      </w:pPr>
      <w:r w:rsidRPr="00E50333">
        <w:rPr>
          <w:rFonts w:cs="Arial"/>
        </w:rPr>
        <w:t>Adicionaram a cada um dos tubos diferentes substâncias.</w:t>
      </w:r>
    </w:p>
    <w:p w:rsidR="00E84A6D" w:rsidRPr="00E50333" w:rsidRDefault="00E84A6D" w:rsidP="00E84A6D">
      <w:pPr>
        <w:pStyle w:val="ListParagraph"/>
        <w:numPr>
          <w:ilvl w:val="0"/>
          <w:numId w:val="9"/>
        </w:numPr>
        <w:spacing w:line="360" w:lineRule="auto"/>
        <w:jc w:val="both"/>
        <w:rPr>
          <w:rFonts w:cs="Arial"/>
        </w:rPr>
      </w:pPr>
      <w:r w:rsidRPr="00E50333">
        <w:rPr>
          <w:rFonts w:cs="Arial"/>
        </w:rPr>
        <w:t>Colocaram os tubos a diferentes temperaturas.</w:t>
      </w:r>
    </w:p>
    <w:p w:rsidR="00E84A6D" w:rsidRPr="00E50333" w:rsidRDefault="00E84A6D" w:rsidP="00E84A6D">
      <w:pPr>
        <w:pStyle w:val="ListParagraph"/>
        <w:jc w:val="both"/>
        <w:rPr>
          <w:rFonts w:cs="Arial"/>
        </w:rPr>
      </w:pPr>
    </w:p>
    <w:tbl>
      <w:tblPr>
        <w:tblStyle w:val="TableGrid"/>
        <w:tblW w:w="0" w:type="auto"/>
        <w:jc w:val="center"/>
        <w:tblInd w:w="15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77"/>
        <w:gridCol w:w="1357"/>
        <w:gridCol w:w="1358"/>
        <w:gridCol w:w="1358"/>
      </w:tblGrid>
      <w:tr w:rsidR="00CB7019" w:rsidRPr="00E50333" w:rsidTr="00246FD1">
        <w:trPr>
          <w:jc w:val="center"/>
        </w:trPr>
        <w:tc>
          <w:tcPr>
            <w:tcW w:w="1877" w:type="dxa"/>
            <w:tcBorders>
              <w:top w:val="nil"/>
              <w:left w:val="nil"/>
            </w:tcBorders>
          </w:tcPr>
          <w:p w:rsidR="00CB7019" w:rsidRPr="00E50333" w:rsidRDefault="00CB7019" w:rsidP="00E84A6D">
            <w:pPr>
              <w:pStyle w:val="ListParagraph"/>
              <w:ind w:left="0"/>
              <w:jc w:val="both"/>
              <w:rPr>
                <w:rFonts w:cs="Arial"/>
              </w:rPr>
            </w:pPr>
          </w:p>
        </w:tc>
        <w:tc>
          <w:tcPr>
            <w:tcW w:w="1357" w:type="dxa"/>
            <w:tcBorders>
              <w:bottom w:val="single" w:sz="4" w:space="0" w:color="F2F2F2" w:themeColor="background1" w:themeShade="F2"/>
            </w:tcBorders>
            <w:shd w:val="clear" w:color="auto" w:fill="DBE5F1" w:themeFill="accent1" w:themeFillTint="33"/>
          </w:tcPr>
          <w:p w:rsidR="00CB7019" w:rsidRPr="00E50333" w:rsidRDefault="00CB7019" w:rsidP="00CB7019">
            <w:pPr>
              <w:pStyle w:val="ListParagraph"/>
              <w:ind w:left="0"/>
              <w:jc w:val="center"/>
              <w:rPr>
                <w:rFonts w:cs="Arial"/>
                <w:b/>
              </w:rPr>
            </w:pPr>
            <w:r w:rsidRPr="00E50333">
              <w:rPr>
                <w:rFonts w:cs="Arial"/>
                <w:b/>
              </w:rPr>
              <w:t>Tubo 1</w:t>
            </w:r>
          </w:p>
        </w:tc>
        <w:tc>
          <w:tcPr>
            <w:tcW w:w="1358" w:type="dxa"/>
            <w:shd w:val="clear" w:color="auto" w:fill="DBE5F1" w:themeFill="accent1" w:themeFillTint="33"/>
          </w:tcPr>
          <w:p w:rsidR="00CB7019" w:rsidRPr="00E50333" w:rsidRDefault="00CB7019" w:rsidP="00CB7019">
            <w:pPr>
              <w:pStyle w:val="ListParagraph"/>
              <w:ind w:left="0"/>
              <w:jc w:val="center"/>
              <w:rPr>
                <w:rFonts w:cs="Arial"/>
                <w:b/>
              </w:rPr>
            </w:pPr>
            <w:r w:rsidRPr="00E50333">
              <w:rPr>
                <w:rFonts w:cs="Arial"/>
                <w:b/>
              </w:rPr>
              <w:t>Tubo 2</w:t>
            </w:r>
          </w:p>
        </w:tc>
        <w:tc>
          <w:tcPr>
            <w:tcW w:w="1358" w:type="dxa"/>
            <w:tcBorders>
              <w:bottom w:val="single" w:sz="4" w:space="0" w:color="F2F2F2" w:themeColor="background1" w:themeShade="F2"/>
            </w:tcBorders>
            <w:shd w:val="clear" w:color="auto" w:fill="DBE5F1" w:themeFill="accent1" w:themeFillTint="33"/>
          </w:tcPr>
          <w:p w:rsidR="00CB7019" w:rsidRPr="00E50333" w:rsidRDefault="00CB7019" w:rsidP="00CB7019">
            <w:pPr>
              <w:pStyle w:val="ListParagraph"/>
              <w:ind w:left="0"/>
              <w:jc w:val="center"/>
              <w:rPr>
                <w:rFonts w:cs="Arial"/>
                <w:b/>
              </w:rPr>
            </w:pPr>
            <w:r w:rsidRPr="00E50333">
              <w:rPr>
                <w:rFonts w:cs="Arial"/>
                <w:b/>
              </w:rPr>
              <w:t>Tubo 3</w:t>
            </w:r>
          </w:p>
        </w:tc>
      </w:tr>
      <w:tr w:rsidR="00CB7019" w:rsidRPr="00E50333" w:rsidTr="00246FD1">
        <w:trPr>
          <w:jc w:val="center"/>
        </w:trPr>
        <w:tc>
          <w:tcPr>
            <w:tcW w:w="1877" w:type="dxa"/>
            <w:tcBorders>
              <w:right w:val="single" w:sz="4" w:space="0" w:color="F2F2F2" w:themeColor="background1" w:themeShade="F2"/>
            </w:tcBorders>
            <w:shd w:val="clear" w:color="auto" w:fill="DBE5F1" w:themeFill="accent1" w:themeFillTint="33"/>
          </w:tcPr>
          <w:p w:rsidR="00CB7019" w:rsidRPr="00246FD1" w:rsidRDefault="00EE2401" w:rsidP="00E84A6D">
            <w:pPr>
              <w:pStyle w:val="ListParagraph"/>
              <w:ind w:left="0"/>
              <w:jc w:val="both"/>
              <w:rPr>
                <w:rFonts w:cs="Arial"/>
                <w:b/>
              </w:rPr>
            </w:pPr>
            <w:r w:rsidRPr="00246FD1">
              <w:rPr>
                <w:rFonts w:cs="Arial"/>
                <w:b/>
              </w:rPr>
              <w:t>Água</w:t>
            </w:r>
          </w:p>
        </w:tc>
        <w:tc>
          <w:tcPr>
            <w:tcW w:w="1357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D9D9D9" w:themeFill="background1" w:themeFillShade="D9"/>
          </w:tcPr>
          <w:p w:rsidR="00CB7019" w:rsidRPr="00246FD1" w:rsidRDefault="00CB7019" w:rsidP="00EE2401">
            <w:pPr>
              <w:pStyle w:val="ListParagraph"/>
              <w:ind w:left="0"/>
              <w:jc w:val="center"/>
              <w:rPr>
                <w:rFonts w:cs="Arial"/>
              </w:rPr>
            </w:pPr>
          </w:p>
        </w:tc>
        <w:tc>
          <w:tcPr>
            <w:tcW w:w="1358" w:type="dxa"/>
            <w:tcBorders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:rsidR="00CB7019" w:rsidRPr="00246FD1" w:rsidRDefault="00EE2401" w:rsidP="00EE2401">
            <w:pPr>
              <w:pStyle w:val="ListParagraph"/>
              <w:ind w:left="0"/>
              <w:jc w:val="center"/>
              <w:rPr>
                <w:rFonts w:cs="Arial"/>
              </w:rPr>
            </w:pPr>
            <w:r w:rsidRPr="00246FD1">
              <w:rPr>
                <w:rFonts w:cs="Arial"/>
              </w:rPr>
              <w:t>X</w:t>
            </w:r>
          </w:p>
        </w:tc>
        <w:tc>
          <w:tcPr>
            <w:tcW w:w="1358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D9D9D9" w:themeFill="background1" w:themeFillShade="D9"/>
          </w:tcPr>
          <w:p w:rsidR="00CB7019" w:rsidRPr="00246FD1" w:rsidRDefault="00CB7019" w:rsidP="00EE2401">
            <w:pPr>
              <w:pStyle w:val="ListParagraph"/>
              <w:ind w:left="0"/>
              <w:jc w:val="center"/>
              <w:rPr>
                <w:rFonts w:cs="Arial"/>
              </w:rPr>
            </w:pPr>
          </w:p>
        </w:tc>
      </w:tr>
      <w:tr w:rsidR="00CB7019" w:rsidRPr="00E50333" w:rsidTr="00246FD1">
        <w:trPr>
          <w:jc w:val="center"/>
        </w:trPr>
        <w:tc>
          <w:tcPr>
            <w:tcW w:w="1877" w:type="dxa"/>
            <w:shd w:val="clear" w:color="auto" w:fill="DBE5F1" w:themeFill="accent1" w:themeFillTint="33"/>
          </w:tcPr>
          <w:p w:rsidR="00CB7019" w:rsidRPr="00246FD1" w:rsidRDefault="00EE2401" w:rsidP="00E84A6D">
            <w:pPr>
              <w:pStyle w:val="ListParagraph"/>
              <w:ind w:left="0"/>
              <w:jc w:val="both"/>
              <w:rPr>
                <w:rFonts w:cs="Arial"/>
                <w:b/>
              </w:rPr>
            </w:pPr>
            <w:r w:rsidRPr="00246FD1">
              <w:rPr>
                <w:rFonts w:cs="Arial"/>
                <w:b/>
              </w:rPr>
              <w:t>Ácido clorídrico</w:t>
            </w:r>
          </w:p>
        </w:tc>
        <w:tc>
          <w:tcPr>
            <w:tcW w:w="1357" w:type="dxa"/>
            <w:tcBorders>
              <w:top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:rsidR="00CB7019" w:rsidRPr="00246FD1" w:rsidRDefault="00EE2401" w:rsidP="00EE2401">
            <w:pPr>
              <w:pStyle w:val="ListParagraph"/>
              <w:ind w:left="0"/>
              <w:jc w:val="center"/>
              <w:rPr>
                <w:rFonts w:cs="Arial"/>
              </w:rPr>
            </w:pPr>
            <w:r w:rsidRPr="00246FD1">
              <w:rPr>
                <w:rFonts w:cs="Arial"/>
              </w:rPr>
              <w:t>X</w:t>
            </w:r>
          </w:p>
        </w:tc>
        <w:tc>
          <w:tcPr>
            <w:tcW w:w="1358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D9D9D9" w:themeFill="background1" w:themeFillShade="D9"/>
          </w:tcPr>
          <w:p w:rsidR="00CB7019" w:rsidRPr="00246FD1" w:rsidRDefault="00CB7019" w:rsidP="00EE2401">
            <w:pPr>
              <w:pStyle w:val="ListParagraph"/>
              <w:ind w:left="0"/>
              <w:jc w:val="center"/>
              <w:rPr>
                <w:rFonts w:cs="Arial"/>
              </w:rPr>
            </w:pPr>
          </w:p>
        </w:tc>
        <w:tc>
          <w:tcPr>
            <w:tcW w:w="1358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</w:tcBorders>
          </w:tcPr>
          <w:p w:rsidR="00CB7019" w:rsidRPr="00246FD1" w:rsidRDefault="00EE2401" w:rsidP="00EE2401">
            <w:pPr>
              <w:pStyle w:val="ListParagraph"/>
              <w:ind w:left="0"/>
              <w:jc w:val="center"/>
              <w:rPr>
                <w:rFonts w:cs="Arial"/>
              </w:rPr>
            </w:pPr>
            <w:r w:rsidRPr="00246FD1">
              <w:rPr>
                <w:rFonts w:cs="Arial"/>
              </w:rPr>
              <w:t>X</w:t>
            </w:r>
          </w:p>
        </w:tc>
      </w:tr>
      <w:tr w:rsidR="00CB7019" w:rsidRPr="00E50333" w:rsidTr="00246FD1">
        <w:trPr>
          <w:jc w:val="center"/>
        </w:trPr>
        <w:tc>
          <w:tcPr>
            <w:tcW w:w="1877" w:type="dxa"/>
            <w:shd w:val="clear" w:color="auto" w:fill="DBE5F1" w:themeFill="accent1" w:themeFillTint="33"/>
          </w:tcPr>
          <w:p w:rsidR="00CB7019" w:rsidRPr="00246FD1" w:rsidRDefault="00EE2401" w:rsidP="00E84A6D">
            <w:pPr>
              <w:pStyle w:val="ListParagraph"/>
              <w:ind w:left="0"/>
              <w:jc w:val="both"/>
              <w:rPr>
                <w:rFonts w:cs="Arial"/>
                <w:b/>
              </w:rPr>
            </w:pPr>
            <w:r w:rsidRPr="00246FD1">
              <w:rPr>
                <w:rFonts w:cs="Arial"/>
                <w:b/>
              </w:rPr>
              <w:t>Pepsina</w:t>
            </w:r>
          </w:p>
        </w:tc>
        <w:tc>
          <w:tcPr>
            <w:tcW w:w="1357" w:type="dxa"/>
          </w:tcPr>
          <w:p w:rsidR="00CB7019" w:rsidRPr="00246FD1" w:rsidRDefault="00EE2401" w:rsidP="00EE2401">
            <w:pPr>
              <w:pStyle w:val="ListParagraph"/>
              <w:ind w:left="0"/>
              <w:jc w:val="center"/>
              <w:rPr>
                <w:rFonts w:cs="Arial"/>
              </w:rPr>
            </w:pPr>
            <w:r w:rsidRPr="00246FD1">
              <w:rPr>
                <w:rFonts w:cs="Arial"/>
              </w:rPr>
              <w:t>X</w:t>
            </w:r>
          </w:p>
        </w:tc>
        <w:tc>
          <w:tcPr>
            <w:tcW w:w="1358" w:type="dxa"/>
            <w:tcBorders>
              <w:top w:val="single" w:sz="4" w:space="0" w:color="F2F2F2" w:themeColor="background1" w:themeShade="F2"/>
            </w:tcBorders>
          </w:tcPr>
          <w:p w:rsidR="00CB7019" w:rsidRPr="00246FD1" w:rsidRDefault="00EE2401" w:rsidP="00EE2401">
            <w:pPr>
              <w:pStyle w:val="ListParagraph"/>
              <w:ind w:left="0"/>
              <w:jc w:val="center"/>
              <w:rPr>
                <w:rFonts w:cs="Arial"/>
              </w:rPr>
            </w:pPr>
            <w:r w:rsidRPr="00246FD1">
              <w:rPr>
                <w:rFonts w:cs="Arial"/>
              </w:rPr>
              <w:t>X</w:t>
            </w:r>
          </w:p>
        </w:tc>
        <w:tc>
          <w:tcPr>
            <w:tcW w:w="1358" w:type="dxa"/>
          </w:tcPr>
          <w:p w:rsidR="00CB7019" w:rsidRPr="00246FD1" w:rsidRDefault="00EE2401" w:rsidP="00EE2401">
            <w:pPr>
              <w:pStyle w:val="ListParagraph"/>
              <w:ind w:left="0"/>
              <w:jc w:val="center"/>
              <w:rPr>
                <w:rFonts w:cs="Arial"/>
              </w:rPr>
            </w:pPr>
            <w:r w:rsidRPr="00246FD1">
              <w:rPr>
                <w:rFonts w:cs="Arial"/>
              </w:rPr>
              <w:t>X</w:t>
            </w:r>
          </w:p>
        </w:tc>
      </w:tr>
      <w:tr w:rsidR="00CB7019" w:rsidRPr="00E50333" w:rsidTr="00E50333">
        <w:trPr>
          <w:jc w:val="center"/>
        </w:trPr>
        <w:tc>
          <w:tcPr>
            <w:tcW w:w="1877" w:type="dxa"/>
            <w:shd w:val="clear" w:color="auto" w:fill="DBE5F1" w:themeFill="accent1" w:themeFillTint="33"/>
          </w:tcPr>
          <w:p w:rsidR="00CB7019" w:rsidRPr="00246FD1" w:rsidRDefault="00EE2401" w:rsidP="00E84A6D">
            <w:pPr>
              <w:pStyle w:val="ListParagraph"/>
              <w:ind w:left="0"/>
              <w:jc w:val="both"/>
              <w:rPr>
                <w:rFonts w:cs="Arial"/>
                <w:b/>
              </w:rPr>
            </w:pPr>
            <w:r w:rsidRPr="00246FD1">
              <w:rPr>
                <w:rFonts w:cs="Arial"/>
                <w:b/>
              </w:rPr>
              <w:t>Clara de ovo</w:t>
            </w:r>
          </w:p>
        </w:tc>
        <w:tc>
          <w:tcPr>
            <w:tcW w:w="1357" w:type="dxa"/>
          </w:tcPr>
          <w:p w:rsidR="00CB7019" w:rsidRPr="00246FD1" w:rsidRDefault="00EE2401" w:rsidP="00EE2401">
            <w:pPr>
              <w:pStyle w:val="ListParagraph"/>
              <w:ind w:left="0"/>
              <w:jc w:val="center"/>
              <w:rPr>
                <w:rFonts w:cs="Arial"/>
              </w:rPr>
            </w:pPr>
            <w:r w:rsidRPr="00246FD1">
              <w:rPr>
                <w:rFonts w:cs="Arial"/>
              </w:rPr>
              <w:t>X</w:t>
            </w:r>
          </w:p>
        </w:tc>
        <w:tc>
          <w:tcPr>
            <w:tcW w:w="1358" w:type="dxa"/>
          </w:tcPr>
          <w:p w:rsidR="00CB7019" w:rsidRPr="00246FD1" w:rsidRDefault="00EE2401" w:rsidP="00EE2401">
            <w:pPr>
              <w:pStyle w:val="ListParagraph"/>
              <w:ind w:left="0"/>
              <w:jc w:val="center"/>
              <w:rPr>
                <w:rFonts w:cs="Arial"/>
              </w:rPr>
            </w:pPr>
            <w:r w:rsidRPr="00246FD1">
              <w:rPr>
                <w:rFonts w:cs="Arial"/>
              </w:rPr>
              <w:t>X</w:t>
            </w:r>
          </w:p>
        </w:tc>
        <w:tc>
          <w:tcPr>
            <w:tcW w:w="1358" w:type="dxa"/>
          </w:tcPr>
          <w:p w:rsidR="00CB7019" w:rsidRPr="00246FD1" w:rsidRDefault="00EE2401" w:rsidP="00EE2401">
            <w:pPr>
              <w:pStyle w:val="ListParagraph"/>
              <w:ind w:left="0"/>
              <w:jc w:val="center"/>
              <w:rPr>
                <w:rFonts w:cs="Arial"/>
              </w:rPr>
            </w:pPr>
            <w:r w:rsidRPr="00246FD1">
              <w:rPr>
                <w:rFonts w:cs="Arial"/>
              </w:rPr>
              <w:t>X</w:t>
            </w:r>
          </w:p>
        </w:tc>
      </w:tr>
      <w:tr w:rsidR="00CB7019" w:rsidRPr="00E50333" w:rsidTr="00E50333">
        <w:trPr>
          <w:jc w:val="center"/>
        </w:trPr>
        <w:tc>
          <w:tcPr>
            <w:tcW w:w="1877" w:type="dxa"/>
            <w:shd w:val="clear" w:color="auto" w:fill="DBE5F1" w:themeFill="accent1" w:themeFillTint="33"/>
          </w:tcPr>
          <w:p w:rsidR="00CB7019" w:rsidRPr="00246FD1" w:rsidRDefault="00EE2401" w:rsidP="00E84A6D">
            <w:pPr>
              <w:pStyle w:val="ListParagraph"/>
              <w:ind w:left="0"/>
              <w:jc w:val="both"/>
              <w:rPr>
                <w:rFonts w:cs="Arial"/>
                <w:b/>
              </w:rPr>
            </w:pPr>
            <w:r w:rsidRPr="00246FD1">
              <w:rPr>
                <w:rFonts w:cs="Arial"/>
                <w:b/>
              </w:rPr>
              <w:t>Temperatura</w:t>
            </w:r>
          </w:p>
        </w:tc>
        <w:tc>
          <w:tcPr>
            <w:tcW w:w="1357" w:type="dxa"/>
          </w:tcPr>
          <w:p w:rsidR="00CB7019" w:rsidRPr="00246FD1" w:rsidRDefault="00EE2401" w:rsidP="00EE2401">
            <w:pPr>
              <w:pStyle w:val="ListParagraph"/>
              <w:ind w:left="0"/>
              <w:jc w:val="center"/>
              <w:rPr>
                <w:rFonts w:cs="Arial"/>
              </w:rPr>
            </w:pPr>
            <w:r w:rsidRPr="00246FD1">
              <w:rPr>
                <w:rFonts w:cs="Arial"/>
              </w:rPr>
              <w:t>4</w:t>
            </w:r>
            <w:r w:rsidR="000B51B6">
              <w:rPr>
                <w:rFonts w:cs="Arial"/>
              </w:rPr>
              <w:t xml:space="preserve"> </w:t>
            </w:r>
            <w:r w:rsidRPr="00246FD1">
              <w:rPr>
                <w:rFonts w:ascii="Corbel" w:hAnsi="Corbel" w:cs="Arial"/>
              </w:rPr>
              <w:t>º</w:t>
            </w:r>
            <w:r w:rsidRPr="00246FD1">
              <w:rPr>
                <w:rFonts w:cs="Arial"/>
              </w:rPr>
              <w:t>C</w:t>
            </w:r>
          </w:p>
        </w:tc>
        <w:tc>
          <w:tcPr>
            <w:tcW w:w="1358" w:type="dxa"/>
          </w:tcPr>
          <w:p w:rsidR="00CB7019" w:rsidRPr="00246FD1" w:rsidRDefault="00EE2401" w:rsidP="00EE2401">
            <w:pPr>
              <w:pStyle w:val="ListParagraph"/>
              <w:ind w:left="0"/>
              <w:jc w:val="center"/>
              <w:rPr>
                <w:rFonts w:cs="Arial"/>
              </w:rPr>
            </w:pPr>
            <w:r w:rsidRPr="00246FD1">
              <w:rPr>
                <w:rFonts w:cs="Arial"/>
              </w:rPr>
              <w:t>37</w:t>
            </w:r>
            <w:r w:rsidR="000B51B6">
              <w:rPr>
                <w:rFonts w:cs="Arial"/>
              </w:rPr>
              <w:t xml:space="preserve"> </w:t>
            </w:r>
            <w:r w:rsidRPr="00246FD1">
              <w:rPr>
                <w:rFonts w:ascii="Corbel" w:hAnsi="Corbel" w:cs="Arial"/>
              </w:rPr>
              <w:t>º</w:t>
            </w:r>
            <w:r w:rsidRPr="00246FD1">
              <w:rPr>
                <w:rFonts w:cs="Arial"/>
              </w:rPr>
              <w:t>C</w:t>
            </w:r>
          </w:p>
        </w:tc>
        <w:tc>
          <w:tcPr>
            <w:tcW w:w="1358" w:type="dxa"/>
          </w:tcPr>
          <w:p w:rsidR="00CB7019" w:rsidRPr="00246FD1" w:rsidRDefault="00EE2401" w:rsidP="00EE2401">
            <w:pPr>
              <w:pStyle w:val="ListParagraph"/>
              <w:ind w:left="0"/>
              <w:jc w:val="center"/>
              <w:rPr>
                <w:rFonts w:cs="Arial"/>
              </w:rPr>
            </w:pPr>
            <w:r w:rsidRPr="00246FD1">
              <w:rPr>
                <w:rFonts w:cs="Arial"/>
              </w:rPr>
              <w:t>37</w:t>
            </w:r>
            <w:r w:rsidR="000B51B6">
              <w:rPr>
                <w:rFonts w:cs="Arial"/>
              </w:rPr>
              <w:t xml:space="preserve"> </w:t>
            </w:r>
            <w:r w:rsidRPr="00246FD1">
              <w:rPr>
                <w:rFonts w:ascii="Corbel" w:hAnsi="Corbel" w:cs="Arial"/>
              </w:rPr>
              <w:t>º</w:t>
            </w:r>
            <w:r w:rsidRPr="00246FD1">
              <w:rPr>
                <w:rFonts w:cs="Arial"/>
              </w:rPr>
              <w:t>C</w:t>
            </w:r>
          </w:p>
        </w:tc>
      </w:tr>
    </w:tbl>
    <w:p w:rsidR="00E84A6D" w:rsidRPr="00E50333" w:rsidRDefault="00890CD4" w:rsidP="00E84A6D">
      <w:pPr>
        <w:pStyle w:val="ListParagraph"/>
        <w:jc w:val="both"/>
        <w:rPr>
          <w:rFonts w:cs="Arial"/>
        </w:rPr>
      </w:pPr>
      <w:r>
        <w:rPr>
          <w:rFonts w:cs="Arial"/>
          <w:b/>
          <w:noProof/>
          <w:lang w:eastAsia="pt-PT"/>
        </w:rPr>
        <w:pict>
          <v:shape id="_x0000_s1030" type="#_x0000_t202" style="position:absolute;left:0;text-align:left;margin-left:54.45pt;margin-top:.65pt;width:246.55pt;height:24.75pt;z-index:25166950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246FD1" w:rsidRPr="00246FD1" w:rsidRDefault="00246FD1" w:rsidP="009621F7">
                  <w:pPr>
                    <w:pStyle w:val="ListParagraph"/>
                    <w:ind w:left="0"/>
                    <w:rPr>
                      <w:rFonts w:cs="Arial"/>
                      <w:sz w:val="20"/>
                      <w:szCs w:val="20"/>
                    </w:rPr>
                  </w:pPr>
                  <w:r w:rsidRPr="00246FD1">
                    <w:rPr>
                      <w:rFonts w:cs="Arial"/>
                      <w:b/>
                      <w:sz w:val="20"/>
                      <w:szCs w:val="20"/>
                    </w:rPr>
                    <w:t>Figura 3</w:t>
                  </w:r>
                  <w:r w:rsidRPr="00246FD1">
                    <w:rPr>
                      <w:rFonts w:cs="Arial"/>
                      <w:sz w:val="20"/>
                      <w:szCs w:val="20"/>
                    </w:rPr>
                    <w:t xml:space="preserve"> – Procedimento experimental</w:t>
                  </w:r>
                </w:p>
                <w:p w:rsidR="00246FD1" w:rsidRPr="004E7C55" w:rsidRDefault="00246FD1" w:rsidP="00246FD1">
                  <w:pPr>
                    <w:jc w:val="right"/>
                    <w:rPr>
                      <w:sz w:val="20"/>
                      <w:szCs w:val="20"/>
                      <w:lang w:val="en-US"/>
                    </w:rPr>
                  </w:pPr>
                </w:p>
              </w:txbxContent>
            </v:textbox>
          </v:shape>
        </w:pict>
      </w:r>
    </w:p>
    <w:p w:rsidR="00E84A6D" w:rsidRPr="00E50333" w:rsidRDefault="00E84A6D" w:rsidP="00E84A6D">
      <w:pPr>
        <w:pStyle w:val="ListParagraph"/>
        <w:ind w:left="0"/>
        <w:jc w:val="both"/>
        <w:rPr>
          <w:rFonts w:cs="Arial"/>
          <w:b/>
        </w:rPr>
      </w:pPr>
    </w:p>
    <w:p w:rsidR="00E84A6D" w:rsidRPr="00E50333" w:rsidRDefault="00E84A6D" w:rsidP="002E4DE3">
      <w:pPr>
        <w:pStyle w:val="ListParagraph"/>
        <w:spacing w:line="360" w:lineRule="auto"/>
        <w:ind w:left="0"/>
        <w:jc w:val="both"/>
        <w:rPr>
          <w:rFonts w:cs="Arial"/>
        </w:rPr>
      </w:pPr>
      <w:r w:rsidRPr="00E50333">
        <w:rPr>
          <w:rFonts w:cs="Arial"/>
          <w:b/>
          <w:color w:val="4BACC6" w:themeColor="accent5"/>
        </w:rPr>
        <w:t>Resultado:</w:t>
      </w:r>
      <w:r w:rsidRPr="00E50333">
        <w:rPr>
          <w:rFonts w:cs="Arial"/>
        </w:rPr>
        <w:t xml:space="preserve"> ao fim de algum tempo, nos tubos 1 e 2 a clara de ovo permanecia inalterada; no tubo 3 formou-se um líquido esbranquiçado.</w:t>
      </w:r>
    </w:p>
    <w:p w:rsidR="00E84A6D" w:rsidRDefault="00E84A6D" w:rsidP="00E84A6D">
      <w:pPr>
        <w:pStyle w:val="ListParagraph"/>
        <w:jc w:val="both"/>
        <w:rPr>
          <w:rFonts w:cs="Arial"/>
        </w:rPr>
      </w:pPr>
    </w:p>
    <w:p w:rsidR="00246FD1" w:rsidRPr="00E50333" w:rsidRDefault="00246FD1" w:rsidP="00E84A6D">
      <w:pPr>
        <w:pStyle w:val="ListParagraph"/>
        <w:jc w:val="both"/>
        <w:rPr>
          <w:rFonts w:cs="Arial"/>
        </w:rPr>
      </w:pPr>
    </w:p>
    <w:p w:rsidR="00E84A6D" w:rsidRPr="00246FD1" w:rsidRDefault="00E84A6D" w:rsidP="00246FD1">
      <w:pPr>
        <w:pStyle w:val="ListParagraph"/>
        <w:numPr>
          <w:ilvl w:val="0"/>
          <w:numId w:val="7"/>
        </w:numPr>
        <w:spacing w:line="360" w:lineRule="auto"/>
        <w:ind w:hanging="357"/>
        <w:jc w:val="both"/>
        <w:rPr>
          <w:rFonts w:cs="Arial"/>
        </w:rPr>
      </w:pPr>
      <w:r w:rsidRPr="00E50333">
        <w:rPr>
          <w:rFonts w:cs="Arial"/>
        </w:rPr>
        <w:t xml:space="preserve">Classifique as afirmações que se seguem </w:t>
      </w:r>
      <w:r w:rsidR="00EE2401" w:rsidRPr="00E50333">
        <w:rPr>
          <w:rFonts w:cs="Arial"/>
        </w:rPr>
        <w:t>como verdadeiras</w:t>
      </w:r>
      <w:r w:rsidRPr="00E50333">
        <w:rPr>
          <w:rFonts w:cs="Arial"/>
        </w:rPr>
        <w:t xml:space="preserve"> (V) ou fals</w:t>
      </w:r>
      <w:r w:rsidR="00EE2401" w:rsidRPr="00E50333">
        <w:rPr>
          <w:rFonts w:cs="Arial"/>
        </w:rPr>
        <w:t>as</w:t>
      </w:r>
      <w:r w:rsidRPr="00E50333">
        <w:rPr>
          <w:rFonts w:cs="Arial"/>
        </w:rPr>
        <w:t xml:space="preserve"> (F).</w:t>
      </w:r>
    </w:p>
    <w:p w:rsidR="00EE2401" w:rsidRPr="00E50333" w:rsidRDefault="00EE2401" w:rsidP="00246FD1">
      <w:pPr>
        <w:pStyle w:val="ListParagraph"/>
        <w:numPr>
          <w:ilvl w:val="0"/>
          <w:numId w:val="8"/>
        </w:numPr>
        <w:spacing w:line="360" w:lineRule="auto"/>
        <w:ind w:hanging="357"/>
        <w:jc w:val="both"/>
        <w:rPr>
          <w:rFonts w:cs="Arial"/>
        </w:rPr>
      </w:pPr>
      <w:r w:rsidRPr="00E50333">
        <w:rPr>
          <w:rFonts w:cs="Arial"/>
        </w:rPr>
        <w:t>No tubo 1 não ocorre digestão de prótidos, porque foi sujeito a baixas temperaturas.</w:t>
      </w:r>
    </w:p>
    <w:p w:rsidR="00E84A6D" w:rsidRPr="00E50333" w:rsidRDefault="00E84A6D" w:rsidP="00246FD1">
      <w:pPr>
        <w:pStyle w:val="ListParagraph"/>
        <w:numPr>
          <w:ilvl w:val="0"/>
          <w:numId w:val="8"/>
        </w:numPr>
        <w:spacing w:line="360" w:lineRule="auto"/>
        <w:ind w:hanging="357"/>
        <w:jc w:val="both"/>
        <w:rPr>
          <w:rFonts w:cs="Arial"/>
        </w:rPr>
      </w:pPr>
      <w:r w:rsidRPr="00E50333">
        <w:rPr>
          <w:rFonts w:cs="Arial"/>
        </w:rPr>
        <w:t xml:space="preserve">No tubo </w:t>
      </w:r>
      <w:r w:rsidR="00EE2401" w:rsidRPr="00E50333">
        <w:rPr>
          <w:rFonts w:cs="Arial"/>
        </w:rPr>
        <w:t xml:space="preserve">2 </w:t>
      </w:r>
      <w:r w:rsidRPr="00E50333">
        <w:rPr>
          <w:rFonts w:cs="Arial"/>
        </w:rPr>
        <w:t>ocorreu ação da pepsina sobre a clara de ovo.</w:t>
      </w:r>
    </w:p>
    <w:p w:rsidR="00E84A6D" w:rsidRPr="00E50333" w:rsidRDefault="00E84A6D" w:rsidP="00246FD1">
      <w:pPr>
        <w:pStyle w:val="ListParagraph"/>
        <w:numPr>
          <w:ilvl w:val="0"/>
          <w:numId w:val="8"/>
        </w:numPr>
        <w:spacing w:line="360" w:lineRule="auto"/>
        <w:ind w:hanging="357"/>
        <w:jc w:val="both"/>
        <w:rPr>
          <w:rFonts w:cs="Arial"/>
        </w:rPr>
      </w:pPr>
      <w:r w:rsidRPr="00E50333">
        <w:rPr>
          <w:rFonts w:cs="Arial"/>
        </w:rPr>
        <w:t xml:space="preserve">A pepsina é uma enzima que atua </w:t>
      </w:r>
      <w:r w:rsidR="00EE2401" w:rsidRPr="00E50333">
        <w:rPr>
          <w:rFonts w:cs="Arial"/>
        </w:rPr>
        <w:t>apenas em proteínas</w:t>
      </w:r>
      <w:r w:rsidRPr="00E50333">
        <w:rPr>
          <w:rFonts w:cs="Arial"/>
        </w:rPr>
        <w:t>.</w:t>
      </w:r>
    </w:p>
    <w:p w:rsidR="00EE2401" w:rsidRPr="00E50333" w:rsidRDefault="00EE2401" w:rsidP="00246FD1">
      <w:pPr>
        <w:pStyle w:val="ListParagraph"/>
        <w:numPr>
          <w:ilvl w:val="0"/>
          <w:numId w:val="8"/>
        </w:numPr>
        <w:spacing w:line="360" w:lineRule="auto"/>
        <w:ind w:hanging="357"/>
        <w:jc w:val="both"/>
        <w:rPr>
          <w:rFonts w:cs="Arial"/>
        </w:rPr>
      </w:pPr>
      <w:r w:rsidRPr="00E50333">
        <w:rPr>
          <w:rFonts w:cs="Arial"/>
        </w:rPr>
        <w:t>A pepsina atua em pH neutro, sendo responsável pela formação do quimo.</w:t>
      </w:r>
    </w:p>
    <w:p w:rsidR="00E84A6D" w:rsidRPr="00E50333" w:rsidRDefault="00E84A6D" w:rsidP="00246FD1">
      <w:pPr>
        <w:pStyle w:val="ListParagraph"/>
        <w:numPr>
          <w:ilvl w:val="0"/>
          <w:numId w:val="8"/>
        </w:numPr>
        <w:spacing w:line="360" w:lineRule="auto"/>
        <w:ind w:hanging="357"/>
        <w:jc w:val="both"/>
        <w:rPr>
          <w:rFonts w:cs="Arial"/>
        </w:rPr>
      </w:pPr>
      <w:r w:rsidRPr="00E50333">
        <w:rPr>
          <w:rFonts w:cs="Arial"/>
        </w:rPr>
        <w:t>O suco g</w:t>
      </w:r>
      <w:r w:rsidR="00246FD1">
        <w:rPr>
          <w:rFonts w:cs="Arial"/>
        </w:rPr>
        <w:t>ástrico produzido pelo estômago</w:t>
      </w:r>
      <w:r w:rsidRPr="00E50333">
        <w:rPr>
          <w:rFonts w:cs="Arial"/>
        </w:rPr>
        <w:t xml:space="preserve"> atua </w:t>
      </w:r>
      <w:r w:rsidR="00EE2401" w:rsidRPr="00E50333">
        <w:rPr>
          <w:rFonts w:cs="Arial"/>
        </w:rPr>
        <w:t xml:space="preserve">sobre </w:t>
      </w:r>
      <w:r w:rsidR="00246FD1">
        <w:rPr>
          <w:rFonts w:cs="Arial"/>
        </w:rPr>
        <w:t xml:space="preserve">o </w:t>
      </w:r>
      <w:r w:rsidRPr="00E50333">
        <w:rPr>
          <w:rFonts w:cs="Arial"/>
        </w:rPr>
        <w:t>bolo alimentar.</w:t>
      </w:r>
    </w:p>
    <w:p w:rsidR="00E84A6D" w:rsidRPr="00E50333" w:rsidRDefault="00890CD4" w:rsidP="00246FD1">
      <w:pPr>
        <w:pStyle w:val="ListParagraph"/>
        <w:numPr>
          <w:ilvl w:val="0"/>
          <w:numId w:val="8"/>
        </w:numPr>
        <w:spacing w:line="360" w:lineRule="auto"/>
        <w:ind w:hanging="357"/>
        <w:jc w:val="both"/>
        <w:rPr>
          <w:rFonts w:cs="Arial"/>
        </w:rPr>
      </w:pPr>
      <w:r>
        <w:rPr>
          <w:rFonts w:cs="Arial"/>
          <w:noProof/>
          <w:lang w:eastAsia="pt-PT"/>
        </w:rPr>
        <w:pict>
          <v:shape id="_x0000_s1037" type="#_x0000_t202" style="position:absolute;left:0;text-align:left;margin-left:-56.65pt;margin-top:1.25pt;width:48.85pt;height:217.35pt;z-index:251685888;visibility:visible;mso-width-percent:400;mso-width-percent:400;mso-width-relative:margin;mso-height-relative:margin" stroked="f">
            <v:textbox style="layout-flow:vertical;mso-layout-flow-alt:bottom-to-top;mso-next-textbox:#_x0000_s1037;mso-fit-shape-to-text:t">
              <w:txbxContent>
                <w:p w:rsidR="00B344D8" w:rsidRPr="002459BF" w:rsidRDefault="00B344D8" w:rsidP="00B344D8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F1E9F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© Edições ASA 2015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 xml:space="preserve"> •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Ciência e Vida</w:t>
                  </w:r>
                  <w:r w:rsidRPr="002459BF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9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br/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Óscar Oliveira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Elsa Ribeiro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João Carlos Silva</w:t>
                  </w:r>
                </w:p>
              </w:txbxContent>
            </v:textbox>
          </v:shape>
        </w:pict>
      </w:r>
      <w:r w:rsidR="00EE2401" w:rsidRPr="00E50333">
        <w:rPr>
          <w:rFonts w:cs="Arial"/>
        </w:rPr>
        <w:t xml:space="preserve">O líquido esbranquiçado detetado no tubo 3 deve ser rico em </w:t>
      </w:r>
      <w:r w:rsidR="00E84A6D" w:rsidRPr="00E50333">
        <w:rPr>
          <w:rFonts w:cs="Arial"/>
        </w:rPr>
        <w:t>ácidos gordos.</w:t>
      </w:r>
    </w:p>
    <w:p w:rsidR="00E84A6D" w:rsidRPr="00E50333" w:rsidRDefault="00E84A6D" w:rsidP="00246FD1">
      <w:pPr>
        <w:pStyle w:val="ListParagraph"/>
        <w:numPr>
          <w:ilvl w:val="0"/>
          <w:numId w:val="8"/>
        </w:numPr>
        <w:spacing w:line="360" w:lineRule="auto"/>
        <w:ind w:hanging="357"/>
        <w:jc w:val="both"/>
        <w:rPr>
          <w:rFonts w:cs="Arial"/>
        </w:rPr>
      </w:pPr>
      <w:r w:rsidRPr="00E50333">
        <w:rPr>
          <w:rFonts w:cs="Arial"/>
        </w:rPr>
        <w:t xml:space="preserve">A pepsina </w:t>
      </w:r>
      <w:r w:rsidR="00351286" w:rsidRPr="00E50333">
        <w:rPr>
          <w:rFonts w:cs="Arial"/>
        </w:rPr>
        <w:t xml:space="preserve">deverá fazer parte </w:t>
      </w:r>
      <w:r w:rsidRPr="00E50333">
        <w:rPr>
          <w:rFonts w:cs="Arial"/>
        </w:rPr>
        <w:t>do suco gástrico.</w:t>
      </w:r>
    </w:p>
    <w:p w:rsidR="00351286" w:rsidRPr="00E50333" w:rsidRDefault="00351286" w:rsidP="00246FD1">
      <w:pPr>
        <w:pStyle w:val="ListParagraph"/>
        <w:numPr>
          <w:ilvl w:val="0"/>
          <w:numId w:val="8"/>
        </w:numPr>
        <w:spacing w:line="360" w:lineRule="auto"/>
        <w:ind w:hanging="357"/>
        <w:jc w:val="both"/>
        <w:rPr>
          <w:rFonts w:cs="Arial"/>
        </w:rPr>
      </w:pPr>
      <w:r w:rsidRPr="00E50333">
        <w:rPr>
          <w:rFonts w:cs="Arial"/>
        </w:rPr>
        <w:t>Neste procedimento experimental seria importante o uso de um reagente in</w:t>
      </w:r>
      <w:r w:rsidR="00246FD1">
        <w:rPr>
          <w:rFonts w:cs="Arial"/>
        </w:rPr>
        <w:t xml:space="preserve">dicador </w:t>
      </w:r>
      <w:r w:rsidRPr="00E50333">
        <w:rPr>
          <w:rFonts w:cs="Arial"/>
        </w:rPr>
        <w:t>da presença de lípidos.</w:t>
      </w:r>
    </w:p>
    <w:p w:rsidR="00E84A6D" w:rsidRPr="00E50333" w:rsidRDefault="00E84A6D" w:rsidP="00E84A6D">
      <w:pPr>
        <w:pStyle w:val="ListParagraph"/>
        <w:spacing w:line="360" w:lineRule="auto"/>
        <w:ind w:left="786"/>
        <w:jc w:val="both"/>
        <w:rPr>
          <w:rFonts w:cs="Arial"/>
        </w:rPr>
      </w:pPr>
    </w:p>
    <w:p w:rsidR="00EE2401" w:rsidRPr="00E50333" w:rsidRDefault="00EE2401" w:rsidP="00EE2401">
      <w:pPr>
        <w:pStyle w:val="ListParagraph"/>
        <w:numPr>
          <w:ilvl w:val="0"/>
          <w:numId w:val="7"/>
        </w:numPr>
        <w:jc w:val="both"/>
        <w:rPr>
          <w:rFonts w:cs="Arial"/>
        </w:rPr>
      </w:pPr>
      <w:r w:rsidRPr="00E50333">
        <w:rPr>
          <w:rFonts w:cs="Arial"/>
        </w:rPr>
        <w:t>Tendo em conta os resultados obtidos, indique que fat</w:t>
      </w:r>
      <w:r w:rsidR="00246FD1">
        <w:rPr>
          <w:rFonts w:cs="Arial"/>
        </w:rPr>
        <w:t xml:space="preserve">ores interferem na atividade da </w:t>
      </w:r>
      <w:r w:rsidRPr="00E50333">
        <w:rPr>
          <w:rFonts w:cs="Arial"/>
        </w:rPr>
        <w:t>pepsina.</w:t>
      </w:r>
    </w:p>
    <w:p w:rsidR="00EE2401" w:rsidRPr="00246FD1" w:rsidRDefault="00EE2401" w:rsidP="00EE2401">
      <w:pPr>
        <w:pStyle w:val="ListParagraph"/>
        <w:spacing w:line="360" w:lineRule="auto"/>
        <w:ind w:left="360"/>
        <w:jc w:val="both"/>
        <w:rPr>
          <w:rFonts w:cs="Arial"/>
        </w:rPr>
      </w:pPr>
    </w:p>
    <w:p w:rsidR="00E84A6D" w:rsidRPr="00E50333" w:rsidRDefault="00E84A6D" w:rsidP="00E84A6D">
      <w:pPr>
        <w:pStyle w:val="ListParagraph"/>
        <w:numPr>
          <w:ilvl w:val="0"/>
          <w:numId w:val="7"/>
        </w:numPr>
        <w:spacing w:line="360" w:lineRule="auto"/>
        <w:jc w:val="both"/>
        <w:rPr>
          <w:rFonts w:cs="Arial"/>
        </w:rPr>
      </w:pPr>
      <w:r w:rsidRPr="00E50333">
        <w:rPr>
          <w:rFonts w:cs="Arial"/>
        </w:rPr>
        <w:t>Refira qual a importância do fígado para a digestão dos lípidos.</w:t>
      </w:r>
    </w:p>
    <w:p w:rsidR="00EE2401" w:rsidRPr="00246FD1" w:rsidRDefault="00EE2401" w:rsidP="00EE2401">
      <w:pPr>
        <w:pStyle w:val="ListParagraph"/>
        <w:spacing w:line="360" w:lineRule="auto"/>
        <w:ind w:left="360"/>
        <w:jc w:val="both"/>
        <w:rPr>
          <w:rFonts w:cs="Arial"/>
        </w:rPr>
      </w:pPr>
    </w:p>
    <w:p w:rsidR="00E84A6D" w:rsidRPr="00E50333" w:rsidRDefault="00B344D8" w:rsidP="00ED1BB0">
      <w:pPr>
        <w:pStyle w:val="ListParagraph"/>
        <w:numPr>
          <w:ilvl w:val="0"/>
          <w:numId w:val="7"/>
        </w:numPr>
        <w:jc w:val="both"/>
        <w:rPr>
          <w:rFonts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84864" behindDoc="1" locked="0" layoutInCell="1" allowOverlap="1" wp14:anchorId="0CA4A341" wp14:editId="2317A1AF">
            <wp:simplePos x="0" y="0"/>
            <wp:positionH relativeFrom="column">
              <wp:posOffset>-971550</wp:posOffset>
            </wp:positionH>
            <wp:positionV relativeFrom="paragraph">
              <wp:posOffset>627380</wp:posOffset>
            </wp:positionV>
            <wp:extent cx="855980" cy="323215"/>
            <wp:effectExtent l="0" t="266700" r="0" b="248285"/>
            <wp:wrapThrough wrapText="bothSides">
              <wp:wrapPolygon edited="0">
                <wp:start x="21608" y="21"/>
                <wp:lineTo x="457" y="21"/>
                <wp:lineTo x="457" y="20391"/>
                <wp:lineTo x="21608" y="20391"/>
                <wp:lineTo x="21608" y="21"/>
              </wp:wrapPolygon>
            </wp:wrapThrough>
            <wp:docPr id="9" name="Picture 9" descr="cid:85E5BB69-4261-41A0-A2D5-090715FFDCFF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74456be-140c-4d23-bc55-c1b3eaddea1b" descr="cid:85E5BB69-4261-41A0-A2D5-090715FFDCFF@lan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98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A6D" w:rsidRPr="00E50333">
        <w:rPr>
          <w:rFonts w:cs="Arial"/>
        </w:rPr>
        <w:t xml:space="preserve">A maior percentagem de absorção dos nutrientes resultantes da </w:t>
      </w:r>
      <w:r w:rsidR="00246FD1">
        <w:rPr>
          <w:rFonts w:cs="Arial"/>
        </w:rPr>
        <w:t xml:space="preserve">digestão ocorre ao nível </w:t>
      </w:r>
      <w:r w:rsidR="00E84A6D" w:rsidRPr="00E50333">
        <w:rPr>
          <w:rFonts w:cs="Arial"/>
        </w:rPr>
        <w:t>do intestino delgado. Relacione as características da estrutu</w:t>
      </w:r>
      <w:r w:rsidR="00246FD1">
        <w:rPr>
          <w:rFonts w:cs="Arial"/>
        </w:rPr>
        <w:t xml:space="preserve">ra interna do intestino delgado </w:t>
      </w:r>
      <w:r w:rsidR="00E84A6D" w:rsidRPr="00E50333">
        <w:rPr>
          <w:rFonts w:cs="Arial"/>
        </w:rPr>
        <w:t>com a elevada taxa de absorção que aí se regista.</w:t>
      </w:r>
    </w:p>
    <w:p w:rsidR="0028174C" w:rsidRPr="00246FD1" w:rsidRDefault="00246FD1" w:rsidP="002E4DE3">
      <w:pPr>
        <w:jc w:val="center"/>
        <w:rPr>
          <w:b/>
          <w:color w:val="4BACC6" w:themeColor="accent5"/>
          <w:sz w:val="28"/>
          <w:szCs w:val="28"/>
        </w:rPr>
      </w:pPr>
      <w:r w:rsidRPr="00246FD1">
        <w:rPr>
          <w:b/>
          <w:color w:val="4BACC6" w:themeColor="accent5"/>
          <w:sz w:val="28"/>
          <w:szCs w:val="28"/>
        </w:rPr>
        <w:lastRenderedPageBreak/>
        <w:t>GRUPO IV</w:t>
      </w:r>
    </w:p>
    <w:p w:rsidR="00C45383" w:rsidRPr="00E50333" w:rsidRDefault="00351286" w:rsidP="0079289A">
      <w:r w:rsidRPr="00E50333">
        <w:t>Tenha</w:t>
      </w:r>
      <w:r w:rsidR="00C45383" w:rsidRPr="00E50333">
        <w:t xml:space="preserve"> em atenção os dados </w:t>
      </w:r>
      <w:r w:rsidR="0079289A" w:rsidRPr="00E50333">
        <w:t>seguintes</w:t>
      </w:r>
      <w:r w:rsidR="00C45383" w:rsidRPr="00E50333">
        <w:t>.</w:t>
      </w:r>
    </w:p>
    <w:p w:rsidR="00C45383" w:rsidRPr="00E50333" w:rsidRDefault="00553C1A" w:rsidP="000B51B6">
      <w:pPr>
        <w:spacing w:after="0" w:line="240" w:lineRule="auto"/>
        <w:jc w:val="both"/>
      </w:pPr>
      <w:r w:rsidRPr="00E50333">
        <w:tab/>
        <w:t>A fibrose quística é uma doença hereditár</w:t>
      </w:r>
      <w:r w:rsidR="000B51B6">
        <w:t xml:space="preserve">ia de elevada mortalidade. Muitas pessoas </w:t>
      </w:r>
      <w:r w:rsidRPr="00E50333">
        <w:t>que sofrem dela morrem jovens, mas cerca de 35% chegam à i</w:t>
      </w:r>
      <w:r w:rsidR="000B51B6">
        <w:t xml:space="preserve">dade adulta. Não há variação na </w:t>
      </w:r>
      <w:r w:rsidRPr="00E50333">
        <w:t>sua incidência em função do sexo, afetando por igual rapazes e raparigas. P</w:t>
      </w:r>
      <w:r w:rsidR="000B51B6">
        <w:t xml:space="preserve">rovoca o </w:t>
      </w:r>
      <w:r w:rsidR="00C45383" w:rsidRPr="00E50333">
        <w:t xml:space="preserve">funcionamento anormal das </w:t>
      </w:r>
      <w:hyperlink r:id="rId20" w:tooltip="Glândula" w:history="1">
        <w:r w:rsidR="00C45383" w:rsidRPr="00E50333">
          <w:rPr>
            <w:rStyle w:val="Hyperlink"/>
            <w:color w:val="auto"/>
            <w:u w:val="none"/>
          </w:rPr>
          <w:t>glândulas</w:t>
        </w:r>
      </w:hyperlink>
      <w:r w:rsidR="00C45383" w:rsidRPr="00E50333">
        <w:t xml:space="preserve"> produtoras de </w:t>
      </w:r>
      <w:hyperlink r:id="rId21" w:tooltip="Muco" w:history="1">
        <w:r w:rsidR="00C45383" w:rsidRPr="00E50333">
          <w:rPr>
            <w:rStyle w:val="Hyperlink"/>
            <w:color w:val="auto"/>
            <w:u w:val="none"/>
          </w:rPr>
          <w:t>muco</w:t>
        </w:r>
      </w:hyperlink>
      <w:r w:rsidR="00C45383" w:rsidRPr="00E50333">
        <w:t xml:space="preserve">, </w:t>
      </w:r>
      <w:hyperlink r:id="rId22" w:tooltip="Suor" w:history="1">
        <w:r w:rsidR="00C45383" w:rsidRPr="00E50333">
          <w:rPr>
            <w:rStyle w:val="Hyperlink"/>
            <w:color w:val="auto"/>
            <w:u w:val="none"/>
          </w:rPr>
          <w:t>suor</w:t>
        </w:r>
      </w:hyperlink>
      <w:r w:rsidR="00C45383" w:rsidRPr="00E50333">
        <w:t xml:space="preserve">, </w:t>
      </w:r>
      <w:hyperlink r:id="rId23" w:tooltip="Saliva" w:history="1">
        <w:r w:rsidR="00C45383" w:rsidRPr="00E50333">
          <w:rPr>
            <w:rStyle w:val="Hyperlink"/>
            <w:color w:val="auto"/>
            <w:u w:val="none"/>
          </w:rPr>
          <w:t>saliva</w:t>
        </w:r>
      </w:hyperlink>
      <w:r w:rsidR="00C45383" w:rsidRPr="00E50333">
        <w:t xml:space="preserve">, </w:t>
      </w:r>
      <w:hyperlink r:id="rId24" w:tooltip="Lágrima" w:history="1">
        <w:r w:rsidR="00C45383" w:rsidRPr="00E50333">
          <w:rPr>
            <w:rStyle w:val="Hyperlink"/>
            <w:color w:val="auto"/>
            <w:u w:val="none"/>
          </w:rPr>
          <w:t>lágrima</w:t>
        </w:r>
      </w:hyperlink>
      <w:r w:rsidR="00C45383" w:rsidRPr="00E50333">
        <w:t xml:space="preserve"> e </w:t>
      </w:r>
      <w:hyperlink r:id="rId25" w:tooltip="Suco gástrico" w:history="1">
        <w:r w:rsidR="000B51B6">
          <w:rPr>
            <w:rStyle w:val="Hyperlink"/>
            <w:color w:val="auto"/>
            <w:u w:val="none"/>
          </w:rPr>
          <w:t xml:space="preserve">suco </w:t>
        </w:r>
        <w:r w:rsidR="00C45383" w:rsidRPr="00E50333">
          <w:rPr>
            <w:rStyle w:val="Hyperlink"/>
            <w:color w:val="auto"/>
            <w:u w:val="none"/>
          </w:rPr>
          <w:t>digestivo</w:t>
        </w:r>
      </w:hyperlink>
      <w:r w:rsidR="00C45383" w:rsidRPr="00E50333">
        <w:t xml:space="preserve">. </w:t>
      </w:r>
      <w:r w:rsidRPr="00E50333">
        <w:t>Pode afe</w:t>
      </w:r>
      <w:r w:rsidR="00C45383" w:rsidRPr="00E50333">
        <w:t xml:space="preserve">tar o aparelho digestivo </w:t>
      </w:r>
      <w:r w:rsidR="000B51B6">
        <w:t xml:space="preserve">– </w:t>
      </w:r>
      <w:r w:rsidR="00C45383" w:rsidRPr="00E50333">
        <w:t>e órgãos ane</w:t>
      </w:r>
      <w:r w:rsidR="000B51B6">
        <w:t>xos como o pâncreas e o fígado –,</w:t>
      </w:r>
      <w:r w:rsidR="00C45383" w:rsidRPr="00E50333">
        <w:t xml:space="preserve"> o sistema reprodutor e</w:t>
      </w:r>
      <w:r w:rsidR="000B51B6">
        <w:t>,</w:t>
      </w:r>
      <w:r w:rsidR="00C45383" w:rsidRPr="00E50333">
        <w:t xml:space="preserve"> sobretudo</w:t>
      </w:r>
      <w:r w:rsidR="000B51B6">
        <w:t>,</w:t>
      </w:r>
      <w:r w:rsidR="00C45383" w:rsidRPr="00E50333">
        <w:t xml:space="preserve"> o sistema respiratório. N</w:t>
      </w:r>
      <w:r w:rsidR="000B51B6">
        <w:t xml:space="preserve">os pulmões, as secreções acabam </w:t>
      </w:r>
      <w:r w:rsidR="00C45383" w:rsidRPr="00E50333">
        <w:t>por obstruir a passagem de ar, retendo bactérias, o que p</w:t>
      </w:r>
      <w:r w:rsidR="000B51B6">
        <w:t xml:space="preserve">ode conduzir ao aparecimento de </w:t>
      </w:r>
      <w:r w:rsidR="00C45383" w:rsidRPr="00E50333">
        <w:t>infeções respiratórias. O bloqueamento das vias respira</w:t>
      </w:r>
      <w:r w:rsidR="000B51B6">
        <w:t xml:space="preserve">tórias durante </w:t>
      </w:r>
      <w:r w:rsidR="009621F7" w:rsidRPr="00E50333">
        <w:t>períodos</w:t>
      </w:r>
      <w:r w:rsidR="009621F7">
        <w:t xml:space="preserve"> </w:t>
      </w:r>
      <w:r w:rsidR="000B51B6">
        <w:t>curtos ou longos</w:t>
      </w:r>
      <w:r w:rsidR="00C45383" w:rsidRPr="00E50333">
        <w:t xml:space="preserve">, ocasionalmente com perda da função das áreas </w:t>
      </w:r>
      <w:r w:rsidR="000B51B6">
        <w:t>pulm</w:t>
      </w:r>
      <w:bookmarkStart w:id="0" w:name="_GoBack"/>
      <w:bookmarkEnd w:id="0"/>
      <w:r w:rsidR="000B51B6">
        <w:t xml:space="preserve">onares, leva muitas vezes a </w:t>
      </w:r>
      <w:r w:rsidR="00C45383" w:rsidRPr="00E50333">
        <w:t>inflamações</w:t>
      </w:r>
      <w:r w:rsidR="000B51B6">
        <w:t>, nomeadamente pneumonia.</w:t>
      </w:r>
    </w:p>
    <w:p w:rsidR="00C45383" w:rsidRDefault="00553C1A" w:rsidP="000B51B6">
      <w:pPr>
        <w:spacing w:after="0" w:line="240" w:lineRule="auto"/>
        <w:jc w:val="both"/>
      </w:pPr>
      <w:r w:rsidRPr="00E50333">
        <w:tab/>
        <w:t xml:space="preserve">Na figura 4 está representada uma árvore genealógica </w:t>
      </w:r>
      <w:r w:rsidR="000B51B6">
        <w:t xml:space="preserve">relativa a uma família com esta </w:t>
      </w:r>
      <w:r w:rsidRPr="00E50333">
        <w:t>doença.</w:t>
      </w:r>
    </w:p>
    <w:p w:rsidR="000B51B6" w:rsidRDefault="000B51B6" w:rsidP="005B063E">
      <w:pPr>
        <w:jc w:val="both"/>
      </w:pPr>
    </w:p>
    <w:p w:rsidR="000B51B6" w:rsidRDefault="000B51B6" w:rsidP="005B063E">
      <w:pPr>
        <w:jc w:val="both"/>
      </w:pPr>
      <w:r>
        <w:rPr>
          <w:noProof/>
          <w:lang w:eastAsia="pt-PT"/>
        </w:rPr>
        <w:drawing>
          <wp:anchor distT="0" distB="0" distL="114300" distR="114300" simplePos="0" relativeHeight="251667456" behindDoc="1" locked="0" layoutInCell="1" allowOverlap="1" wp14:anchorId="7F737065" wp14:editId="0AABDE96">
            <wp:simplePos x="0" y="0"/>
            <wp:positionH relativeFrom="column">
              <wp:posOffset>158115</wp:posOffset>
            </wp:positionH>
            <wp:positionV relativeFrom="paragraph">
              <wp:posOffset>36830</wp:posOffset>
            </wp:positionV>
            <wp:extent cx="4961890" cy="2342515"/>
            <wp:effectExtent l="0" t="0" r="0" b="0"/>
            <wp:wrapThrough wrapText="bothSides">
              <wp:wrapPolygon edited="0">
                <wp:start x="0" y="0"/>
                <wp:lineTo x="0" y="21430"/>
                <wp:lineTo x="21478" y="21430"/>
                <wp:lineTo x="21478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1890" cy="234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51B6" w:rsidRDefault="000B51B6" w:rsidP="005B063E">
      <w:pPr>
        <w:jc w:val="both"/>
      </w:pPr>
    </w:p>
    <w:p w:rsidR="000B51B6" w:rsidRDefault="000B51B6" w:rsidP="005B063E">
      <w:pPr>
        <w:jc w:val="both"/>
      </w:pPr>
    </w:p>
    <w:p w:rsidR="000B51B6" w:rsidRDefault="000B51B6" w:rsidP="005B063E">
      <w:pPr>
        <w:jc w:val="both"/>
      </w:pPr>
    </w:p>
    <w:p w:rsidR="000B51B6" w:rsidRDefault="000B51B6" w:rsidP="005B063E">
      <w:pPr>
        <w:jc w:val="both"/>
      </w:pPr>
    </w:p>
    <w:p w:rsidR="000B51B6" w:rsidRDefault="000B51B6" w:rsidP="005B063E">
      <w:pPr>
        <w:jc w:val="both"/>
      </w:pPr>
    </w:p>
    <w:p w:rsidR="000B51B6" w:rsidRDefault="000B51B6" w:rsidP="005B063E">
      <w:pPr>
        <w:jc w:val="both"/>
      </w:pPr>
    </w:p>
    <w:p w:rsidR="000B51B6" w:rsidRDefault="00890CD4" w:rsidP="005B063E">
      <w:pPr>
        <w:jc w:val="both"/>
      </w:pPr>
      <w:r>
        <w:rPr>
          <w:noProof/>
          <w:lang w:eastAsia="pt-PT"/>
        </w:rPr>
        <w:pict>
          <v:shape id="_x0000_s1031" type="#_x0000_t202" style="position:absolute;left:0;text-align:left;margin-left:-83.05pt;margin-top:9.65pt;width:61.15pt;height:20.8pt;z-index:251670528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0B51B6" w:rsidRPr="004E7C55" w:rsidRDefault="000B51B6" w:rsidP="000B51B6">
                  <w:pPr>
                    <w:jc w:val="right"/>
                    <w:rPr>
                      <w:sz w:val="20"/>
                      <w:szCs w:val="20"/>
                      <w:lang w:val="en-US"/>
                    </w:rPr>
                  </w:pPr>
                  <w:r w:rsidRPr="004E7C55">
                    <w:rPr>
                      <w:b/>
                      <w:sz w:val="20"/>
                      <w:szCs w:val="20"/>
                    </w:rPr>
                    <w:t xml:space="preserve">Figura </w:t>
                  </w:r>
                  <w:r>
                    <w:rPr>
                      <w:b/>
                      <w:sz w:val="20"/>
                      <w:szCs w:val="20"/>
                    </w:rPr>
                    <w:t>4</w:t>
                  </w:r>
                </w:p>
              </w:txbxContent>
            </v:textbox>
          </v:shape>
        </w:pict>
      </w:r>
    </w:p>
    <w:p w:rsidR="000B51B6" w:rsidRPr="00E50333" w:rsidRDefault="00890CD4" w:rsidP="005B063E">
      <w:pPr>
        <w:jc w:val="both"/>
      </w:pPr>
      <w:r>
        <w:rPr>
          <w:noProof/>
          <w:lang w:eastAsia="pt-PT"/>
        </w:rPr>
        <w:pict>
          <v:shape id="_x0000_s1038" type="#_x0000_t202" style="position:absolute;left:0;text-align:left;margin-left:-54.4pt;margin-top:5pt;width:48.85pt;height:217.35pt;z-index:251688960;visibility:visible;mso-width-percent:400;mso-width-percent:400;mso-width-relative:margin;mso-height-relative:margin" stroked="f">
            <v:textbox style="layout-flow:vertical;mso-layout-flow-alt:bottom-to-top;mso-next-textbox:#_x0000_s1038;mso-fit-shape-to-text:t">
              <w:txbxContent>
                <w:p w:rsidR="00B344D8" w:rsidRPr="002459BF" w:rsidRDefault="00B344D8" w:rsidP="00B344D8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F1E9F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© Edições ASA 2015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 xml:space="preserve"> •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Ciência e Vida</w:t>
                  </w:r>
                  <w:r w:rsidRPr="002459BF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9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br/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Óscar Oliveira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Elsa Ribeiro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João Carlos Silva</w:t>
                  </w:r>
                </w:p>
              </w:txbxContent>
            </v:textbox>
          </v:shape>
        </w:pict>
      </w:r>
    </w:p>
    <w:p w:rsidR="00553C1A" w:rsidRPr="00E50333" w:rsidRDefault="00351286" w:rsidP="000B51B6">
      <w:pPr>
        <w:pStyle w:val="ListParagraph"/>
        <w:numPr>
          <w:ilvl w:val="0"/>
          <w:numId w:val="28"/>
        </w:numPr>
        <w:spacing w:line="360" w:lineRule="auto"/>
        <w:ind w:hanging="357"/>
      </w:pPr>
      <w:r w:rsidRPr="00E50333">
        <w:t>Classifique</w:t>
      </w:r>
      <w:r w:rsidR="00553C1A" w:rsidRPr="00E50333">
        <w:t xml:space="preserve"> como v</w:t>
      </w:r>
      <w:r w:rsidR="00C45383" w:rsidRPr="00E50333">
        <w:t xml:space="preserve">erdadeira </w:t>
      </w:r>
      <w:r w:rsidR="00553C1A" w:rsidRPr="00E50333">
        <w:t xml:space="preserve">(V) ou </w:t>
      </w:r>
      <w:proofErr w:type="gramStart"/>
      <w:r w:rsidR="00553C1A" w:rsidRPr="00E50333">
        <w:t>f</w:t>
      </w:r>
      <w:r w:rsidR="00C45383" w:rsidRPr="00E50333">
        <w:t>alsa</w:t>
      </w:r>
      <w:proofErr w:type="gramEnd"/>
      <w:r w:rsidR="00C45383" w:rsidRPr="00E50333">
        <w:t xml:space="preserve"> </w:t>
      </w:r>
      <w:r w:rsidR="00553C1A" w:rsidRPr="00E50333">
        <w:t xml:space="preserve">(F) </w:t>
      </w:r>
      <w:proofErr w:type="gramStart"/>
      <w:r w:rsidR="00C45383" w:rsidRPr="00E50333">
        <w:t>cada uma</w:t>
      </w:r>
      <w:proofErr w:type="gramEnd"/>
      <w:r w:rsidR="00C45383" w:rsidRPr="00E50333">
        <w:t xml:space="preserve"> das se</w:t>
      </w:r>
      <w:r w:rsidR="000B51B6">
        <w:t xml:space="preserve">guintes afirmações, relativas à </w:t>
      </w:r>
      <w:r w:rsidR="00C45383" w:rsidRPr="00E50333">
        <w:t xml:space="preserve">transmissão do gene </w:t>
      </w:r>
      <w:r w:rsidR="00553C1A" w:rsidRPr="00E50333">
        <w:t>da fibrose quística</w:t>
      </w:r>
      <w:r w:rsidR="00C45383" w:rsidRPr="00E50333">
        <w:t xml:space="preserve"> </w:t>
      </w:r>
      <w:r w:rsidR="00553C1A" w:rsidRPr="00E50333">
        <w:t>na família considerada</w:t>
      </w:r>
      <w:r w:rsidR="00C45383" w:rsidRPr="00E50333">
        <w:t>.</w:t>
      </w:r>
    </w:p>
    <w:p w:rsidR="00C45383" w:rsidRPr="00E50333" w:rsidRDefault="00805E12" w:rsidP="000B51B6">
      <w:pPr>
        <w:pStyle w:val="ListParagraph"/>
        <w:numPr>
          <w:ilvl w:val="0"/>
          <w:numId w:val="29"/>
        </w:numPr>
        <w:spacing w:line="360" w:lineRule="auto"/>
        <w:ind w:hanging="357"/>
      </w:pPr>
      <w:r w:rsidRPr="00E50333">
        <w:t>A fibrose quística é uma doença heterossómica.</w:t>
      </w:r>
    </w:p>
    <w:p w:rsidR="00805E12" w:rsidRPr="00E50333" w:rsidRDefault="00805E12" w:rsidP="000B51B6">
      <w:pPr>
        <w:pStyle w:val="ListParagraph"/>
        <w:numPr>
          <w:ilvl w:val="0"/>
          <w:numId w:val="29"/>
        </w:numPr>
        <w:spacing w:line="360" w:lineRule="auto"/>
        <w:ind w:hanging="357"/>
      </w:pPr>
      <w:r w:rsidRPr="00E50333">
        <w:t>O gene responsável pela doença é dominante.</w:t>
      </w:r>
    </w:p>
    <w:p w:rsidR="00C45383" w:rsidRPr="00E50333" w:rsidRDefault="00805E12" w:rsidP="000B51B6">
      <w:pPr>
        <w:pStyle w:val="ListParagraph"/>
        <w:numPr>
          <w:ilvl w:val="0"/>
          <w:numId w:val="29"/>
        </w:numPr>
        <w:spacing w:line="360" w:lineRule="auto"/>
        <w:ind w:hanging="357"/>
      </w:pPr>
      <w:r w:rsidRPr="00E50333">
        <w:t>Os indivíduos 2 e 3 são homozigóticos recessivos.</w:t>
      </w:r>
    </w:p>
    <w:p w:rsidR="00C45383" w:rsidRPr="00E50333" w:rsidRDefault="00805E12" w:rsidP="000B51B6">
      <w:pPr>
        <w:pStyle w:val="ListParagraph"/>
        <w:numPr>
          <w:ilvl w:val="0"/>
          <w:numId w:val="29"/>
        </w:numPr>
        <w:spacing w:line="360" w:lineRule="auto"/>
        <w:ind w:hanging="357"/>
      </w:pPr>
      <w:r w:rsidRPr="00E50333">
        <w:t>Nem todos os indivíduos doentes são homozigóticos recessivos.</w:t>
      </w:r>
    </w:p>
    <w:p w:rsidR="00C45383" w:rsidRPr="00E50333" w:rsidRDefault="00C45383" w:rsidP="000B51B6">
      <w:pPr>
        <w:pStyle w:val="ListParagraph"/>
        <w:numPr>
          <w:ilvl w:val="0"/>
          <w:numId w:val="29"/>
        </w:numPr>
        <w:spacing w:line="360" w:lineRule="auto"/>
        <w:ind w:hanging="357"/>
      </w:pPr>
      <w:r w:rsidRPr="00E50333">
        <w:t xml:space="preserve">O gene </w:t>
      </w:r>
      <w:r w:rsidR="00805E12" w:rsidRPr="00E50333">
        <w:t xml:space="preserve">responsável pela </w:t>
      </w:r>
      <w:r w:rsidRPr="00E50333">
        <w:t xml:space="preserve">fibrose </w:t>
      </w:r>
      <w:r w:rsidR="00805E12" w:rsidRPr="00E50333">
        <w:t>quística</w:t>
      </w:r>
      <w:r w:rsidRPr="00E50333">
        <w:t xml:space="preserve"> manifesta sempre a sua informação.</w:t>
      </w:r>
    </w:p>
    <w:p w:rsidR="00C45383" w:rsidRPr="00E50333" w:rsidRDefault="00805E12" w:rsidP="000B51B6">
      <w:pPr>
        <w:pStyle w:val="ListParagraph"/>
        <w:numPr>
          <w:ilvl w:val="0"/>
          <w:numId w:val="29"/>
        </w:numPr>
        <w:spacing w:line="360" w:lineRule="auto"/>
        <w:ind w:hanging="357"/>
      </w:pPr>
      <w:r w:rsidRPr="00E50333">
        <w:t>Os indivíduos 7 e 8 são portadores, sendo</w:t>
      </w:r>
      <w:r w:rsidR="000B51B6">
        <w:t>,</w:t>
      </w:r>
      <w:r w:rsidRPr="00E50333">
        <w:t xml:space="preserve"> por isso</w:t>
      </w:r>
      <w:r w:rsidR="000B51B6">
        <w:t>,</w:t>
      </w:r>
      <w:r w:rsidRPr="00E50333">
        <w:t xml:space="preserve"> heterozigóticos.</w:t>
      </w:r>
    </w:p>
    <w:p w:rsidR="00C45383" w:rsidRPr="00E50333" w:rsidRDefault="00805E12" w:rsidP="000B51B6">
      <w:pPr>
        <w:pStyle w:val="ListParagraph"/>
        <w:numPr>
          <w:ilvl w:val="0"/>
          <w:numId w:val="29"/>
        </w:numPr>
        <w:spacing w:line="360" w:lineRule="auto"/>
        <w:ind w:hanging="357"/>
      </w:pPr>
      <w:r w:rsidRPr="00E50333">
        <w:t>Na figura estão representadas quatro gerações.</w:t>
      </w:r>
    </w:p>
    <w:p w:rsidR="00553C1A" w:rsidRPr="00E50333" w:rsidRDefault="00C45383" w:rsidP="000B51B6">
      <w:pPr>
        <w:pStyle w:val="ListParagraph"/>
        <w:numPr>
          <w:ilvl w:val="0"/>
          <w:numId w:val="29"/>
        </w:numPr>
        <w:spacing w:line="360" w:lineRule="auto"/>
        <w:ind w:hanging="357"/>
      </w:pPr>
      <w:r w:rsidRPr="00E50333">
        <w:t xml:space="preserve">O indivíduo 12 pode apresentar o gene para a </w:t>
      </w:r>
      <w:r w:rsidR="00805E12" w:rsidRPr="00E50333">
        <w:t>doença.</w:t>
      </w:r>
    </w:p>
    <w:p w:rsidR="00C45383" w:rsidRPr="0079289A" w:rsidRDefault="00B344D8" w:rsidP="0079289A">
      <w:r>
        <w:rPr>
          <w:noProof/>
          <w:lang w:eastAsia="pt-PT"/>
        </w:rPr>
        <w:drawing>
          <wp:anchor distT="0" distB="0" distL="114300" distR="114300" simplePos="0" relativeHeight="251687936" behindDoc="1" locked="0" layoutInCell="1" allowOverlap="1" wp14:anchorId="39A13189" wp14:editId="77F62A8F">
            <wp:simplePos x="0" y="0"/>
            <wp:positionH relativeFrom="column">
              <wp:posOffset>-914400</wp:posOffset>
            </wp:positionH>
            <wp:positionV relativeFrom="paragraph">
              <wp:posOffset>98425</wp:posOffset>
            </wp:positionV>
            <wp:extent cx="855980" cy="323215"/>
            <wp:effectExtent l="0" t="266700" r="0" b="248285"/>
            <wp:wrapThrough wrapText="bothSides">
              <wp:wrapPolygon edited="0">
                <wp:start x="21608" y="21"/>
                <wp:lineTo x="457" y="21"/>
                <wp:lineTo x="457" y="20391"/>
                <wp:lineTo x="21608" y="20391"/>
                <wp:lineTo x="21608" y="21"/>
              </wp:wrapPolygon>
            </wp:wrapThrough>
            <wp:docPr id="10" name="Picture 10" descr="cid:85E5BB69-4261-41A0-A2D5-090715FFDCFF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74456be-140c-4d23-bc55-c1b3eaddea1b" descr="cid:85E5BB69-4261-41A0-A2D5-090715FFDCFF@lan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98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4DE3" w:rsidRPr="00957470" w:rsidRDefault="00351286" w:rsidP="00805E12">
      <w:pPr>
        <w:pStyle w:val="ListParagraph"/>
        <w:numPr>
          <w:ilvl w:val="0"/>
          <w:numId w:val="28"/>
        </w:numPr>
        <w:jc w:val="both"/>
      </w:pPr>
      <w:r w:rsidRPr="00957470">
        <w:lastRenderedPageBreak/>
        <w:t>Indique</w:t>
      </w:r>
      <w:r w:rsidR="00805E12" w:rsidRPr="00957470">
        <w:t xml:space="preserve"> </w:t>
      </w:r>
      <w:r w:rsidR="00957470">
        <w:t>qual a probabilidade de o indiví</w:t>
      </w:r>
      <w:r w:rsidR="00805E12" w:rsidRPr="00957470">
        <w:t>duo 11 ter filhos s</w:t>
      </w:r>
      <w:r w:rsidR="00957470">
        <w:t xml:space="preserve">audáveis, caso se cruze com uma </w:t>
      </w:r>
      <w:r w:rsidR="00805E12" w:rsidRPr="00957470">
        <w:t>mulher homozigótica dominante.</w:t>
      </w:r>
      <w:r w:rsidR="00955CBF" w:rsidRPr="00957470">
        <w:t xml:space="preserve"> Justifique a resposta com</w:t>
      </w:r>
      <w:r w:rsidR="00957470">
        <w:t xml:space="preserve"> recurso a um xadrez </w:t>
      </w:r>
      <w:r w:rsidR="00955CBF" w:rsidRPr="00957470">
        <w:t>mendeliano.</w:t>
      </w:r>
    </w:p>
    <w:p w:rsidR="00805E12" w:rsidRPr="00957470" w:rsidRDefault="00805E12" w:rsidP="00805E12">
      <w:pPr>
        <w:pStyle w:val="ListParagraph"/>
        <w:ind w:left="360"/>
        <w:jc w:val="both"/>
        <w:rPr>
          <w:b/>
          <w:color w:val="4BACC6" w:themeColor="accent5"/>
        </w:rPr>
      </w:pPr>
    </w:p>
    <w:p w:rsidR="00805E12" w:rsidRPr="00957470" w:rsidRDefault="00ED1BB0" w:rsidP="00805E12">
      <w:pPr>
        <w:pStyle w:val="ListParagraph"/>
        <w:numPr>
          <w:ilvl w:val="0"/>
          <w:numId w:val="28"/>
        </w:numPr>
        <w:jc w:val="both"/>
      </w:pPr>
      <w:r w:rsidRPr="00957470">
        <w:t>Relacion</w:t>
      </w:r>
      <w:r w:rsidR="00351286" w:rsidRPr="00957470">
        <w:t>e</w:t>
      </w:r>
      <w:r w:rsidRPr="00957470">
        <w:t xml:space="preserve"> os sintomas da fibrose quística com a dificuld</w:t>
      </w:r>
      <w:r w:rsidR="00957470">
        <w:t xml:space="preserve">ade que os pacientes apresentam </w:t>
      </w:r>
      <w:r w:rsidRPr="00957470">
        <w:t>na realização da hematose alveolar.</w:t>
      </w:r>
    </w:p>
    <w:p w:rsidR="00ED1BB0" w:rsidRPr="00957470" w:rsidRDefault="00ED1BB0" w:rsidP="00ED1BB0">
      <w:pPr>
        <w:pStyle w:val="ListParagraph"/>
        <w:ind w:left="360"/>
        <w:jc w:val="both"/>
        <w:rPr>
          <w:b/>
          <w:color w:val="4BACC6" w:themeColor="accent5"/>
        </w:rPr>
      </w:pPr>
    </w:p>
    <w:p w:rsidR="00805E12" w:rsidRPr="00957470" w:rsidRDefault="00ED1BB0" w:rsidP="00805E12">
      <w:pPr>
        <w:pStyle w:val="ListParagraph"/>
        <w:numPr>
          <w:ilvl w:val="0"/>
          <w:numId w:val="28"/>
        </w:numPr>
        <w:jc w:val="both"/>
      </w:pPr>
      <w:r w:rsidRPr="00957470">
        <w:t>Ref</w:t>
      </w:r>
      <w:r w:rsidR="00351286" w:rsidRPr="00957470">
        <w:t>ira</w:t>
      </w:r>
      <w:r w:rsidRPr="00957470">
        <w:t xml:space="preserve"> três comportamentos que possam contribuir para</w:t>
      </w:r>
      <w:r w:rsidR="00957470">
        <w:t xml:space="preserve"> o bom funcionamento do sistema </w:t>
      </w:r>
      <w:r w:rsidRPr="00957470">
        <w:t>respiratório.</w:t>
      </w:r>
    </w:p>
    <w:p w:rsidR="00ED1BB0" w:rsidRPr="00957470" w:rsidRDefault="00ED1BB0" w:rsidP="00ED1BB0">
      <w:pPr>
        <w:jc w:val="center"/>
        <w:rPr>
          <w:b/>
          <w:color w:val="4BACC6" w:themeColor="accent5"/>
        </w:rPr>
      </w:pPr>
    </w:p>
    <w:p w:rsidR="00ED1BB0" w:rsidRPr="00957470" w:rsidRDefault="00ED1BB0" w:rsidP="00ED1BB0">
      <w:pPr>
        <w:jc w:val="center"/>
        <w:rPr>
          <w:b/>
          <w:color w:val="4BACC6" w:themeColor="accent5"/>
        </w:rPr>
      </w:pPr>
    </w:p>
    <w:p w:rsidR="00ED1BB0" w:rsidRPr="00957470" w:rsidRDefault="00ED1BB0" w:rsidP="00ED1BB0">
      <w:pPr>
        <w:jc w:val="center"/>
        <w:rPr>
          <w:b/>
          <w:color w:val="4BACC6" w:themeColor="accent5"/>
        </w:rPr>
      </w:pPr>
    </w:p>
    <w:p w:rsidR="00ED1BB0" w:rsidRPr="00957470" w:rsidRDefault="00ED1BB0" w:rsidP="00ED1BB0">
      <w:pPr>
        <w:jc w:val="center"/>
        <w:rPr>
          <w:b/>
          <w:color w:val="4BACC6" w:themeColor="accent5"/>
        </w:rPr>
      </w:pPr>
    </w:p>
    <w:p w:rsidR="00ED1BB0" w:rsidRPr="00957470" w:rsidRDefault="00ED1BB0" w:rsidP="00ED1BB0">
      <w:pPr>
        <w:jc w:val="center"/>
        <w:rPr>
          <w:b/>
          <w:color w:val="4BACC6" w:themeColor="accent5"/>
        </w:rPr>
      </w:pPr>
    </w:p>
    <w:p w:rsidR="0028174C" w:rsidRDefault="00ED1BB0" w:rsidP="00ED1BB0">
      <w:pPr>
        <w:jc w:val="center"/>
        <w:rPr>
          <w:b/>
          <w:color w:val="4BACC6" w:themeColor="accent5"/>
          <w:sz w:val="32"/>
        </w:rPr>
      </w:pPr>
      <w:r w:rsidRPr="00ED1BB0">
        <w:rPr>
          <w:b/>
          <w:color w:val="4BACC6" w:themeColor="accent5"/>
          <w:sz w:val="32"/>
        </w:rPr>
        <w:t>FIM</w:t>
      </w:r>
    </w:p>
    <w:p w:rsidR="00ED1BB0" w:rsidRDefault="00ED1BB0" w:rsidP="00ED1BB0">
      <w:pPr>
        <w:jc w:val="center"/>
        <w:rPr>
          <w:b/>
          <w:color w:val="4BACC6" w:themeColor="accent5"/>
          <w:sz w:val="32"/>
        </w:rPr>
      </w:pPr>
    </w:p>
    <w:p w:rsidR="00BA518E" w:rsidRDefault="00BA518E" w:rsidP="00ED1BB0">
      <w:pPr>
        <w:jc w:val="center"/>
        <w:rPr>
          <w:b/>
          <w:color w:val="4BACC6" w:themeColor="accent5"/>
          <w:sz w:val="32"/>
        </w:rPr>
      </w:pPr>
    </w:p>
    <w:p w:rsidR="00BA518E" w:rsidRDefault="00BA518E" w:rsidP="00ED1BB0">
      <w:pPr>
        <w:jc w:val="center"/>
        <w:rPr>
          <w:b/>
          <w:color w:val="4BACC6" w:themeColor="accent5"/>
          <w:sz w:val="32"/>
        </w:rPr>
      </w:pPr>
    </w:p>
    <w:p w:rsidR="00BA518E" w:rsidRDefault="00BA518E" w:rsidP="00ED1BB0">
      <w:pPr>
        <w:jc w:val="center"/>
        <w:rPr>
          <w:b/>
          <w:color w:val="4BACC6" w:themeColor="accent5"/>
          <w:sz w:val="32"/>
        </w:rPr>
      </w:pPr>
    </w:p>
    <w:p w:rsidR="00BA518E" w:rsidRDefault="00890CD4" w:rsidP="00ED1BB0">
      <w:pPr>
        <w:jc w:val="center"/>
        <w:rPr>
          <w:b/>
          <w:color w:val="4BACC6" w:themeColor="accent5"/>
          <w:sz w:val="32"/>
        </w:rPr>
      </w:pPr>
      <w:r>
        <w:rPr>
          <w:b/>
          <w:noProof/>
          <w:color w:val="4BACC6" w:themeColor="accent5"/>
          <w:lang w:eastAsia="pt-PT"/>
        </w:rPr>
        <w:pict>
          <v:shape id="_x0000_s1039" type="#_x0000_t202" style="position:absolute;left:0;text-align:left;margin-left:-55.05pt;margin-top:25.4pt;width:48.85pt;height:217.35pt;z-index:251692032;visibility:visible;mso-width-percent:400;mso-width-percent:400;mso-width-relative:margin;mso-height-relative:margin" stroked="f">
            <v:textbox style="layout-flow:vertical;mso-layout-flow-alt:bottom-to-top;mso-next-textbox:#_x0000_s1039;mso-fit-shape-to-text:t">
              <w:txbxContent>
                <w:p w:rsidR="00B344D8" w:rsidRPr="002459BF" w:rsidRDefault="00B344D8" w:rsidP="00B344D8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F1E9F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© Edições ASA 2015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 xml:space="preserve"> •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Ciência e Vida</w:t>
                  </w:r>
                  <w:r w:rsidRPr="002459BF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9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br/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Óscar Oliveira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Elsa Ribeiro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João Carlos Silva</w:t>
                  </w:r>
                </w:p>
              </w:txbxContent>
            </v:textbox>
          </v:shape>
        </w:pict>
      </w:r>
    </w:p>
    <w:p w:rsidR="00BA518E" w:rsidRDefault="00BA518E" w:rsidP="00ED1BB0">
      <w:pPr>
        <w:jc w:val="center"/>
        <w:rPr>
          <w:b/>
          <w:color w:val="4BACC6" w:themeColor="accent5"/>
          <w:sz w:val="32"/>
        </w:rPr>
      </w:pPr>
    </w:p>
    <w:p w:rsidR="00ED1BB0" w:rsidRDefault="00ED1BB0" w:rsidP="00ED1BB0">
      <w:pPr>
        <w:jc w:val="center"/>
        <w:rPr>
          <w:b/>
          <w:color w:val="4BACC6" w:themeColor="accent5"/>
          <w:sz w:val="32"/>
        </w:rPr>
      </w:pPr>
    </w:p>
    <w:p w:rsidR="00ED1BB0" w:rsidRDefault="00ED1BB0" w:rsidP="00ED1BB0">
      <w:pPr>
        <w:jc w:val="center"/>
        <w:rPr>
          <w:b/>
          <w:color w:val="4BACC6" w:themeColor="accent5"/>
          <w:sz w:val="32"/>
        </w:rPr>
      </w:pPr>
    </w:p>
    <w:p w:rsidR="00ED1BB0" w:rsidRDefault="00ED1BB0" w:rsidP="00ED1BB0">
      <w:pPr>
        <w:jc w:val="center"/>
        <w:rPr>
          <w:b/>
          <w:color w:val="4BACC6" w:themeColor="accent5"/>
          <w:sz w:val="32"/>
        </w:rPr>
      </w:pPr>
    </w:p>
    <w:p w:rsidR="00957470" w:rsidRDefault="00957470" w:rsidP="00ED1BB0">
      <w:pPr>
        <w:jc w:val="center"/>
        <w:rPr>
          <w:b/>
          <w:color w:val="4BACC6" w:themeColor="accent5"/>
          <w:sz w:val="32"/>
        </w:rPr>
      </w:pPr>
    </w:p>
    <w:p w:rsidR="00957470" w:rsidRDefault="00957470" w:rsidP="00ED1BB0">
      <w:pPr>
        <w:jc w:val="center"/>
        <w:rPr>
          <w:b/>
          <w:color w:val="4BACC6" w:themeColor="accent5"/>
          <w:sz w:val="32"/>
        </w:rPr>
      </w:pPr>
    </w:p>
    <w:p w:rsidR="00ED1BB0" w:rsidRDefault="00B344D8" w:rsidP="004710C1">
      <w:pPr>
        <w:rPr>
          <w:b/>
          <w:color w:val="4BACC6" w:themeColor="accent5"/>
          <w:sz w:val="32"/>
        </w:rPr>
      </w:pPr>
      <w:r>
        <w:rPr>
          <w:noProof/>
          <w:lang w:eastAsia="pt-PT"/>
        </w:rPr>
        <w:drawing>
          <wp:anchor distT="0" distB="0" distL="114300" distR="114300" simplePos="0" relativeHeight="251691008" behindDoc="1" locked="0" layoutInCell="1" allowOverlap="1" wp14:anchorId="3012ABD3" wp14:editId="57568B6D">
            <wp:simplePos x="0" y="0"/>
            <wp:positionH relativeFrom="column">
              <wp:posOffset>-933450</wp:posOffset>
            </wp:positionH>
            <wp:positionV relativeFrom="paragraph">
              <wp:posOffset>466725</wp:posOffset>
            </wp:positionV>
            <wp:extent cx="855980" cy="323215"/>
            <wp:effectExtent l="0" t="266700" r="0" b="248285"/>
            <wp:wrapThrough wrapText="bothSides">
              <wp:wrapPolygon edited="0">
                <wp:start x="21608" y="21"/>
                <wp:lineTo x="457" y="21"/>
                <wp:lineTo x="457" y="20391"/>
                <wp:lineTo x="21608" y="20391"/>
                <wp:lineTo x="21608" y="21"/>
              </wp:wrapPolygon>
            </wp:wrapThrough>
            <wp:docPr id="11" name="Picture 11" descr="cid:85E5BB69-4261-41A0-A2D5-090715FFDCFF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74456be-140c-4d23-bc55-c1b3eaddea1b" descr="cid:85E5BB69-4261-41A0-A2D5-090715FFDCFF@lan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98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10C1" w:rsidRPr="004710C1" w:rsidRDefault="004710C1" w:rsidP="004710C1">
      <w:pPr>
        <w:rPr>
          <w:b/>
          <w:color w:val="4BACC6" w:themeColor="accent5"/>
          <w:sz w:val="20"/>
          <w:szCs w:val="20"/>
        </w:rPr>
      </w:pPr>
    </w:p>
    <w:p w:rsidR="00ED1BB0" w:rsidRPr="004710C1" w:rsidRDefault="00ED1BB0" w:rsidP="00ED1BB0">
      <w:pPr>
        <w:rPr>
          <w:b/>
          <w:color w:val="4BACC6" w:themeColor="accent5"/>
          <w:sz w:val="32"/>
          <w:szCs w:val="32"/>
        </w:rPr>
      </w:pPr>
      <w:r w:rsidRPr="004710C1">
        <w:rPr>
          <w:b/>
          <w:color w:val="4BACC6" w:themeColor="accent5"/>
          <w:sz w:val="32"/>
          <w:szCs w:val="32"/>
        </w:rPr>
        <w:t xml:space="preserve">Folha de </w:t>
      </w:r>
      <w:r w:rsidRPr="004710C1">
        <w:rPr>
          <w:b/>
          <w:color w:val="4BACC6"/>
          <w:sz w:val="32"/>
          <w:szCs w:val="32"/>
        </w:rPr>
        <w:t>cotações</w:t>
      </w:r>
    </w:p>
    <w:p w:rsidR="00957470" w:rsidRPr="00883CCE" w:rsidRDefault="00957470" w:rsidP="00ED1BB0">
      <w:pPr>
        <w:rPr>
          <w:b/>
          <w:color w:val="4BACC6" w:themeColor="accent5"/>
          <w:sz w:val="28"/>
        </w:rPr>
      </w:pPr>
    </w:p>
    <w:tbl>
      <w:tblPr>
        <w:tblStyle w:val="TableGrid"/>
        <w:tblW w:w="8505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394"/>
        <w:gridCol w:w="851"/>
        <w:gridCol w:w="2693"/>
      </w:tblGrid>
      <w:tr w:rsidR="00351286" w:rsidRPr="00883CCE" w:rsidTr="006F3E3D">
        <w:trPr>
          <w:trHeight w:val="227"/>
        </w:trPr>
        <w:tc>
          <w:tcPr>
            <w:tcW w:w="567" w:type="dxa"/>
          </w:tcPr>
          <w:p w:rsidR="00351286" w:rsidRPr="00883CCE" w:rsidRDefault="00351286" w:rsidP="00883CC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:rsidR="00351286" w:rsidRPr="004710C1" w:rsidRDefault="00351286" w:rsidP="00883CCE">
            <w:pPr>
              <w:spacing w:line="276" w:lineRule="auto"/>
              <w:jc w:val="center"/>
              <w:rPr>
                <w:b/>
                <w:color w:val="4BACC6"/>
              </w:rPr>
            </w:pPr>
            <w:r w:rsidRPr="004710C1">
              <w:rPr>
                <w:b/>
                <w:color w:val="4BACC6"/>
              </w:rPr>
              <w:t>Grupo I</w:t>
            </w:r>
          </w:p>
        </w:tc>
        <w:tc>
          <w:tcPr>
            <w:tcW w:w="2693" w:type="dxa"/>
          </w:tcPr>
          <w:p w:rsidR="00351286" w:rsidRPr="00883CCE" w:rsidRDefault="00351286" w:rsidP="00883CCE">
            <w:pPr>
              <w:spacing w:line="276" w:lineRule="auto"/>
              <w:jc w:val="center"/>
              <w:rPr>
                <w:b/>
              </w:rPr>
            </w:pPr>
          </w:p>
        </w:tc>
      </w:tr>
      <w:tr w:rsidR="00351286" w:rsidRPr="00883CCE" w:rsidTr="006F3E3D">
        <w:trPr>
          <w:trHeight w:val="113"/>
        </w:trPr>
        <w:tc>
          <w:tcPr>
            <w:tcW w:w="567" w:type="dxa"/>
          </w:tcPr>
          <w:p w:rsidR="00351286" w:rsidRPr="00883CCE" w:rsidRDefault="00032BB9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1</w:t>
            </w:r>
            <w:r w:rsidR="00883CCE" w:rsidRPr="00883CCE">
              <w:rPr>
                <w:b/>
              </w:rPr>
              <w:t>.</w:t>
            </w:r>
          </w:p>
        </w:tc>
        <w:tc>
          <w:tcPr>
            <w:tcW w:w="5245" w:type="dxa"/>
            <w:gridSpan w:val="2"/>
          </w:tcPr>
          <w:p w:rsidR="00351286" w:rsidRPr="00883CCE" w:rsidRDefault="00883CCE" w:rsidP="00883CCE">
            <w:pPr>
              <w:spacing w:line="276" w:lineRule="auto"/>
              <w:rPr>
                <w:b/>
              </w:rPr>
            </w:pPr>
            <w:r w:rsidRPr="00883CCE">
              <w:rPr>
                <w:b/>
              </w:rPr>
              <w:t>…………………………………………………………</w:t>
            </w:r>
            <w:r>
              <w:rPr>
                <w:b/>
              </w:rPr>
              <w:t>…………………………</w:t>
            </w:r>
          </w:p>
        </w:tc>
        <w:tc>
          <w:tcPr>
            <w:tcW w:w="2693" w:type="dxa"/>
          </w:tcPr>
          <w:p w:rsidR="00351286" w:rsidRPr="006F3E3D" w:rsidRDefault="00957470" w:rsidP="006F3E3D">
            <w:pPr>
              <w:spacing w:line="276" w:lineRule="auto"/>
            </w:pPr>
            <w:r>
              <w:t>3</w:t>
            </w:r>
            <w:r w:rsidR="006F3E3D">
              <w:t>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2.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FB42AB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957470" w:rsidP="006F3E3D">
            <w:r>
              <w:t>3</w:t>
            </w:r>
            <w:r w:rsidR="006F3E3D">
              <w:t>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3.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FB42AB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957470" w:rsidP="006F3E3D">
            <w:r>
              <w:t>3</w:t>
            </w:r>
            <w:r w:rsidR="006F3E3D">
              <w:t>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4.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FB42AB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957470" w:rsidP="006F3E3D">
            <w:r>
              <w:t>3</w:t>
            </w:r>
            <w:r w:rsidR="006F3E3D">
              <w:t>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5.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FB42AB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957470" w:rsidP="006F3E3D">
            <w:r>
              <w:t>3</w:t>
            </w:r>
            <w:r w:rsidR="006F3E3D">
              <w:t>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6.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FB42AB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957470" w:rsidP="006F3E3D">
            <w:r>
              <w:t>3</w:t>
            </w:r>
            <w:r w:rsidR="006F3E3D">
              <w:t>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7.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FB42AB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6F3E3D" w:rsidP="006F3E3D">
            <w:r>
              <w:t>4%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8.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FB42AB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6F3E3D" w:rsidP="006F3E3D">
            <w:r>
              <w:t>5%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9.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FB42AB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6F3E3D" w:rsidP="006F3E3D">
            <w:r>
              <w:t>4%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10.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FB42AB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F3E3D" w:rsidRDefault="006F3E3D" w:rsidP="006F3E3D">
            <w:r>
              <w:t>4%</w:t>
            </w:r>
          </w:p>
        </w:tc>
      </w:tr>
      <w:tr w:rsidR="00032BB9" w:rsidRPr="00883CCE" w:rsidTr="006F3E3D">
        <w:trPr>
          <w:trHeight w:val="113"/>
        </w:trPr>
        <w:tc>
          <w:tcPr>
            <w:tcW w:w="567" w:type="dxa"/>
          </w:tcPr>
          <w:p w:rsidR="00032BB9" w:rsidRPr="00883CCE" w:rsidRDefault="00032BB9" w:rsidP="00883CCE">
            <w:pPr>
              <w:spacing w:line="276" w:lineRule="auto"/>
              <w:rPr>
                <w:b/>
                <w:color w:val="4BACC6" w:themeColor="accent5"/>
              </w:rPr>
            </w:pPr>
          </w:p>
        </w:tc>
        <w:tc>
          <w:tcPr>
            <w:tcW w:w="5245" w:type="dxa"/>
            <w:gridSpan w:val="2"/>
          </w:tcPr>
          <w:p w:rsidR="00032BB9" w:rsidRPr="00883CCE" w:rsidRDefault="00032BB9" w:rsidP="00883CCE">
            <w:pPr>
              <w:spacing w:line="276" w:lineRule="auto"/>
              <w:rPr>
                <w:b/>
                <w:color w:val="4BACC6" w:themeColor="accent5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032BB9" w:rsidRPr="004710C1" w:rsidRDefault="00957470" w:rsidP="006F3E3D">
            <w:pPr>
              <w:spacing w:line="276" w:lineRule="auto"/>
              <w:jc w:val="right"/>
              <w:rPr>
                <w:b/>
                <w:color w:val="4BACC6"/>
              </w:rPr>
            </w:pPr>
            <w:r w:rsidRPr="004710C1">
              <w:rPr>
                <w:b/>
                <w:color w:val="4BACC6"/>
              </w:rPr>
              <w:t>35</w:t>
            </w:r>
            <w:r w:rsidR="006F3E3D" w:rsidRPr="004710C1">
              <w:rPr>
                <w:b/>
                <w:color w:val="4BACC6"/>
              </w:rPr>
              <w:t>%</w:t>
            </w:r>
          </w:p>
        </w:tc>
      </w:tr>
      <w:tr w:rsidR="00032BB9" w:rsidRPr="00883CCE" w:rsidTr="006F3E3D">
        <w:trPr>
          <w:trHeight w:val="113"/>
        </w:trPr>
        <w:tc>
          <w:tcPr>
            <w:tcW w:w="567" w:type="dxa"/>
          </w:tcPr>
          <w:p w:rsidR="00032BB9" w:rsidRPr="00883CCE" w:rsidRDefault="00032BB9" w:rsidP="00883CCE">
            <w:pPr>
              <w:spacing w:line="276" w:lineRule="auto"/>
              <w:rPr>
                <w:b/>
                <w:color w:val="4BACC6" w:themeColor="accent5"/>
              </w:rPr>
            </w:pPr>
          </w:p>
        </w:tc>
        <w:tc>
          <w:tcPr>
            <w:tcW w:w="5245" w:type="dxa"/>
            <w:gridSpan w:val="2"/>
          </w:tcPr>
          <w:p w:rsidR="00032BB9" w:rsidRPr="004710C1" w:rsidRDefault="00032BB9" w:rsidP="00883CCE">
            <w:pPr>
              <w:spacing w:line="276" w:lineRule="auto"/>
              <w:jc w:val="center"/>
              <w:rPr>
                <w:b/>
                <w:color w:val="4BACC6"/>
              </w:rPr>
            </w:pPr>
            <w:r w:rsidRPr="004710C1">
              <w:rPr>
                <w:b/>
                <w:color w:val="4BACC6"/>
              </w:rPr>
              <w:t>Grupo II</w:t>
            </w:r>
          </w:p>
        </w:tc>
        <w:tc>
          <w:tcPr>
            <w:tcW w:w="2693" w:type="dxa"/>
          </w:tcPr>
          <w:p w:rsidR="00032BB9" w:rsidRPr="00883CCE" w:rsidRDefault="00032BB9" w:rsidP="00883CCE">
            <w:pPr>
              <w:spacing w:line="276" w:lineRule="auto"/>
              <w:rPr>
                <w:b/>
                <w:color w:val="4BACC6" w:themeColor="accent5"/>
              </w:rPr>
            </w:pPr>
          </w:p>
        </w:tc>
      </w:tr>
      <w:tr w:rsidR="00883CCE" w:rsidRPr="00883CCE" w:rsidTr="006F3E3D">
        <w:trPr>
          <w:trHeight w:val="113"/>
        </w:trPr>
        <w:tc>
          <w:tcPr>
            <w:tcW w:w="567" w:type="dxa"/>
          </w:tcPr>
          <w:p w:rsidR="00883CCE" w:rsidRPr="00883CCE" w:rsidRDefault="00883CCE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1.</w:t>
            </w:r>
          </w:p>
        </w:tc>
        <w:tc>
          <w:tcPr>
            <w:tcW w:w="5245" w:type="dxa"/>
            <w:gridSpan w:val="2"/>
          </w:tcPr>
          <w:p w:rsidR="00883CCE" w:rsidRDefault="00883CCE">
            <w:r w:rsidRPr="00C73922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883CCE" w:rsidRPr="006F3E3D" w:rsidRDefault="00957470" w:rsidP="006F3E3D">
            <w:pPr>
              <w:spacing w:line="276" w:lineRule="auto"/>
            </w:pPr>
            <w:r>
              <w:t>0,5*8 = 4</w:t>
            </w:r>
            <w:r w:rsidR="006F3E3D">
              <w:t>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2.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C73922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957470" w:rsidP="006F3E3D">
            <w:r>
              <w:t>3</w:t>
            </w:r>
            <w:r w:rsidR="006F3E3D">
              <w:t>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3.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C73922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957470" w:rsidP="006F3E3D">
            <w:r>
              <w:t>3</w:t>
            </w:r>
            <w:r w:rsidR="006F3E3D">
              <w:t>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4.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C73922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957470" w:rsidP="006F3E3D">
            <w:r>
              <w:t>3</w:t>
            </w:r>
            <w:r w:rsidR="006F3E3D">
              <w:t>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5.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C73922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957470" w:rsidP="006F3E3D">
            <w:r>
              <w:t>3</w:t>
            </w:r>
            <w:r w:rsidR="006F3E3D">
              <w:t>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6.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C73922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957470" w:rsidP="006F3E3D">
            <w:r>
              <w:t>3</w:t>
            </w:r>
            <w:r w:rsidR="006F3E3D">
              <w:t>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7.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C73922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957470" w:rsidP="006F3E3D">
            <w:r>
              <w:t>3</w:t>
            </w:r>
            <w:r w:rsidR="006F3E3D">
              <w:t>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8.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C73922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F3E3D" w:rsidRDefault="00957470" w:rsidP="006F3E3D">
            <w:r>
              <w:t>3</w:t>
            </w:r>
            <w:r w:rsidR="006F3E3D">
              <w:t>%</w:t>
            </w:r>
          </w:p>
        </w:tc>
      </w:tr>
      <w:tr w:rsidR="00032BB9" w:rsidRPr="00883CCE" w:rsidTr="006F3E3D">
        <w:trPr>
          <w:trHeight w:val="113"/>
        </w:trPr>
        <w:tc>
          <w:tcPr>
            <w:tcW w:w="567" w:type="dxa"/>
          </w:tcPr>
          <w:p w:rsidR="00032BB9" w:rsidRPr="00883CCE" w:rsidRDefault="00032BB9" w:rsidP="00883CCE">
            <w:pPr>
              <w:spacing w:line="276" w:lineRule="auto"/>
              <w:rPr>
                <w:b/>
                <w:color w:val="4BACC6" w:themeColor="accent5"/>
              </w:rPr>
            </w:pPr>
          </w:p>
        </w:tc>
        <w:tc>
          <w:tcPr>
            <w:tcW w:w="5245" w:type="dxa"/>
            <w:gridSpan w:val="2"/>
          </w:tcPr>
          <w:p w:rsidR="00032BB9" w:rsidRPr="00883CCE" w:rsidRDefault="00032BB9" w:rsidP="00883CCE">
            <w:pPr>
              <w:spacing w:line="276" w:lineRule="auto"/>
              <w:rPr>
                <w:b/>
                <w:color w:val="4BACC6" w:themeColor="accent5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032BB9" w:rsidRPr="004710C1" w:rsidRDefault="00957470" w:rsidP="006F3E3D">
            <w:pPr>
              <w:spacing w:line="276" w:lineRule="auto"/>
              <w:jc w:val="right"/>
              <w:rPr>
                <w:b/>
                <w:color w:val="4BACC6"/>
              </w:rPr>
            </w:pPr>
            <w:r w:rsidRPr="004710C1">
              <w:rPr>
                <w:b/>
                <w:color w:val="4BACC6"/>
              </w:rPr>
              <w:t>25</w:t>
            </w:r>
            <w:r w:rsidR="006F3E3D" w:rsidRPr="004710C1">
              <w:rPr>
                <w:b/>
                <w:color w:val="4BACC6"/>
              </w:rPr>
              <w:t>%</w:t>
            </w:r>
          </w:p>
        </w:tc>
      </w:tr>
      <w:tr w:rsidR="00032BB9" w:rsidRPr="00883CCE" w:rsidTr="006F3E3D">
        <w:trPr>
          <w:trHeight w:val="113"/>
        </w:trPr>
        <w:tc>
          <w:tcPr>
            <w:tcW w:w="567" w:type="dxa"/>
          </w:tcPr>
          <w:p w:rsidR="00032BB9" w:rsidRPr="00883CCE" w:rsidRDefault="00032BB9" w:rsidP="00883CC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:rsidR="00032BB9" w:rsidRPr="004710C1" w:rsidRDefault="00032BB9" w:rsidP="00883CCE">
            <w:pPr>
              <w:spacing w:line="276" w:lineRule="auto"/>
              <w:jc w:val="center"/>
              <w:rPr>
                <w:b/>
                <w:color w:val="4BACC6"/>
              </w:rPr>
            </w:pPr>
            <w:r w:rsidRPr="004710C1">
              <w:rPr>
                <w:b/>
                <w:color w:val="4BACC6"/>
              </w:rPr>
              <w:t>Grupo III</w:t>
            </w:r>
          </w:p>
        </w:tc>
        <w:tc>
          <w:tcPr>
            <w:tcW w:w="2693" w:type="dxa"/>
          </w:tcPr>
          <w:p w:rsidR="00032BB9" w:rsidRPr="00883CCE" w:rsidRDefault="00032BB9" w:rsidP="00883CCE">
            <w:pPr>
              <w:spacing w:line="276" w:lineRule="auto"/>
              <w:jc w:val="center"/>
              <w:rPr>
                <w:b/>
              </w:rPr>
            </w:pPr>
          </w:p>
        </w:tc>
      </w:tr>
      <w:tr w:rsidR="00883CCE" w:rsidRPr="00883CCE" w:rsidTr="006F3E3D">
        <w:trPr>
          <w:trHeight w:val="113"/>
        </w:trPr>
        <w:tc>
          <w:tcPr>
            <w:tcW w:w="567" w:type="dxa"/>
          </w:tcPr>
          <w:p w:rsidR="00883CCE" w:rsidRPr="00883CCE" w:rsidRDefault="00890CD4" w:rsidP="00883CCE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  <w:lang w:eastAsia="pt-PT"/>
              </w:rPr>
              <w:pict>
                <v:shape id="_x0000_s1040" type="#_x0000_t202" style="position:absolute;left:0;text-align:left;margin-left:-95.9pt;margin-top:5.1pt;width:48.85pt;height:217.35pt;z-index:251695104;visibility:visible;mso-width-percent:400;mso-position-horizontal-relative:text;mso-position-vertical-relative:text;mso-width-percent:400;mso-width-relative:margin;mso-height-relative:margin" stroked="f">
                  <v:textbox style="layout-flow:vertical;mso-layout-flow-alt:bottom-to-top;mso-next-textbox:#_x0000_s1040;mso-fit-shape-to-text:t">
                    <w:txbxContent>
                      <w:p w:rsidR="00B344D8" w:rsidRPr="002459BF" w:rsidRDefault="00B344D8" w:rsidP="00B344D8">
                        <w:pP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4F1E9F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© Edições ASA 2015</w:t>
                        </w:r>
                        <w:r w:rsidRPr="002459BF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• </w:t>
                        </w:r>
                        <w:r>
                          <w:rPr>
                            <w:rFonts w:ascii="Times New Roman" w:hAnsi="Times New Roman"/>
                            <w:i/>
                            <w:sz w:val="18"/>
                            <w:szCs w:val="18"/>
                          </w:rPr>
                          <w:t>Ciência e Vida</w:t>
                        </w:r>
                        <w:r w:rsidRPr="002459BF">
                          <w:rPr>
                            <w:rFonts w:ascii="Times New Roman" w:hAnsi="Times New Roman"/>
                            <w:i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8"/>
                            <w:szCs w:val="18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i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Óscar Oliveira </w:t>
                        </w:r>
                        <w:r w:rsidRPr="002459BF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•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Elsa Ribeiro </w:t>
                        </w:r>
                        <w:r w:rsidRPr="002459BF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•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João Carlos Silva</w:t>
                        </w:r>
                      </w:p>
                    </w:txbxContent>
                  </v:textbox>
                </v:shape>
              </w:pict>
            </w:r>
            <w:r w:rsidR="00883CCE" w:rsidRPr="00883CCE">
              <w:rPr>
                <w:b/>
              </w:rPr>
              <w:t>1.</w:t>
            </w:r>
          </w:p>
        </w:tc>
        <w:tc>
          <w:tcPr>
            <w:tcW w:w="5245" w:type="dxa"/>
            <w:gridSpan w:val="2"/>
          </w:tcPr>
          <w:p w:rsidR="00883CCE" w:rsidRDefault="00883CCE">
            <w:r w:rsidRPr="00162CC1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883CCE" w:rsidRPr="00883CCE" w:rsidRDefault="00957470" w:rsidP="006F3E3D">
            <w:pPr>
              <w:spacing w:line="276" w:lineRule="auto"/>
              <w:rPr>
                <w:b/>
              </w:rPr>
            </w:pPr>
            <w:r>
              <w:t>0,5*8 = 4</w:t>
            </w:r>
            <w:r w:rsidR="006F3E3D">
              <w:t>%</w:t>
            </w:r>
          </w:p>
        </w:tc>
      </w:tr>
      <w:tr w:rsidR="00883CCE" w:rsidRPr="00883CCE" w:rsidTr="006F3E3D">
        <w:trPr>
          <w:trHeight w:val="113"/>
        </w:trPr>
        <w:tc>
          <w:tcPr>
            <w:tcW w:w="567" w:type="dxa"/>
          </w:tcPr>
          <w:p w:rsidR="00883CCE" w:rsidRPr="00883CCE" w:rsidRDefault="00883CCE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2.</w:t>
            </w:r>
          </w:p>
        </w:tc>
        <w:tc>
          <w:tcPr>
            <w:tcW w:w="5245" w:type="dxa"/>
            <w:gridSpan w:val="2"/>
          </w:tcPr>
          <w:p w:rsidR="00883CCE" w:rsidRDefault="00883CCE">
            <w:r w:rsidRPr="00162CC1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883CCE" w:rsidRPr="00883CCE" w:rsidRDefault="006F3E3D" w:rsidP="006F3E3D">
            <w:pPr>
              <w:spacing w:line="276" w:lineRule="auto"/>
              <w:rPr>
                <w:b/>
              </w:rPr>
            </w:pPr>
            <w:r>
              <w:t>4%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3.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162CC1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6F3E3D" w:rsidP="006F3E3D">
            <w:r>
              <w:t>6%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4.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162CC1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F3E3D" w:rsidRDefault="006F3E3D" w:rsidP="006F3E3D">
            <w:r>
              <w:t>6%</w:t>
            </w:r>
          </w:p>
        </w:tc>
      </w:tr>
      <w:tr w:rsidR="00032BB9" w:rsidRPr="00883CCE" w:rsidTr="006F3E3D">
        <w:trPr>
          <w:trHeight w:val="113"/>
        </w:trPr>
        <w:tc>
          <w:tcPr>
            <w:tcW w:w="567" w:type="dxa"/>
          </w:tcPr>
          <w:p w:rsidR="00032BB9" w:rsidRPr="00883CCE" w:rsidRDefault="00032BB9" w:rsidP="00883CC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:rsidR="00032BB9" w:rsidRPr="00883CCE" w:rsidRDefault="00032BB9" w:rsidP="00883CC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032BB9" w:rsidRPr="004710C1" w:rsidRDefault="00957470" w:rsidP="006F3E3D">
            <w:pPr>
              <w:spacing w:line="276" w:lineRule="auto"/>
              <w:jc w:val="right"/>
              <w:rPr>
                <w:b/>
                <w:color w:val="4BACC6"/>
              </w:rPr>
            </w:pPr>
            <w:r w:rsidRPr="004710C1">
              <w:rPr>
                <w:b/>
                <w:color w:val="4BACC6"/>
              </w:rPr>
              <w:t>20</w:t>
            </w:r>
            <w:r w:rsidR="006F3E3D" w:rsidRPr="004710C1">
              <w:rPr>
                <w:b/>
                <w:color w:val="4BACC6"/>
              </w:rPr>
              <w:t>%</w:t>
            </w:r>
          </w:p>
        </w:tc>
      </w:tr>
      <w:tr w:rsidR="00032BB9" w:rsidRPr="00883CCE" w:rsidTr="006F3E3D">
        <w:trPr>
          <w:trHeight w:val="113"/>
        </w:trPr>
        <w:tc>
          <w:tcPr>
            <w:tcW w:w="567" w:type="dxa"/>
          </w:tcPr>
          <w:p w:rsidR="00032BB9" w:rsidRPr="00883CCE" w:rsidRDefault="00032BB9" w:rsidP="00883CCE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:rsidR="00032BB9" w:rsidRPr="004710C1" w:rsidRDefault="00032BB9" w:rsidP="00883CCE">
            <w:pPr>
              <w:spacing w:line="276" w:lineRule="auto"/>
              <w:jc w:val="center"/>
              <w:rPr>
                <w:b/>
                <w:color w:val="4BACC6"/>
              </w:rPr>
            </w:pPr>
            <w:r w:rsidRPr="004710C1">
              <w:rPr>
                <w:b/>
                <w:color w:val="4BACC6"/>
              </w:rPr>
              <w:t>Grupo IV</w:t>
            </w:r>
          </w:p>
        </w:tc>
        <w:tc>
          <w:tcPr>
            <w:tcW w:w="2693" w:type="dxa"/>
          </w:tcPr>
          <w:p w:rsidR="00032BB9" w:rsidRPr="00883CCE" w:rsidRDefault="00032BB9" w:rsidP="00883CCE">
            <w:pPr>
              <w:spacing w:line="276" w:lineRule="auto"/>
              <w:jc w:val="center"/>
              <w:rPr>
                <w:b/>
              </w:rPr>
            </w:pPr>
          </w:p>
        </w:tc>
      </w:tr>
      <w:tr w:rsidR="00883CCE" w:rsidRPr="00883CCE" w:rsidTr="006F3E3D">
        <w:trPr>
          <w:trHeight w:val="113"/>
        </w:trPr>
        <w:tc>
          <w:tcPr>
            <w:tcW w:w="567" w:type="dxa"/>
          </w:tcPr>
          <w:p w:rsidR="00883CCE" w:rsidRPr="00883CCE" w:rsidRDefault="00883CCE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1.</w:t>
            </w:r>
          </w:p>
        </w:tc>
        <w:tc>
          <w:tcPr>
            <w:tcW w:w="5245" w:type="dxa"/>
            <w:gridSpan w:val="2"/>
          </w:tcPr>
          <w:p w:rsidR="00883CCE" w:rsidRDefault="00883CCE">
            <w:r w:rsidRPr="005B4D45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883CCE" w:rsidRPr="00883CCE" w:rsidRDefault="00957470" w:rsidP="006F3E3D">
            <w:pPr>
              <w:spacing w:line="276" w:lineRule="auto"/>
              <w:rPr>
                <w:b/>
              </w:rPr>
            </w:pPr>
            <w:r>
              <w:t>0,5*8 = 4</w:t>
            </w:r>
            <w:r w:rsidR="006F3E3D">
              <w:t>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2.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5B4D45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6F3E3D" w:rsidP="006F3E3D">
            <w:r>
              <w:t>5%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3.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5B4D45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</w:tcPr>
          <w:p w:rsidR="006F3E3D" w:rsidRDefault="006F3E3D" w:rsidP="006F3E3D">
            <w:r>
              <w:t>5%</w:t>
            </w:r>
          </w:p>
        </w:tc>
      </w:tr>
      <w:tr w:rsidR="006F3E3D" w:rsidRPr="00883CCE" w:rsidTr="006F3E3D">
        <w:trPr>
          <w:trHeight w:val="113"/>
        </w:trPr>
        <w:tc>
          <w:tcPr>
            <w:tcW w:w="567" w:type="dxa"/>
          </w:tcPr>
          <w:p w:rsidR="006F3E3D" w:rsidRPr="00883CCE" w:rsidRDefault="006F3E3D" w:rsidP="00883CCE">
            <w:pPr>
              <w:spacing w:line="276" w:lineRule="auto"/>
              <w:jc w:val="center"/>
              <w:rPr>
                <w:b/>
              </w:rPr>
            </w:pPr>
            <w:r w:rsidRPr="00883CCE">
              <w:rPr>
                <w:b/>
              </w:rPr>
              <w:t>4.</w:t>
            </w:r>
          </w:p>
        </w:tc>
        <w:tc>
          <w:tcPr>
            <w:tcW w:w="5245" w:type="dxa"/>
            <w:gridSpan w:val="2"/>
          </w:tcPr>
          <w:p w:rsidR="006F3E3D" w:rsidRDefault="006F3E3D">
            <w:r w:rsidRPr="005B4D45">
              <w:rPr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F3E3D" w:rsidRDefault="006F3E3D" w:rsidP="006F3E3D">
            <w:r>
              <w:t>6%</w:t>
            </w:r>
          </w:p>
        </w:tc>
      </w:tr>
      <w:tr w:rsidR="00032BB9" w:rsidRPr="00883CCE" w:rsidTr="006F3E3D">
        <w:trPr>
          <w:trHeight w:val="113"/>
        </w:trPr>
        <w:tc>
          <w:tcPr>
            <w:tcW w:w="567" w:type="dxa"/>
          </w:tcPr>
          <w:p w:rsidR="00032BB9" w:rsidRPr="00883CCE" w:rsidRDefault="00032BB9" w:rsidP="00883CCE">
            <w:pPr>
              <w:spacing w:line="276" w:lineRule="auto"/>
              <w:rPr>
                <w:b/>
                <w:color w:val="4BACC6" w:themeColor="accent5"/>
              </w:rPr>
            </w:pPr>
          </w:p>
        </w:tc>
        <w:tc>
          <w:tcPr>
            <w:tcW w:w="5245" w:type="dxa"/>
            <w:gridSpan w:val="2"/>
          </w:tcPr>
          <w:p w:rsidR="00032BB9" w:rsidRPr="00883CCE" w:rsidRDefault="00032BB9" w:rsidP="00883CCE">
            <w:pPr>
              <w:spacing w:line="276" w:lineRule="auto"/>
              <w:rPr>
                <w:b/>
                <w:color w:val="4BACC6" w:themeColor="accent5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032BB9" w:rsidRPr="004710C1" w:rsidRDefault="00957470" w:rsidP="006F3E3D">
            <w:pPr>
              <w:spacing w:line="276" w:lineRule="auto"/>
              <w:jc w:val="right"/>
              <w:rPr>
                <w:b/>
                <w:color w:val="4BACC6"/>
              </w:rPr>
            </w:pPr>
            <w:r w:rsidRPr="004710C1">
              <w:rPr>
                <w:b/>
                <w:color w:val="4BACC6"/>
              </w:rPr>
              <w:t>20</w:t>
            </w:r>
            <w:r w:rsidR="006F3E3D" w:rsidRPr="004710C1">
              <w:rPr>
                <w:b/>
                <w:color w:val="4BACC6"/>
              </w:rPr>
              <w:t>%</w:t>
            </w:r>
          </w:p>
        </w:tc>
      </w:tr>
      <w:tr w:rsidR="00032BB9" w:rsidRPr="00883CCE" w:rsidTr="006F3E3D">
        <w:trPr>
          <w:trHeight w:val="113"/>
        </w:trPr>
        <w:tc>
          <w:tcPr>
            <w:tcW w:w="567" w:type="dxa"/>
          </w:tcPr>
          <w:p w:rsidR="00032BB9" w:rsidRPr="00883CCE" w:rsidRDefault="00032BB9" w:rsidP="00883CCE">
            <w:pPr>
              <w:spacing w:line="276" w:lineRule="auto"/>
              <w:rPr>
                <w:b/>
                <w:color w:val="4BACC6" w:themeColor="accent5"/>
              </w:rPr>
            </w:pPr>
          </w:p>
        </w:tc>
        <w:tc>
          <w:tcPr>
            <w:tcW w:w="4394" w:type="dxa"/>
          </w:tcPr>
          <w:p w:rsidR="00032BB9" w:rsidRPr="00883CCE" w:rsidRDefault="00032BB9" w:rsidP="00883CCE">
            <w:pPr>
              <w:spacing w:line="276" w:lineRule="auto"/>
              <w:rPr>
                <w:b/>
                <w:color w:val="4BACC6" w:themeColor="accent5"/>
              </w:rPr>
            </w:pPr>
          </w:p>
        </w:tc>
        <w:tc>
          <w:tcPr>
            <w:tcW w:w="3544" w:type="dxa"/>
            <w:gridSpan w:val="2"/>
          </w:tcPr>
          <w:p w:rsidR="00032BB9" w:rsidRDefault="00032BB9" w:rsidP="00883CCE">
            <w:pPr>
              <w:spacing w:line="276" w:lineRule="auto"/>
              <w:rPr>
                <w:b/>
                <w:color w:val="4BACC6" w:themeColor="accent5"/>
              </w:rPr>
            </w:pPr>
          </w:p>
          <w:p w:rsidR="006F3E3D" w:rsidRPr="006F3E3D" w:rsidRDefault="00957470" w:rsidP="006F3E3D">
            <w:pPr>
              <w:spacing w:line="276" w:lineRule="auto"/>
              <w:jc w:val="right"/>
              <w:rPr>
                <w:b/>
              </w:rPr>
            </w:pPr>
            <w:r w:rsidRPr="004710C1">
              <w:rPr>
                <w:b/>
                <w:color w:val="4BACC6"/>
              </w:rPr>
              <w:t>TOTAL</w:t>
            </w:r>
            <w:r>
              <w:rPr>
                <w:b/>
              </w:rPr>
              <w:t xml:space="preserve"> ………………</w:t>
            </w:r>
            <w:proofErr w:type="gramStart"/>
            <w:r>
              <w:rPr>
                <w:b/>
              </w:rPr>
              <w:t>..</w:t>
            </w:r>
            <w:proofErr w:type="gramEnd"/>
            <w:r>
              <w:rPr>
                <w:b/>
              </w:rPr>
              <w:t>…………</w:t>
            </w:r>
            <w:proofErr w:type="gramStart"/>
            <w:r w:rsidR="006F3E3D" w:rsidRPr="006F3E3D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  <w:r w:rsidR="006F3E3D" w:rsidRPr="004710C1">
              <w:rPr>
                <w:b/>
                <w:color w:val="4BACC6"/>
              </w:rPr>
              <w:t>100%</w:t>
            </w:r>
            <w:proofErr w:type="gramEnd"/>
          </w:p>
        </w:tc>
      </w:tr>
    </w:tbl>
    <w:p w:rsidR="00ED1BB0" w:rsidRDefault="00ED1BB0" w:rsidP="00ED1BB0">
      <w:pPr>
        <w:rPr>
          <w:b/>
          <w:color w:val="4BACC6" w:themeColor="accent5"/>
          <w:sz w:val="32"/>
        </w:rPr>
      </w:pPr>
    </w:p>
    <w:p w:rsidR="00ED1BB0" w:rsidRDefault="00B344D8" w:rsidP="00ED1BB0">
      <w:pPr>
        <w:rPr>
          <w:b/>
          <w:color w:val="4BACC6" w:themeColor="accent5"/>
          <w:sz w:val="32"/>
        </w:rPr>
      </w:pPr>
      <w:r>
        <w:rPr>
          <w:noProof/>
          <w:lang w:eastAsia="pt-PT"/>
        </w:rPr>
        <w:drawing>
          <wp:anchor distT="0" distB="0" distL="114300" distR="114300" simplePos="0" relativeHeight="251694080" behindDoc="1" locked="0" layoutInCell="1" allowOverlap="1" wp14:anchorId="75AACD6B" wp14:editId="3497732A">
            <wp:simplePos x="0" y="0"/>
            <wp:positionH relativeFrom="column">
              <wp:posOffset>-914400</wp:posOffset>
            </wp:positionH>
            <wp:positionV relativeFrom="paragraph">
              <wp:posOffset>102235</wp:posOffset>
            </wp:positionV>
            <wp:extent cx="855980" cy="323215"/>
            <wp:effectExtent l="0" t="266700" r="0" b="248285"/>
            <wp:wrapThrough wrapText="bothSides">
              <wp:wrapPolygon edited="0">
                <wp:start x="21608" y="21"/>
                <wp:lineTo x="457" y="21"/>
                <wp:lineTo x="457" y="20391"/>
                <wp:lineTo x="21608" y="20391"/>
                <wp:lineTo x="21608" y="21"/>
              </wp:wrapPolygon>
            </wp:wrapThrough>
            <wp:docPr id="12" name="Picture 12" descr="cid:85E5BB69-4261-41A0-A2D5-090715FFDCFF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74456be-140c-4d23-bc55-c1b3eaddea1b" descr="cid:85E5BB69-4261-41A0-A2D5-090715FFDCFF@lan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98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1BB0" w:rsidRPr="004710C1" w:rsidRDefault="00ED1BB0" w:rsidP="00ED1BB0">
      <w:pPr>
        <w:rPr>
          <w:b/>
          <w:color w:val="4BACC6" w:themeColor="accent5"/>
          <w:sz w:val="20"/>
          <w:szCs w:val="20"/>
        </w:rPr>
      </w:pPr>
    </w:p>
    <w:p w:rsidR="00ED1BB0" w:rsidRDefault="00ED1BB0" w:rsidP="00ED1BB0">
      <w:pPr>
        <w:rPr>
          <w:b/>
          <w:color w:val="4BACC6" w:themeColor="accent5"/>
          <w:sz w:val="32"/>
          <w:szCs w:val="32"/>
        </w:rPr>
      </w:pPr>
      <w:r w:rsidRPr="004710C1">
        <w:rPr>
          <w:b/>
          <w:color w:val="4BACC6" w:themeColor="accent5"/>
          <w:sz w:val="32"/>
          <w:szCs w:val="32"/>
        </w:rPr>
        <w:t>Proposta</w:t>
      </w:r>
      <w:r w:rsidR="004710C1" w:rsidRPr="004710C1">
        <w:rPr>
          <w:b/>
          <w:color w:val="4BACC6" w:themeColor="accent5"/>
          <w:sz w:val="32"/>
          <w:szCs w:val="32"/>
        </w:rPr>
        <w:t>s</w:t>
      </w:r>
      <w:r w:rsidRPr="004710C1">
        <w:rPr>
          <w:b/>
          <w:color w:val="4BACC6" w:themeColor="accent5"/>
          <w:sz w:val="32"/>
          <w:szCs w:val="32"/>
        </w:rPr>
        <w:t xml:space="preserve"> de correção</w:t>
      </w:r>
    </w:p>
    <w:p w:rsidR="004710C1" w:rsidRPr="00700C5F" w:rsidRDefault="004710C1" w:rsidP="00ED1BB0">
      <w:pPr>
        <w:rPr>
          <w:b/>
          <w:color w:val="4BACC6" w:themeColor="accent5"/>
          <w:sz w:val="28"/>
          <w:szCs w:val="28"/>
        </w:rPr>
      </w:pPr>
    </w:p>
    <w:p w:rsidR="007075D9" w:rsidRPr="004710C1" w:rsidRDefault="007075D9" w:rsidP="00ED1BB0">
      <w:pPr>
        <w:rPr>
          <w:b/>
          <w:color w:val="4BACC6"/>
        </w:rPr>
      </w:pPr>
      <w:r w:rsidRPr="004710C1">
        <w:rPr>
          <w:b/>
          <w:color w:val="4BACC6"/>
        </w:rPr>
        <w:t>Grupo I</w:t>
      </w:r>
    </w:p>
    <w:p w:rsidR="007075D9" w:rsidRPr="00E50333" w:rsidRDefault="007075D9" w:rsidP="007075D9">
      <w:pPr>
        <w:pStyle w:val="ListParagraph"/>
        <w:numPr>
          <w:ilvl w:val="0"/>
          <w:numId w:val="30"/>
        </w:numPr>
      </w:pPr>
      <w:r w:rsidRPr="00E50333">
        <w:t>Opção C</w:t>
      </w:r>
    </w:p>
    <w:p w:rsidR="007075D9" w:rsidRPr="00E50333" w:rsidRDefault="007075D9" w:rsidP="007075D9">
      <w:pPr>
        <w:pStyle w:val="ListParagraph"/>
        <w:numPr>
          <w:ilvl w:val="0"/>
          <w:numId w:val="30"/>
        </w:numPr>
      </w:pPr>
      <w:r w:rsidRPr="00E50333">
        <w:t>Opção C</w:t>
      </w:r>
    </w:p>
    <w:p w:rsidR="007075D9" w:rsidRPr="00E50333" w:rsidRDefault="007075D9" w:rsidP="007075D9">
      <w:pPr>
        <w:pStyle w:val="ListParagraph"/>
        <w:numPr>
          <w:ilvl w:val="0"/>
          <w:numId w:val="30"/>
        </w:numPr>
      </w:pPr>
      <w:r w:rsidRPr="00E50333">
        <w:t>Opção B</w:t>
      </w:r>
    </w:p>
    <w:p w:rsidR="007075D9" w:rsidRPr="00E50333" w:rsidRDefault="007075D9" w:rsidP="007075D9">
      <w:pPr>
        <w:pStyle w:val="ListParagraph"/>
        <w:numPr>
          <w:ilvl w:val="0"/>
          <w:numId w:val="30"/>
        </w:numPr>
      </w:pPr>
      <w:r w:rsidRPr="00E50333">
        <w:t>Opção A</w:t>
      </w:r>
    </w:p>
    <w:p w:rsidR="007075D9" w:rsidRPr="00E50333" w:rsidRDefault="007075D9" w:rsidP="007075D9">
      <w:pPr>
        <w:pStyle w:val="ListParagraph"/>
        <w:numPr>
          <w:ilvl w:val="0"/>
          <w:numId w:val="30"/>
        </w:numPr>
      </w:pPr>
      <w:r w:rsidRPr="00E50333">
        <w:t>Opção D</w:t>
      </w:r>
    </w:p>
    <w:p w:rsidR="007075D9" w:rsidRPr="00E50333" w:rsidRDefault="007075D9" w:rsidP="007075D9">
      <w:pPr>
        <w:pStyle w:val="ListParagraph"/>
        <w:numPr>
          <w:ilvl w:val="0"/>
          <w:numId w:val="30"/>
        </w:numPr>
      </w:pPr>
      <w:r w:rsidRPr="00E50333">
        <w:t>Opção A</w:t>
      </w:r>
    </w:p>
    <w:p w:rsidR="007075D9" w:rsidRPr="00E50333" w:rsidRDefault="004710C1" w:rsidP="007075D9">
      <w:pPr>
        <w:pStyle w:val="ListParagraph"/>
        <w:numPr>
          <w:ilvl w:val="0"/>
          <w:numId w:val="30"/>
        </w:numPr>
      </w:pPr>
      <w:r>
        <w:t>B – A – D – E – C</w:t>
      </w:r>
    </w:p>
    <w:p w:rsidR="007075D9" w:rsidRPr="00E50333" w:rsidRDefault="007075D9" w:rsidP="007075D9">
      <w:pPr>
        <w:pStyle w:val="ListParagraph"/>
        <w:numPr>
          <w:ilvl w:val="0"/>
          <w:numId w:val="30"/>
        </w:numPr>
      </w:pPr>
      <w:r w:rsidRPr="00E50333">
        <w:t xml:space="preserve">A </w:t>
      </w:r>
      <w:r w:rsidR="004710C1">
        <w:t>– 7; B – 2; C – 4; D – 8; E – 6</w:t>
      </w:r>
    </w:p>
    <w:p w:rsidR="007075D9" w:rsidRPr="00E50333" w:rsidRDefault="007075D9" w:rsidP="00E50333">
      <w:pPr>
        <w:pStyle w:val="ListParagraph"/>
        <w:numPr>
          <w:ilvl w:val="0"/>
          <w:numId w:val="30"/>
        </w:numPr>
        <w:jc w:val="both"/>
      </w:pPr>
      <w:r w:rsidRPr="00E50333">
        <w:t>Nas grandes erupções vulcânicas são emitidas grandes quantidades de SO</w:t>
      </w:r>
      <w:r w:rsidRPr="00E50333">
        <w:rPr>
          <w:vertAlign w:val="subscript"/>
        </w:rPr>
        <w:t>2</w:t>
      </w:r>
      <w:r w:rsidR="004710C1">
        <w:t xml:space="preserve"> para a </w:t>
      </w:r>
      <w:r w:rsidRPr="00E50333">
        <w:t>estratosfera</w:t>
      </w:r>
      <w:r w:rsidR="004710C1">
        <w:t>,</w:t>
      </w:r>
      <w:r w:rsidRPr="00E50333">
        <w:t xml:space="preserve"> que vão dar origem aos aerossóis. Es</w:t>
      </w:r>
      <w:r w:rsidR="004710C1">
        <w:t xml:space="preserve">tes compostos absorvem parte da </w:t>
      </w:r>
      <w:r w:rsidRPr="00E50333">
        <w:t>radiação solar</w:t>
      </w:r>
      <w:r w:rsidR="004710C1">
        <w:t>,</w:t>
      </w:r>
      <w:r w:rsidRPr="00E50333">
        <w:t xml:space="preserve"> o que </w:t>
      </w:r>
      <w:r w:rsidR="004710C1">
        <w:t xml:space="preserve">pode </w:t>
      </w:r>
      <w:r w:rsidRPr="00E50333">
        <w:t>causar pe</w:t>
      </w:r>
      <w:r w:rsidR="004710C1">
        <w:t>ríodos de arrefecimento global.</w:t>
      </w:r>
    </w:p>
    <w:p w:rsidR="004710C1" w:rsidRDefault="004710C1" w:rsidP="007075D9">
      <w:pPr>
        <w:rPr>
          <w:b/>
        </w:rPr>
      </w:pPr>
    </w:p>
    <w:p w:rsidR="007075D9" w:rsidRPr="004710C1" w:rsidRDefault="007075D9" w:rsidP="007075D9">
      <w:pPr>
        <w:rPr>
          <w:b/>
          <w:color w:val="4BACC6"/>
        </w:rPr>
      </w:pPr>
      <w:r w:rsidRPr="004710C1">
        <w:rPr>
          <w:b/>
          <w:color w:val="4BACC6"/>
        </w:rPr>
        <w:t>Grupo II</w:t>
      </w:r>
    </w:p>
    <w:p w:rsidR="007075D9" w:rsidRPr="00E50333" w:rsidRDefault="007075D9" w:rsidP="007075D9">
      <w:pPr>
        <w:pStyle w:val="ListParagraph"/>
        <w:numPr>
          <w:ilvl w:val="0"/>
          <w:numId w:val="31"/>
        </w:numPr>
      </w:pPr>
      <w:r w:rsidRPr="00E50333">
        <w:t xml:space="preserve">A – F; B – F; C – V; D </w:t>
      </w:r>
      <w:r w:rsidR="00700C5F">
        <w:t>– F; E – V; F – F; G – F; H – V</w:t>
      </w:r>
    </w:p>
    <w:p w:rsidR="007075D9" w:rsidRPr="00E50333" w:rsidRDefault="007075D9" w:rsidP="007075D9">
      <w:pPr>
        <w:pStyle w:val="ListParagraph"/>
        <w:numPr>
          <w:ilvl w:val="0"/>
          <w:numId w:val="31"/>
        </w:numPr>
      </w:pPr>
      <w:r w:rsidRPr="00E50333">
        <w:t>Opção B</w:t>
      </w:r>
    </w:p>
    <w:p w:rsidR="007075D9" w:rsidRPr="00E50333" w:rsidRDefault="007075D9" w:rsidP="007075D9">
      <w:pPr>
        <w:pStyle w:val="ListParagraph"/>
        <w:numPr>
          <w:ilvl w:val="0"/>
          <w:numId w:val="31"/>
        </w:numPr>
      </w:pPr>
      <w:r w:rsidRPr="00E50333">
        <w:t>Opção B</w:t>
      </w:r>
    </w:p>
    <w:p w:rsidR="007075D9" w:rsidRPr="00E50333" w:rsidRDefault="007075D9" w:rsidP="007075D9">
      <w:pPr>
        <w:pStyle w:val="ListParagraph"/>
        <w:numPr>
          <w:ilvl w:val="0"/>
          <w:numId w:val="31"/>
        </w:numPr>
      </w:pPr>
      <w:r w:rsidRPr="00E50333">
        <w:t>Opção C</w:t>
      </w:r>
    </w:p>
    <w:p w:rsidR="007075D9" w:rsidRPr="00E50333" w:rsidRDefault="007075D9" w:rsidP="007075D9">
      <w:pPr>
        <w:pStyle w:val="ListParagraph"/>
        <w:numPr>
          <w:ilvl w:val="0"/>
          <w:numId w:val="31"/>
        </w:numPr>
      </w:pPr>
      <w:r w:rsidRPr="00E50333">
        <w:t>Opção A</w:t>
      </w:r>
    </w:p>
    <w:p w:rsidR="007075D9" w:rsidRPr="00E50333" w:rsidRDefault="007075D9" w:rsidP="007075D9">
      <w:pPr>
        <w:pStyle w:val="ListParagraph"/>
        <w:numPr>
          <w:ilvl w:val="0"/>
          <w:numId w:val="31"/>
        </w:numPr>
      </w:pPr>
      <w:r w:rsidRPr="00E50333">
        <w:t>Opção C</w:t>
      </w:r>
    </w:p>
    <w:p w:rsidR="007075D9" w:rsidRPr="00E50333" w:rsidRDefault="007075D9" w:rsidP="007075D9">
      <w:pPr>
        <w:pStyle w:val="ListParagraph"/>
        <w:numPr>
          <w:ilvl w:val="0"/>
          <w:numId w:val="31"/>
        </w:numPr>
      </w:pPr>
      <w:r w:rsidRPr="00E50333">
        <w:t>Opção B</w:t>
      </w:r>
    </w:p>
    <w:p w:rsidR="007075D9" w:rsidRPr="00E50333" w:rsidRDefault="00890CD4" w:rsidP="007075D9">
      <w:pPr>
        <w:pStyle w:val="ListParagraph"/>
        <w:numPr>
          <w:ilvl w:val="0"/>
          <w:numId w:val="31"/>
        </w:numPr>
      </w:pPr>
      <w:r>
        <w:rPr>
          <w:noProof/>
          <w:lang w:eastAsia="pt-PT"/>
        </w:rPr>
        <w:pict>
          <v:shape id="_x0000_s1041" type="#_x0000_t202" style="position:absolute;left:0;text-align:left;margin-left:-54.4pt;margin-top:.7pt;width:48.85pt;height:217.35pt;z-index:251698176;visibility:visible;mso-width-percent:400;mso-width-percent:400;mso-width-relative:margin;mso-height-relative:margin" stroked="f">
            <v:textbox style="layout-flow:vertical;mso-layout-flow-alt:bottom-to-top;mso-next-textbox:#_x0000_s1041;mso-fit-shape-to-text:t">
              <w:txbxContent>
                <w:p w:rsidR="00D45ABD" w:rsidRPr="002459BF" w:rsidRDefault="00D45ABD" w:rsidP="00D45ABD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F1E9F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© Edições ASA 2015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 xml:space="preserve"> •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Ciência e Vida</w:t>
                  </w:r>
                  <w:r w:rsidRPr="002459BF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9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br/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Óscar Oliveira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Elsa Ribeiro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João Carlos Silva</w:t>
                  </w:r>
                </w:p>
              </w:txbxContent>
            </v:textbox>
          </v:shape>
        </w:pict>
      </w:r>
      <w:r w:rsidR="007075D9" w:rsidRPr="00E50333">
        <w:t>Os decompositores são responsáveis pela transformação da matéria orgânica em mat</w:t>
      </w:r>
      <w:r w:rsidR="00700C5F">
        <w:t xml:space="preserve">éria </w:t>
      </w:r>
      <w:r w:rsidR="007075D9" w:rsidRPr="00E50333">
        <w:t>mineral.</w:t>
      </w:r>
    </w:p>
    <w:p w:rsidR="004710C1" w:rsidRDefault="004710C1" w:rsidP="007075D9">
      <w:pPr>
        <w:rPr>
          <w:b/>
        </w:rPr>
      </w:pPr>
    </w:p>
    <w:p w:rsidR="007075D9" w:rsidRPr="00700C5F" w:rsidRDefault="007075D9" w:rsidP="007075D9">
      <w:pPr>
        <w:rPr>
          <w:b/>
          <w:color w:val="4BACC6"/>
        </w:rPr>
      </w:pPr>
      <w:r w:rsidRPr="00700C5F">
        <w:rPr>
          <w:b/>
          <w:color w:val="4BACC6"/>
        </w:rPr>
        <w:t>Grupo III</w:t>
      </w:r>
    </w:p>
    <w:p w:rsidR="007075D9" w:rsidRPr="00E50333" w:rsidRDefault="00955CBF" w:rsidP="007075D9">
      <w:pPr>
        <w:pStyle w:val="ListParagraph"/>
        <w:numPr>
          <w:ilvl w:val="0"/>
          <w:numId w:val="32"/>
        </w:numPr>
      </w:pPr>
      <w:r w:rsidRPr="00E50333">
        <w:t>A –</w:t>
      </w:r>
      <w:r w:rsidR="00700C5F">
        <w:t xml:space="preserve"> </w:t>
      </w:r>
      <w:r w:rsidRPr="00E50333">
        <w:t xml:space="preserve">V; B – F; C – V; D </w:t>
      </w:r>
      <w:r w:rsidR="00700C5F">
        <w:t>– F; E – V; F – F; G – V; H – F</w:t>
      </w:r>
    </w:p>
    <w:p w:rsidR="00955CBF" w:rsidRPr="00E50333" w:rsidRDefault="00955CBF" w:rsidP="007075D9">
      <w:pPr>
        <w:pStyle w:val="ListParagraph"/>
        <w:numPr>
          <w:ilvl w:val="0"/>
          <w:numId w:val="32"/>
        </w:numPr>
      </w:pPr>
      <w:r w:rsidRPr="00E50333">
        <w:t>Os fatores são o pH e a temperatura.</w:t>
      </w:r>
    </w:p>
    <w:p w:rsidR="00955CBF" w:rsidRPr="00E50333" w:rsidRDefault="00955CBF" w:rsidP="007075D9">
      <w:pPr>
        <w:pStyle w:val="ListParagraph"/>
        <w:numPr>
          <w:ilvl w:val="0"/>
          <w:numId w:val="32"/>
        </w:numPr>
      </w:pPr>
      <w:r w:rsidRPr="00E50333">
        <w:t>O fígado produz suco biliar</w:t>
      </w:r>
      <w:r w:rsidR="00700C5F">
        <w:t>,</w:t>
      </w:r>
      <w:r w:rsidRPr="00E50333">
        <w:t xml:space="preserve"> cuja função é emulsionar os </w:t>
      </w:r>
      <w:r w:rsidR="00700C5F">
        <w:t xml:space="preserve">lípidos, transformando gotas de </w:t>
      </w:r>
      <w:r w:rsidRPr="00E50333">
        <w:t xml:space="preserve">grandes dimensões em gotículas menores. Esta redução de volume torna mais eficaz </w:t>
      </w:r>
      <w:r w:rsidR="00700C5F">
        <w:t xml:space="preserve">a </w:t>
      </w:r>
      <w:r w:rsidRPr="00E50333">
        <w:t>ação das enzimas responsáveis pela digestão dos lípidos.</w:t>
      </w:r>
    </w:p>
    <w:p w:rsidR="00955CBF" w:rsidRPr="00E50333" w:rsidRDefault="00955CBF" w:rsidP="007075D9">
      <w:pPr>
        <w:pStyle w:val="ListParagraph"/>
        <w:numPr>
          <w:ilvl w:val="0"/>
          <w:numId w:val="32"/>
        </w:numPr>
      </w:pPr>
      <w:r w:rsidRPr="00E50333">
        <w:t>O interior do intestino delgado encontra-se revestido por vilosidade</w:t>
      </w:r>
      <w:r w:rsidR="00700C5F">
        <w:t xml:space="preserve">s intestinais e válvulas </w:t>
      </w:r>
      <w:r w:rsidRPr="00E50333">
        <w:t xml:space="preserve">coniventes que aumentam a área de absorção, tornando este processo mais fácil </w:t>
      </w:r>
      <w:r w:rsidR="00700C5F">
        <w:t xml:space="preserve">e eficaz </w:t>
      </w:r>
      <w:r w:rsidRPr="00E50333">
        <w:t>entre o sistema digestivo e a corrente sanguínea.</w:t>
      </w:r>
    </w:p>
    <w:p w:rsidR="004710C1" w:rsidRDefault="00D45ABD" w:rsidP="00955CBF">
      <w:pPr>
        <w:rPr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1697152" behindDoc="1" locked="0" layoutInCell="1" allowOverlap="1" wp14:anchorId="01DFC647" wp14:editId="00C63A7C">
            <wp:simplePos x="0" y="0"/>
            <wp:positionH relativeFrom="column">
              <wp:posOffset>-923925</wp:posOffset>
            </wp:positionH>
            <wp:positionV relativeFrom="paragraph">
              <wp:posOffset>187960</wp:posOffset>
            </wp:positionV>
            <wp:extent cx="855980" cy="323215"/>
            <wp:effectExtent l="0" t="266700" r="0" b="248285"/>
            <wp:wrapThrough wrapText="bothSides">
              <wp:wrapPolygon edited="0">
                <wp:start x="21608" y="21"/>
                <wp:lineTo x="457" y="21"/>
                <wp:lineTo x="457" y="20391"/>
                <wp:lineTo x="21608" y="20391"/>
                <wp:lineTo x="21608" y="21"/>
              </wp:wrapPolygon>
            </wp:wrapThrough>
            <wp:docPr id="13" name="Picture 13" descr="cid:85E5BB69-4261-41A0-A2D5-090715FFDCFF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74456be-140c-4d23-bc55-c1b3eaddea1b" descr="cid:85E5BB69-4261-41A0-A2D5-090715FFDCFF@lan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98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5CBF" w:rsidRPr="00700C5F" w:rsidRDefault="00955CBF" w:rsidP="00955CBF">
      <w:pPr>
        <w:rPr>
          <w:b/>
          <w:color w:val="4BACC6"/>
        </w:rPr>
      </w:pPr>
      <w:r w:rsidRPr="00700C5F">
        <w:rPr>
          <w:b/>
          <w:color w:val="4BACC6"/>
        </w:rPr>
        <w:lastRenderedPageBreak/>
        <w:t>Grupo IV</w:t>
      </w:r>
    </w:p>
    <w:p w:rsidR="00955CBF" w:rsidRPr="00E50333" w:rsidRDefault="00955CBF" w:rsidP="00955CBF">
      <w:pPr>
        <w:pStyle w:val="ListParagraph"/>
        <w:numPr>
          <w:ilvl w:val="0"/>
          <w:numId w:val="33"/>
        </w:numPr>
      </w:pPr>
      <w:r w:rsidRPr="00E50333">
        <w:t>A – F; B – F; C – V; D – F; E – F; F – V; G – F; H – V</w:t>
      </w:r>
    </w:p>
    <w:p w:rsidR="00955CBF" w:rsidRPr="00E50333" w:rsidRDefault="00955CBF" w:rsidP="00700C5F">
      <w:pPr>
        <w:pStyle w:val="ListParagraph"/>
        <w:numPr>
          <w:ilvl w:val="0"/>
          <w:numId w:val="33"/>
        </w:numPr>
        <w:jc w:val="both"/>
      </w:pPr>
      <w:r w:rsidRPr="00E50333">
        <w:t>Sendo o indiv</w:t>
      </w:r>
      <w:r w:rsidR="00700C5F">
        <w:t>í</w:t>
      </w:r>
      <w:r w:rsidRPr="00E50333">
        <w:t>duo 11 homozigótico recessivo, caso se cr</w:t>
      </w:r>
      <w:r w:rsidR="00700C5F">
        <w:t xml:space="preserve">uze com uma mulher homozigótica </w:t>
      </w:r>
      <w:r w:rsidRPr="00E50333">
        <w:t>dominante, a probabilidade de ter filhos doentes é nula</w:t>
      </w:r>
      <w:r w:rsidR="00700C5F">
        <w:t xml:space="preserve">. Como a doença é provocada por </w:t>
      </w:r>
      <w:r w:rsidRPr="00E50333">
        <w:t>um gene recessivo, só os indivíduos homozigótico</w:t>
      </w:r>
      <w:r w:rsidR="00700C5F">
        <w:t>s</w:t>
      </w:r>
      <w:r w:rsidRPr="00E50333">
        <w:t xml:space="preserve"> rece</w:t>
      </w:r>
      <w:r w:rsidR="00700C5F">
        <w:t xml:space="preserve">ssivos é que são afetados. Pela </w:t>
      </w:r>
      <w:r w:rsidRPr="00E50333">
        <w:t>análise do xadrez</w:t>
      </w:r>
      <w:r w:rsidR="00700C5F">
        <w:t>,</w:t>
      </w:r>
      <w:r w:rsidRPr="00E50333">
        <w:t xml:space="preserve"> verificamos que esta hipótese nunca se v</w:t>
      </w:r>
      <w:r w:rsidR="00700C5F">
        <w:t xml:space="preserve">erifica, já que todos os filhos </w:t>
      </w:r>
      <w:r w:rsidRPr="00E50333">
        <w:t>são heterozigóticos.</w: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Ind w:w="360" w:type="dxa"/>
        <w:tblLook w:val="04A0" w:firstRow="1" w:lastRow="0" w:firstColumn="1" w:lastColumn="0" w:noHBand="0" w:noVBand="1"/>
      </w:tblPr>
      <w:tblGrid>
        <w:gridCol w:w="942"/>
        <w:gridCol w:w="284"/>
        <w:gridCol w:w="444"/>
        <w:gridCol w:w="444"/>
      </w:tblGrid>
      <w:tr w:rsidR="00955CBF" w:rsidRPr="00E50333" w:rsidTr="00955CBF">
        <w:tc>
          <w:tcPr>
            <w:tcW w:w="0" w:type="auto"/>
            <w:gridSpan w:val="2"/>
            <w:vMerge w:val="restart"/>
            <w:tcBorders>
              <w:top w:val="nil"/>
              <w:left w:val="nil"/>
            </w:tcBorders>
          </w:tcPr>
          <w:p w:rsidR="00955CBF" w:rsidRPr="00E50333" w:rsidRDefault="00955CBF" w:rsidP="00955CBF">
            <w:pPr>
              <w:pStyle w:val="ListParagraph"/>
              <w:ind w:left="0"/>
            </w:pPr>
          </w:p>
        </w:tc>
        <w:tc>
          <w:tcPr>
            <w:tcW w:w="0" w:type="auto"/>
            <w:gridSpan w:val="2"/>
          </w:tcPr>
          <w:p w:rsidR="00955CBF" w:rsidRPr="00E50333" w:rsidRDefault="00955CBF" w:rsidP="00955CBF">
            <w:pPr>
              <w:pStyle w:val="ListParagraph"/>
              <w:ind w:left="0"/>
              <w:rPr>
                <w:b/>
              </w:rPr>
            </w:pPr>
            <w:r w:rsidRPr="00E50333">
              <w:rPr>
                <w:b/>
              </w:rPr>
              <w:t>Mulher</w:t>
            </w:r>
          </w:p>
        </w:tc>
      </w:tr>
      <w:tr w:rsidR="00955CBF" w:rsidRPr="00E50333" w:rsidTr="00955CBF">
        <w:tc>
          <w:tcPr>
            <w:tcW w:w="0" w:type="auto"/>
            <w:gridSpan w:val="2"/>
            <w:vMerge/>
            <w:tcBorders>
              <w:left w:val="nil"/>
            </w:tcBorders>
          </w:tcPr>
          <w:p w:rsidR="00955CBF" w:rsidRPr="00E50333" w:rsidRDefault="00955CBF" w:rsidP="00955CBF">
            <w:pPr>
              <w:pStyle w:val="ListParagraph"/>
              <w:ind w:left="0"/>
            </w:pPr>
          </w:p>
        </w:tc>
        <w:tc>
          <w:tcPr>
            <w:tcW w:w="0" w:type="auto"/>
          </w:tcPr>
          <w:p w:rsidR="00955CBF" w:rsidRPr="00E50333" w:rsidRDefault="00955CBF" w:rsidP="00955CBF">
            <w:pPr>
              <w:pStyle w:val="ListParagraph"/>
              <w:ind w:left="0"/>
              <w:jc w:val="center"/>
            </w:pPr>
            <w:r w:rsidRPr="00E50333">
              <w:t>F</w:t>
            </w:r>
          </w:p>
        </w:tc>
        <w:tc>
          <w:tcPr>
            <w:tcW w:w="0" w:type="auto"/>
          </w:tcPr>
          <w:p w:rsidR="00955CBF" w:rsidRPr="00E50333" w:rsidRDefault="00955CBF" w:rsidP="00955CBF">
            <w:pPr>
              <w:pStyle w:val="ListParagraph"/>
              <w:ind w:left="0"/>
              <w:jc w:val="center"/>
            </w:pPr>
            <w:r w:rsidRPr="00E50333">
              <w:t>F</w:t>
            </w:r>
          </w:p>
        </w:tc>
      </w:tr>
      <w:tr w:rsidR="00955CBF" w:rsidRPr="00E50333" w:rsidTr="00955CBF">
        <w:tc>
          <w:tcPr>
            <w:tcW w:w="0" w:type="auto"/>
            <w:vMerge w:val="restart"/>
            <w:vAlign w:val="center"/>
          </w:tcPr>
          <w:p w:rsidR="00955CBF" w:rsidRPr="00E50333" w:rsidRDefault="00955CBF" w:rsidP="00955CBF">
            <w:pPr>
              <w:pStyle w:val="ListParagraph"/>
              <w:ind w:left="0"/>
              <w:rPr>
                <w:b/>
              </w:rPr>
            </w:pPr>
            <w:r w:rsidRPr="00E50333">
              <w:rPr>
                <w:b/>
              </w:rPr>
              <w:t>Homem</w:t>
            </w:r>
          </w:p>
        </w:tc>
        <w:tc>
          <w:tcPr>
            <w:tcW w:w="0" w:type="auto"/>
          </w:tcPr>
          <w:p w:rsidR="00955CBF" w:rsidRPr="00E50333" w:rsidRDefault="00955CBF" w:rsidP="00955CBF">
            <w:pPr>
              <w:pStyle w:val="ListParagraph"/>
              <w:ind w:left="0"/>
            </w:pPr>
            <w:proofErr w:type="gramStart"/>
            <w:r w:rsidRPr="00E50333">
              <w:t>f</w:t>
            </w:r>
            <w:proofErr w:type="gramEnd"/>
          </w:p>
        </w:tc>
        <w:tc>
          <w:tcPr>
            <w:tcW w:w="0" w:type="auto"/>
          </w:tcPr>
          <w:p w:rsidR="00955CBF" w:rsidRPr="00E50333" w:rsidRDefault="00955CBF" w:rsidP="00955CBF">
            <w:pPr>
              <w:pStyle w:val="ListParagraph"/>
              <w:ind w:left="0"/>
              <w:jc w:val="center"/>
            </w:pPr>
            <w:proofErr w:type="spellStart"/>
            <w:r w:rsidRPr="00E50333">
              <w:t>Ff</w:t>
            </w:r>
            <w:proofErr w:type="spellEnd"/>
          </w:p>
        </w:tc>
        <w:tc>
          <w:tcPr>
            <w:tcW w:w="0" w:type="auto"/>
          </w:tcPr>
          <w:p w:rsidR="00955CBF" w:rsidRPr="00E50333" w:rsidRDefault="00955CBF" w:rsidP="00955CBF">
            <w:pPr>
              <w:pStyle w:val="ListParagraph"/>
              <w:ind w:left="0"/>
              <w:jc w:val="center"/>
            </w:pPr>
            <w:proofErr w:type="spellStart"/>
            <w:r w:rsidRPr="00E50333">
              <w:t>Ff</w:t>
            </w:r>
            <w:proofErr w:type="spellEnd"/>
          </w:p>
        </w:tc>
      </w:tr>
      <w:tr w:rsidR="00955CBF" w:rsidRPr="00E50333" w:rsidTr="00955CBF">
        <w:tc>
          <w:tcPr>
            <w:tcW w:w="0" w:type="auto"/>
            <w:vMerge/>
          </w:tcPr>
          <w:p w:rsidR="00955CBF" w:rsidRPr="00E50333" w:rsidRDefault="00955CBF" w:rsidP="00955CBF">
            <w:pPr>
              <w:pStyle w:val="ListParagraph"/>
              <w:ind w:left="0"/>
            </w:pPr>
          </w:p>
        </w:tc>
        <w:tc>
          <w:tcPr>
            <w:tcW w:w="0" w:type="auto"/>
          </w:tcPr>
          <w:p w:rsidR="00955CBF" w:rsidRPr="00E50333" w:rsidRDefault="00955CBF" w:rsidP="00955CBF">
            <w:pPr>
              <w:pStyle w:val="ListParagraph"/>
              <w:ind w:left="0"/>
            </w:pPr>
            <w:proofErr w:type="gramStart"/>
            <w:r w:rsidRPr="00E50333">
              <w:t>f</w:t>
            </w:r>
            <w:proofErr w:type="gramEnd"/>
          </w:p>
        </w:tc>
        <w:tc>
          <w:tcPr>
            <w:tcW w:w="0" w:type="auto"/>
          </w:tcPr>
          <w:p w:rsidR="00955CBF" w:rsidRPr="00E50333" w:rsidRDefault="00955CBF" w:rsidP="00955CBF">
            <w:pPr>
              <w:pStyle w:val="ListParagraph"/>
              <w:ind w:left="0"/>
              <w:jc w:val="center"/>
            </w:pPr>
            <w:proofErr w:type="spellStart"/>
            <w:r w:rsidRPr="00E50333">
              <w:t>Ff</w:t>
            </w:r>
            <w:proofErr w:type="spellEnd"/>
          </w:p>
        </w:tc>
        <w:tc>
          <w:tcPr>
            <w:tcW w:w="0" w:type="auto"/>
          </w:tcPr>
          <w:p w:rsidR="00955CBF" w:rsidRPr="00E50333" w:rsidRDefault="00955CBF" w:rsidP="00955CBF">
            <w:pPr>
              <w:pStyle w:val="ListParagraph"/>
              <w:ind w:left="0"/>
              <w:jc w:val="center"/>
            </w:pPr>
            <w:proofErr w:type="spellStart"/>
            <w:r w:rsidRPr="00E50333">
              <w:t>Ff</w:t>
            </w:r>
            <w:proofErr w:type="spellEnd"/>
          </w:p>
        </w:tc>
      </w:tr>
    </w:tbl>
    <w:p w:rsidR="00955CBF" w:rsidRDefault="00955CBF" w:rsidP="00955CBF">
      <w:pPr>
        <w:pStyle w:val="ListParagraph"/>
        <w:ind w:left="360"/>
      </w:pPr>
    </w:p>
    <w:p w:rsidR="00700C5F" w:rsidRDefault="00700C5F" w:rsidP="00955CBF">
      <w:pPr>
        <w:pStyle w:val="ListParagraph"/>
        <w:ind w:left="360"/>
      </w:pPr>
    </w:p>
    <w:p w:rsidR="00700C5F" w:rsidRDefault="00700C5F" w:rsidP="00955CBF">
      <w:pPr>
        <w:pStyle w:val="ListParagraph"/>
        <w:ind w:left="360"/>
      </w:pPr>
    </w:p>
    <w:p w:rsidR="00700C5F" w:rsidRPr="00E50333" w:rsidRDefault="00700C5F" w:rsidP="00955CBF">
      <w:pPr>
        <w:pStyle w:val="ListParagraph"/>
        <w:ind w:left="360"/>
      </w:pPr>
    </w:p>
    <w:p w:rsidR="00955CBF" w:rsidRPr="00E50333" w:rsidRDefault="00955CBF" w:rsidP="00E50333">
      <w:pPr>
        <w:pStyle w:val="ListParagraph"/>
        <w:numPr>
          <w:ilvl w:val="0"/>
          <w:numId w:val="33"/>
        </w:numPr>
        <w:jc w:val="both"/>
      </w:pPr>
      <w:r w:rsidRPr="00E50333">
        <w:t>A prod</w:t>
      </w:r>
      <w:r w:rsidR="00E50333" w:rsidRPr="00E50333">
        <w:t>ução anormal de muco que se acumula nas vias resp</w:t>
      </w:r>
      <w:r w:rsidR="00700C5F">
        <w:t xml:space="preserve">iratórias impede a eficaz troca </w:t>
      </w:r>
      <w:r w:rsidR="00E50333" w:rsidRPr="00E50333">
        <w:t>de gases entre os alvéolos e os capilares sanguíneos que os irrigam.</w:t>
      </w:r>
    </w:p>
    <w:p w:rsidR="00E50333" w:rsidRPr="00E50333" w:rsidRDefault="00700C5F" w:rsidP="00E50333">
      <w:pPr>
        <w:pStyle w:val="ListParagraph"/>
        <w:numPr>
          <w:ilvl w:val="0"/>
          <w:numId w:val="33"/>
        </w:numPr>
        <w:jc w:val="both"/>
      </w:pPr>
      <w:r>
        <w:t>Por exemplo: n</w:t>
      </w:r>
      <w:r w:rsidR="00E50333" w:rsidRPr="00E50333">
        <w:t xml:space="preserve">ão fumar; desenvolver </w:t>
      </w:r>
      <w:r>
        <w:t>atividades físicas ao ar livre;</w:t>
      </w:r>
      <w:r w:rsidR="00E50333" w:rsidRPr="00E50333">
        <w:t xml:space="preserve"> evitar frequentar es</w:t>
      </w:r>
      <w:r>
        <w:t xml:space="preserve">paços poluídos </w:t>
      </w:r>
      <w:r w:rsidR="00E50333" w:rsidRPr="00E50333">
        <w:t>próximos de estrad</w:t>
      </w:r>
      <w:r>
        <w:t>a</w:t>
      </w:r>
      <w:r w:rsidR="00E50333" w:rsidRPr="00E50333">
        <w:t>s com trânsito.</w:t>
      </w:r>
    </w:p>
    <w:p w:rsidR="00ED1BB0" w:rsidRPr="00ED1BB0" w:rsidRDefault="00890CD4" w:rsidP="00ED1BB0">
      <w:pPr>
        <w:rPr>
          <w:b/>
          <w:color w:val="4BACC6" w:themeColor="accent5"/>
          <w:sz w:val="32"/>
        </w:rPr>
      </w:pPr>
      <w:r>
        <w:rPr>
          <w:noProof/>
          <w:lang w:eastAsia="pt-PT"/>
        </w:rPr>
        <w:pict>
          <v:shape id="_x0000_s1042" type="#_x0000_t202" style="position:absolute;margin-left:-53.65pt;margin-top:206.25pt;width:48.85pt;height:217.35pt;z-index:251701248;visibility:visible;mso-width-percent:400;mso-width-percent:400;mso-width-relative:margin;mso-height-relative:margin" stroked="f">
            <v:textbox style="layout-flow:vertical;mso-layout-flow-alt:bottom-to-top;mso-next-textbox:#_x0000_s1042;mso-fit-shape-to-text:t">
              <w:txbxContent>
                <w:p w:rsidR="00D45ABD" w:rsidRPr="002459BF" w:rsidRDefault="00D45ABD" w:rsidP="00D45ABD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F1E9F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© Edições ASA 2015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 xml:space="preserve"> •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Ciência e Vida</w:t>
                  </w:r>
                  <w:r w:rsidRPr="002459BF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9</w:t>
                  </w: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br/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Óscar Oliveira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Elsa Ribeiro </w:t>
                  </w:r>
                  <w:r w:rsidRPr="002459BF">
                    <w:rPr>
                      <w:rFonts w:ascii="Times New Roman" w:hAnsi="Times New Roman"/>
                      <w:sz w:val="18"/>
                      <w:szCs w:val="18"/>
                    </w:rPr>
                    <w:t>•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João Carlos Silva</w:t>
                  </w:r>
                </w:p>
              </w:txbxContent>
            </v:textbox>
          </v:shape>
        </w:pict>
      </w:r>
      <w:r w:rsidR="00D45ABD">
        <w:rPr>
          <w:noProof/>
          <w:lang w:eastAsia="pt-PT"/>
        </w:rPr>
        <w:drawing>
          <wp:anchor distT="0" distB="0" distL="114300" distR="114300" simplePos="0" relativeHeight="251700224" behindDoc="1" locked="0" layoutInCell="1" allowOverlap="1" wp14:anchorId="009F9304" wp14:editId="04D7C04C">
            <wp:simplePos x="0" y="0"/>
            <wp:positionH relativeFrom="column">
              <wp:posOffset>-942975</wp:posOffset>
            </wp:positionH>
            <wp:positionV relativeFrom="paragraph">
              <wp:posOffset>5621655</wp:posOffset>
            </wp:positionV>
            <wp:extent cx="855980" cy="323215"/>
            <wp:effectExtent l="0" t="266700" r="0" b="248285"/>
            <wp:wrapThrough wrapText="bothSides">
              <wp:wrapPolygon edited="0">
                <wp:start x="21608" y="21"/>
                <wp:lineTo x="457" y="21"/>
                <wp:lineTo x="457" y="20391"/>
                <wp:lineTo x="21608" y="20391"/>
                <wp:lineTo x="21608" y="21"/>
              </wp:wrapPolygon>
            </wp:wrapThrough>
            <wp:docPr id="14" name="Picture 14" descr="cid:85E5BB69-4261-41A0-A2D5-090715FFDCFF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74456be-140c-4d23-bc55-c1b3eaddea1b" descr="cid:85E5BB69-4261-41A0-A2D5-090715FFDCFF@lan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98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D1BB0" w:rsidRPr="00ED1BB0" w:rsidSect="00036F6B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CD4" w:rsidRDefault="00890CD4" w:rsidP="002E4DE3">
      <w:pPr>
        <w:spacing w:after="0" w:line="240" w:lineRule="auto"/>
      </w:pPr>
      <w:r>
        <w:separator/>
      </w:r>
    </w:p>
  </w:endnote>
  <w:endnote w:type="continuationSeparator" w:id="0">
    <w:p w:rsidR="00890CD4" w:rsidRDefault="00890CD4" w:rsidP="002E4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3285394"/>
      <w:docPartObj>
        <w:docPartGallery w:val="Page Numbers (Bottom of Page)"/>
        <w:docPartUnique/>
      </w:docPartObj>
    </w:sdtPr>
    <w:sdtEndPr/>
    <w:sdtContent>
      <w:sdt>
        <w:sdtPr>
          <w:id w:val="758722124"/>
          <w:docPartObj>
            <w:docPartGallery w:val="Page Numbers (Top of Page)"/>
            <w:docPartUnique/>
          </w:docPartObj>
        </w:sdtPr>
        <w:sdtEndPr/>
        <w:sdtContent>
          <w:p w:rsidR="005A148F" w:rsidRDefault="005A148F" w:rsidP="004F1E9F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621F7">
              <w:rPr>
                <w:b/>
                <w:noProof/>
              </w:rPr>
              <w:t>10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621F7">
              <w:rPr>
                <w:b/>
                <w:noProof/>
              </w:rPr>
              <w:t>11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5A148F" w:rsidRDefault="005A14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CD4" w:rsidRDefault="00890CD4" w:rsidP="002E4DE3">
      <w:pPr>
        <w:spacing w:after="0" w:line="240" w:lineRule="auto"/>
      </w:pPr>
      <w:r>
        <w:separator/>
      </w:r>
    </w:p>
  </w:footnote>
  <w:footnote w:type="continuationSeparator" w:id="0">
    <w:p w:rsidR="00890CD4" w:rsidRDefault="00890CD4" w:rsidP="002E4D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78BA"/>
    <w:multiLevelType w:val="hybridMultilevel"/>
    <w:tmpl w:val="B0124D60"/>
    <w:lvl w:ilvl="0" w:tplc="AB207EB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524D20"/>
    <w:multiLevelType w:val="hybridMultilevel"/>
    <w:tmpl w:val="8AE632E2"/>
    <w:lvl w:ilvl="0" w:tplc="8CBEB6F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5872CA1"/>
    <w:multiLevelType w:val="hybridMultilevel"/>
    <w:tmpl w:val="151AF3B8"/>
    <w:lvl w:ilvl="0" w:tplc="86108B42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CE1277"/>
    <w:multiLevelType w:val="hybridMultilevel"/>
    <w:tmpl w:val="2EAAB1B0"/>
    <w:lvl w:ilvl="0" w:tplc="753CFA98">
      <w:start w:val="1"/>
      <w:numFmt w:val="upperLetter"/>
      <w:lvlText w:val="%1."/>
      <w:lvlJc w:val="left"/>
      <w:pPr>
        <w:ind w:left="502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0C66564C"/>
    <w:multiLevelType w:val="hybridMultilevel"/>
    <w:tmpl w:val="666231D0"/>
    <w:lvl w:ilvl="0" w:tplc="730AA5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FCC3720"/>
    <w:multiLevelType w:val="hybridMultilevel"/>
    <w:tmpl w:val="37A04244"/>
    <w:lvl w:ilvl="0" w:tplc="97648450">
      <w:start w:val="1"/>
      <w:numFmt w:val="decimal"/>
      <w:lvlText w:val="%1."/>
      <w:lvlJc w:val="left"/>
      <w:pPr>
        <w:ind w:left="36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19B0DF9"/>
    <w:multiLevelType w:val="hybridMultilevel"/>
    <w:tmpl w:val="9FCCD44C"/>
    <w:lvl w:ilvl="0" w:tplc="01FC93B4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43D0C23"/>
    <w:multiLevelType w:val="hybridMultilevel"/>
    <w:tmpl w:val="77AA0F0A"/>
    <w:lvl w:ilvl="0" w:tplc="374A90F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7D030A1"/>
    <w:multiLevelType w:val="hybridMultilevel"/>
    <w:tmpl w:val="FC7EFD0E"/>
    <w:lvl w:ilvl="0" w:tplc="8F1495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52E16A1"/>
    <w:multiLevelType w:val="hybridMultilevel"/>
    <w:tmpl w:val="EB2CA488"/>
    <w:lvl w:ilvl="0" w:tplc="75B2BFF6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7093A45"/>
    <w:multiLevelType w:val="hybridMultilevel"/>
    <w:tmpl w:val="C3ECCE8E"/>
    <w:lvl w:ilvl="0" w:tplc="CB48113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BEA67E3"/>
    <w:multiLevelType w:val="hybridMultilevel"/>
    <w:tmpl w:val="B002AC52"/>
    <w:lvl w:ilvl="0" w:tplc="753CFA98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AD0787"/>
    <w:multiLevelType w:val="hybridMultilevel"/>
    <w:tmpl w:val="5A0A9138"/>
    <w:lvl w:ilvl="0" w:tplc="4F20D9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761A4E"/>
    <w:multiLevelType w:val="hybridMultilevel"/>
    <w:tmpl w:val="4072A48A"/>
    <w:lvl w:ilvl="0" w:tplc="AC46957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2F10C19"/>
    <w:multiLevelType w:val="multilevel"/>
    <w:tmpl w:val="0C2E7EA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35733C0B"/>
    <w:multiLevelType w:val="hybridMultilevel"/>
    <w:tmpl w:val="52CA7630"/>
    <w:lvl w:ilvl="0" w:tplc="B5F0381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0F4D14"/>
    <w:multiLevelType w:val="hybridMultilevel"/>
    <w:tmpl w:val="08B694B6"/>
    <w:lvl w:ilvl="0" w:tplc="B5F03812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A2A1499"/>
    <w:multiLevelType w:val="hybridMultilevel"/>
    <w:tmpl w:val="80EC77A0"/>
    <w:lvl w:ilvl="0" w:tplc="A56A5972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BA160C9"/>
    <w:multiLevelType w:val="hybridMultilevel"/>
    <w:tmpl w:val="4DB0C9D6"/>
    <w:lvl w:ilvl="0" w:tplc="96FA760E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0611383"/>
    <w:multiLevelType w:val="hybridMultilevel"/>
    <w:tmpl w:val="59BCFADC"/>
    <w:lvl w:ilvl="0" w:tplc="848C87B2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06F3468"/>
    <w:multiLevelType w:val="hybridMultilevel"/>
    <w:tmpl w:val="9EDCD040"/>
    <w:lvl w:ilvl="0" w:tplc="E2705F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5B32EAC"/>
    <w:multiLevelType w:val="hybridMultilevel"/>
    <w:tmpl w:val="749C2602"/>
    <w:lvl w:ilvl="0" w:tplc="7D84BB1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6C947BB"/>
    <w:multiLevelType w:val="hybridMultilevel"/>
    <w:tmpl w:val="F42262C2"/>
    <w:lvl w:ilvl="0" w:tplc="007AC22A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6F85976"/>
    <w:multiLevelType w:val="hybridMultilevel"/>
    <w:tmpl w:val="4B707BE4"/>
    <w:lvl w:ilvl="0" w:tplc="71F64E2C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70B4424"/>
    <w:multiLevelType w:val="hybridMultilevel"/>
    <w:tmpl w:val="D124DD76"/>
    <w:lvl w:ilvl="0" w:tplc="A7EEE41E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D332C42"/>
    <w:multiLevelType w:val="hybridMultilevel"/>
    <w:tmpl w:val="C1C4383C"/>
    <w:lvl w:ilvl="0" w:tplc="9DAC6D2C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E5117E4"/>
    <w:multiLevelType w:val="hybridMultilevel"/>
    <w:tmpl w:val="E812B518"/>
    <w:lvl w:ilvl="0" w:tplc="DEA4EE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54C5A95"/>
    <w:multiLevelType w:val="hybridMultilevel"/>
    <w:tmpl w:val="BB1A6D22"/>
    <w:lvl w:ilvl="0" w:tplc="753CFA98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6E0944"/>
    <w:multiLevelType w:val="hybridMultilevel"/>
    <w:tmpl w:val="57B2B0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2C68EC"/>
    <w:multiLevelType w:val="hybridMultilevel"/>
    <w:tmpl w:val="D464BD70"/>
    <w:lvl w:ilvl="0" w:tplc="0F163760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294788F"/>
    <w:multiLevelType w:val="hybridMultilevel"/>
    <w:tmpl w:val="62B66AB8"/>
    <w:lvl w:ilvl="0" w:tplc="A3161A1E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BBE7B1C"/>
    <w:multiLevelType w:val="hybridMultilevel"/>
    <w:tmpl w:val="FD3EDE74"/>
    <w:lvl w:ilvl="0" w:tplc="C3A66678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BE00ABE"/>
    <w:multiLevelType w:val="hybridMultilevel"/>
    <w:tmpl w:val="1090D16E"/>
    <w:lvl w:ilvl="0" w:tplc="F4807A46">
      <w:start w:val="1"/>
      <w:numFmt w:val="decimal"/>
      <w:lvlText w:val="%1)"/>
      <w:lvlJc w:val="left"/>
      <w:pPr>
        <w:ind w:left="785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7"/>
  </w:num>
  <w:num w:numId="3">
    <w:abstractNumId w:val="25"/>
  </w:num>
  <w:num w:numId="4">
    <w:abstractNumId w:val="18"/>
  </w:num>
  <w:num w:numId="5">
    <w:abstractNumId w:val="23"/>
  </w:num>
  <w:num w:numId="6">
    <w:abstractNumId w:val="22"/>
  </w:num>
  <w:num w:numId="7">
    <w:abstractNumId w:val="7"/>
  </w:num>
  <w:num w:numId="8">
    <w:abstractNumId w:val="16"/>
  </w:num>
  <w:num w:numId="9">
    <w:abstractNumId w:val="28"/>
  </w:num>
  <w:num w:numId="10">
    <w:abstractNumId w:val="2"/>
  </w:num>
  <w:num w:numId="11">
    <w:abstractNumId w:val="11"/>
  </w:num>
  <w:num w:numId="12">
    <w:abstractNumId w:val="27"/>
  </w:num>
  <w:num w:numId="13">
    <w:abstractNumId w:val="3"/>
  </w:num>
  <w:num w:numId="14">
    <w:abstractNumId w:val="32"/>
  </w:num>
  <w:num w:numId="15">
    <w:abstractNumId w:val="5"/>
  </w:num>
  <w:num w:numId="16">
    <w:abstractNumId w:val="19"/>
  </w:num>
  <w:num w:numId="17">
    <w:abstractNumId w:val="24"/>
  </w:num>
  <w:num w:numId="18">
    <w:abstractNumId w:val="9"/>
  </w:num>
  <w:num w:numId="19">
    <w:abstractNumId w:val="29"/>
  </w:num>
  <w:num w:numId="20">
    <w:abstractNumId w:val="20"/>
  </w:num>
  <w:num w:numId="21">
    <w:abstractNumId w:val="6"/>
  </w:num>
  <w:num w:numId="22">
    <w:abstractNumId w:val="4"/>
  </w:num>
  <w:num w:numId="23">
    <w:abstractNumId w:val="31"/>
  </w:num>
  <w:num w:numId="24">
    <w:abstractNumId w:val="30"/>
  </w:num>
  <w:num w:numId="25">
    <w:abstractNumId w:val="12"/>
  </w:num>
  <w:num w:numId="26">
    <w:abstractNumId w:val="14"/>
  </w:num>
  <w:num w:numId="27">
    <w:abstractNumId w:val="1"/>
  </w:num>
  <w:num w:numId="28">
    <w:abstractNumId w:val="13"/>
  </w:num>
  <w:num w:numId="29">
    <w:abstractNumId w:val="15"/>
  </w:num>
  <w:num w:numId="30">
    <w:abstractNumId w:val="26"/>
  </w:num>
  <w:num w:numId="31">
    <w:abstractNumId w:val="21"/>
  </w:num>
  <w:num w:numId="32">
    <w:abstractNumId w:val="8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174C"/>
    <w:rsid w:val="00032BB9"/>
    <w:rsid w:val="00036F6B"/>
    <w:rsid w:val="0004023C"/>
    <w:rsid w:val="00053D15"/>
    <w:rsid w:val="00066DC6"/>
    <w:rsid w:val="000976E7"/>
    <w:rsid w:val="000B51B6"/>
    <w:rsid w:val="00100C5D"/>
    <w:rsid w:val="00192B0A"/>
    <w:rsid w:val="0020791B"/>
    <w:rsid w:val="00246FD1"/>
    <w:rsid w:val="0028174C"/>
    <w:rsid w:val="002A6D30"/>
    <w:rsid w:val="002B3524"/>
    <w:rsid w:val="002E4DE3"/>
    <w:rsid w:val="00321621"/>
    <w:rsid w:val="00351286"/>
    <w:rsid w:val="003B7FB7"/>
    <w:rsid w:val="003D7EEA"/>
    <w:rsid w:val="004150E8"/>
    <w:rsid w:val="004710C1"/>
    <w:rsid w:val="004A29FC"/>
    <w:rsid w:val="004E5A70"/>
    <w:rsid w:val="004E7C55"/>
    <w:rsid w:val="004F1E9F"/>
    <w:rsid w:val="00553C1A"/>
    <w:rsid w:val="005A148F"/>
    <w:rsid w:val="005B063E"/>
    <w:rsid w:val="005B70C0"/>
    <w:rsid w:val="00664FD2"/>
    <w:rsid w:val="006F3E3D"/>
    <w:rsid w:val="00700C5F"/>
    <w:rsid w:val="007075D9"/>
    <w:rsid w:val="00721DCB"/>
    <w:rsid w:val="00726BA3"/>
    <w:rsid w:val="0079289A"/>
    <w:rsid w:val="00805E12"/>
    <w:rsid w:val="00863233"/>
    <w:rsid w:val="00883CCE"/>
    <w:rsid w:val="00890CD4"/>
    <w:rsid w:val="008E1167"/>
    <w:rsid w:val="00955CBF"/>
    <w:rsid w:val="00957470"/>
    <w:rsid w:val="009621F7"/>
    <w:rsid w:val="009E7D3C"/>
    <w:rsid w:val="00AD28F7"/>
    <w:rsid w:val="00AD552C"/>
    <w:rsid w:val="00B2797E"/>
    <w:rsid w:val="00B344D8"/>
    <w:rsid w:val="00BA518E"/>
    <w:rsid w:val="00BB4EC7"/>
    <w:rsid w:val="00BF2F15"/>
    <w:rsid w:val="00BF7C3E"/>
    <w:rsid w:val="00C45383"/>
    <w:rsid w:val="00CA5509"/>
    <w:rsid w:val="00CB7019"/>
    <w:rsid w:val="00CC37A1"/>
    <w:rsid w:val="00CF2281"/>
    <w:rsid w:val="00D45ABD"/>
    <w:rsid w:val="00E336A6"/>
    <w:rsid w:val="00E50333"/>
    <w:rsid w:val="00E84A6D"/>
    <w:rsid w:val="00EB3DCC"/>
    <w:rsid w:val="00ED015F"/>
    <w:rsid w:val="00ED1BB0"/>
    <w:rsid w:val="00EE2401"/>
    <w:rsid w:val="00F24D35"/>
    <w:rsid w:val="00F74873"/>
    <w:rsid w:val="00F85A11"/>
    <w:rsid w:val="00FD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174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1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74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4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11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36A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4D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DE3"/>
  </w:style>
  <w:style w:type="paragraph" w:styleId="Footer">
    <w:name w:val="footer"/>
    <w:basedOn w:val="Normal"/>
    <w:link w:val="FooterChar"/>
    <w:uiPriority w:val="99"/>
    <w:unhideWhenUsed/>
    <w:rsid w:val="002E4D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D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t.wikipedia.org/wiki/Lagarto" TargetMode="External"/><Relationship Id="rId18" Type="http://schemas.openxmlformats.org/officeDocument/2006/relationships/hyperlink" Target="http://pt.wikipedia.org/wiki/Alga" TargetMode="External"/><Relationship Id="rId26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hyperlink" Target="http://pt.wikipedia.org/wiki/Muco" TargetMode="Externa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://pt.wikipedia.org/wiki/Gal%C3%A1pagos" TargetMode="External"/><Relationship Id="rId25" Type="http://schemas.openxmlformats.org/officeDocument/2006/relationships/hyperlink" Target="http://pt.wikipedia.org/wiki/Suco_g%C3%A1stric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t.wikipedia.org/wiki/Esp%C3%A9cie" TargetMode="External"/><Relationship Id="rId20" Type="http://schemas.openxmlformats.org/officeDocument/2006/relationships/hyperlink" Target="http://pt.wikipedia.org/wiki/Gl%C3%A2ndul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cid:image001.gif@01D07B52.EA8D06F0" TargetMode="External"/><Relationship Id="rId24" Type="http://schemas.openxmlformats.org/officeDocument/2006/relationships/hyperlink" Target="http://pt.wikipedia.org/wiki/L%C3%A1grima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t.wikipedia.org/wiki/Mar" TargetMode="External"/><Relationship Id="rId23" Type="http://schemas.openxmlformats.org/officeDocument/2006/relationships/hyperlink" Target="http://pt.wikipedia.org/wiki/Saliva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2.gif"/><Relationship Id="rId19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pt.wikipedia.org/wiki/Mundo" TargetMode="External"/><Relationship Id="rId22" Type="http://schemas.openxmlformats.org/officeDocument/2006/relationships/hyperlink" Target="http://pt.wikipedia.org/wiki/Suor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3130E4-82A9-47B5-8EDE-E3276403D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2371</Words>
  <Characters>12805</Characters>
  <Application>Microsoft Office Word</Application>
  <DocSecurity>0</DocSecurity>
  <Lines>106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Convidado</dc:creator>
  <cp:lastModifiedBy>Pedro Silva</cp:lastModifiedBy>
  <cp:revision>3</cp:revision>
  <cp:lastPrinted>2015-04-20T16:52:00Z</cp:lastPrinted>
  <dcterms:created xsi:type="dcterms:W3CDTF">2015-04-22T13:17:00Z</dcterms:created>
  <dcterms:modified xsi:type="dcterms:W3CDTF">2015-04-22T13:17:00Z</dcterms:modified>
</cp:coreProperties>
</file>