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322C6D" w:rsidP="00330F81">
      <w:pPr>
        <w:spacing w:after="0" w:line="240" w:lineRule="auto"/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>
            <wp:simplePos x="0" y="0"/>
            <wp:positionH relativeFrom="column">
              <wp:posOffset>-783252</wp:posOffset>
            </wp:positionH>
            <wp:positionV relativeFrom="paragraph">
              <wp:posOffset>-202339</wp:posOffset>
            </wp:positionV>
            <wp:extent cx="6962140" cy="101144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101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67E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4.8pt;margin-top:-13.45pt;width:236.4pt;height:23.35pt;z-index:251678720;visibility:visible;mso-position-horizontal-relative:text;mso-position-vertical-relative:text;mso-width-relative:margin;mso-height-relative:margin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A3028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de Avaliação n.º </w:t>
                  </w:r>
                  <w:r w:rsidR="00D848E2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3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D848E2" w:rsidRDefault="00D848E2" w:rsidP="00D848E2">
      <w:pPr>
        <w:spacing w:after="0" w:line="240" w:lineRule="auto"/>
        <w:ind w:right="-1"/>
        <w:jc w:val="both"/>
      </w:pPr>
      <w:bookmarkStart w:id="1" w:name="follow"/>
      <w:bookmarkEnd w:id="1"/>
      <w:r>
        <w:t>A Joana é uma jovem de 14 anos a frequentar o 9.</w:t>
      </w:r>
      <w:r w:rsidRPr="00D848E2">
        <w:rPr>
          <w:vertAlign w:val="superscript"/>
        </w:rPr>
        <w:t>o</w:t>
      </w:r>
      <w:r>
        <w:t xml:space="preserve"> ano de escolaridade. Muitas vezes apresenta uma cor pálida e sempre que se magoa tem dificuldade em estancar as hemorragias. Após uma consulta médica,</w:t>
      </w:r>
      <w:r w:rsidR="00162F7B">
        <w:t xml:space="preserve"> a</w:t>
      </w:r>
      <w:r>
        <w:t xml:space="preserve"> Joana fez análises sanguíneas e o resultado encontra-se parcialmente apresentado na tabela I.</w:t>
      </w:r>
    </w:p>
    <w:p w:rsidR="00D848E2" w:rsidRDefault="00D848E2" w:rsidP="00D848E2">
      <w:pPr>
        <w:spacing w:after="0" w:line="240" w:lineRule="auto"/>
        <w:ind w:right="-1"/>
      </w:pPr>
    </w:p>
    <w:p w:rsidR="00D848E2" w:rsidRDefault="00D848E2" w:rsidP="00D848E2">
      <w:pPr>
        <w:spacing w:after="0" w:line="240" w:lineRule="auto"/>
        <w:ind w:right="-1"/>
      </w:pPr>
      <w:r w:rsidRPr="00162F7B">
        <w:rPr>
          <w:b/>
        </w:rPr>
        <w:t>Tabela I</w:t>
      </w:r>
      <w:r>
        <w:t xml:space="preserve"> – Hemograma.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1"/>
      </w:tblGrid>
      <w:tr w:rsidR="00162F7B" w:rsidRPr="00162F7B" w:rsidTr="00713FCF"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  <w:rPr>
                <w:b/>
              </w:rPr>
            </w:pPr>
            <w:r w:rsidRPr="00162F7B">
              <w:rPr>
                <w:b/>
              </w:rPr>
              <w:t>Constituintes sanguíneos</w:t>
            </w:r>
          </w:p>
        </w:tc>
        <w:tc>
          <w:tcPr>
            <w:tcW w:w="2881" w:type="dxa"/>
          </w:tcPr>
          <w:p w:rsidR="00162F7B" w:rsidRPr="00162F7B" w:rsidRDefault="007350E0" w:rsidP="00467D40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Valores da p</w:t>
            </w:r>
            <w:r w:rsidR="00162F7B" w:rsidRPr="00162F7B">
              <w:rPr>
                <w:b/>
              </w:rPr>
              <w:t>aciente</w:t>
            </w:r>
          </w:p>
        </w:tc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  <w:rPr>
                <w:b/>
              </w:rPr>
            </w:pPr>
            <w:r>
              <w:rPr>
                <w:b/>
              </w:rPr>
              <w:t>Valores de referência</w:t>
            </w:r>
          </w:p>
        </w:tc>
      </w:tr>
      <w:tr w:rsidR="00162F7B" w:rsidRPr="00162F7B" w:rsidTr="00713FCF"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Hemácias</w:t>
            </w:r>
          </w:p>
        </w:tc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3 milhões</w:t>
            </w:r>
            <w:r>
              <w:t xml:space="preserve"> </w:t>
            </w:r>
            <w:r w:rsidRPr="00162F7B">
              <w:t>/mm</w:t>
            </w:r>
            <w:r w:rsidRPr="00162F7B">
              <w:rPr>
                <w:vertAlign w:val="superscript"/>
              </w:rPr>
              <w:t>3</w:t>
            </w:r>
          </w:p>
        </w:tc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4 milhões</w:t>
            </w:r>
            <w:r>
              <w:t xml:space="preserve"> </w:t>
            </w:r>
            <w:r w:rsidRPr="00162F7B">
              <w:t>/mm</w:t>
            </w:r>
            <w:r w:rsidRPr="00162F7B">
              <w:rPr>
                <w:vertAlign w:val="superscript"/>
              </w:rPr>
              <w:t>3</w:t>
            </w:r>
          </w:p>
        </w:tc>
      </w:tr>
      <w:tr w:rsidR="00162F7B" w:rsidRPr="00162F7B" w:rsidTr="00713FCF"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Leucócitos</w:t>
            </w:r>
          </w:p>
        </w:tc>
        <w:tc>
          <w:tcPr>
            <w:tcW w:w="2881" w:type="dxa"/>
          </w:tcPr>
          <w:p w:rsidR="00162F7B" w:rsidRPr="00162F7B" w:rsidRDefault="00162F7B" w:rsidP="006B550B">
            <w:pPr>
              <w:ind w:right="-1"/>
              <w:jc w:val="center"/>
            </w:pPr>
            <w:r w:rsidRPr="00162F7B">
              <w:t>9000</w:t>
            </w:r>
            <w:r>
              <w:t xml:space="preserve"> </w:t>
            </w:r>
            <w:r w:rsidRPr="00162F7B">
              <w:t>/mm</w:t>
            </w:r>
            <w:r w:rsidRPr="00162F7B">
              <w:rPr>
                <w:vertAlign w:val="superscript"/>
              </w:rPr>
              <w:t>3</w:t>
            </w:r>
          </w:p>
        </w:tc>
        <w:tc>
          <w:tcPr>
            <w:tcW w:w="2881" w:type="dxa"/>
          </w:tcPr>
          <w:p w:rsidR="00162F7B" w:rsidRPr="00162F7B" w:rsidRDefault="00162F7B" w:rsidP="006B550B">
            <w:pPr>
              <w:ind w:right="-1"/>
              <w:jc w:val="center"/>
            </w:pPr>
            <w:r w:rsidRPr="00162F7B">
              <w:t>5000 – 10</w:t>
            </w:r>
            <w:r>
              <w:t xml:space="preserve"> </w:t>
            </w:r>
            <w:r w:rsidRPr="00162F7B">
              <w:t>000</w:t>
            </w:r>
            <w:r>
              <w:t xml:space="preserve"> </w:t>
            </w:r>
            <w:r w:rsidRPr="00162F7B">
              <w:t>/mm</w:t>
            </w:r>
            <w:r w:rsidRPr="00162F7B">
              <w:rPr>
                <w:vertAlign w:val="superscript"/>
              </w:rPr>
              <w:t>3</w:t>
            </w:r>
          </w:p>
        </w:tc>
      </w:tr>
      <w:tr w:rsidR="00162F7B" w:rsidRPr="00162F7B" w:rsidTr="00713FCF"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Plaquetas</w:t>
            </w:r>
          </w:p>
        </w:tc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150 000</w:t>
            </w:r>
            <w:r>
              <w:t xml:space="preserve"> </w:t>
            </w:r>
            <w:r w:rsidRPr="00162F7B">
              <w:t>/mm</w:t>
            </w:r>
            <w:r w:rsidRPr="00162F7B">
              <w:rPr>
                <w:vertAlign w:val="superscript"/>
              </w:rPr>
              <w:t>3</w:t>
            </w:r>
          </w:p>
        </w:tc>
        <w:tc>
          <w:tcPr>
            <w:tcW w:w="2881" w:type="dxa"/>
          </w:tcPr>
          <w:p w:rsidR="00162F7B" w:rsidRPr="00162F7B" w:rsidRDefault="00162F7B" w:rsidP="00162F7B">
            <w:pPr>
              <w:ind w:right="-1"/>
              <w:jc w:val="center"/>
            </w:pPr>
            <w:r w:rsidRPr="00162F7B">
              <w:t>250 000 – 400 000</w:t>
            </w:r>
            <w:r>
              <w:t xml:space="preserve"> </w:t>
            </w:r>
            <w:r w:rsidRPr="00162F7B">
              <w:t>/mm</w:t>
            </w:r>
            <w:r w:rsidRPr="00162F7B">
              <w:rPr>
                <w:vertAlign w:val="superscript"/>
              </w:rPr>
              <w:t>3</w:t>
            </w:r>
          </w:p>
        </w:tc>
      </w:tr>
    </w:tbl>
    <w:p w:rsidR="00A30286" w:rsidRDefault="00A30286" w:rsidP="002974C5">
      <w:pPr>
        <w:spacing w:after="0" w:line="240" w:lineRule="auto"/>
        <w:ind w:right="-1"/>
        <w:rPr>
          <w:color w:val="000000" w:themeColor="text1"/>
        </w:rPr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1.</w:t>
      </w:r>
      <w:r>
        <w:tab/>
        <w:t>Classifica como verdadeira (V) ou falsa (F) cada uma das afirmações seguintes.</w:t>
      </w:r>
    </w:p>
    <w:p w:rsidR="00162F7B" w:rsidRDefault="00162F7B" w:rsidP="00162F7B">
      <w:pPr>
        <w:spacing w:after="0" w:line="240" w:lineRule="auto"/>
        <w:ind w:left="672" w:hanging="388"/>
      </w:pPr>
      <w:r>
        <w:rPr>
          <w:b/>
          <w:i/>
        </w:rPr>
        <w:t xml:space="preserve">A – </w:t>
      </w:r>
      <w:r>
        <w:t xml:space="preserve">O sangue forma-se a partir da linfa.  </w:t>
      </w:r>
    </w:p>
    <w:p w:rsidR="00162F7B" w:rsidRDefault="00162F7B" w:rsidP="00162F7B">
      <w:pPr>
        <w:spacing w:after="0" w:line="240" w:lineRule="auto"/>
        <w:ind w:left="672" w:hanging="388"/>
      </w:pPr>
      <w:r w:rsidRPr="00162F7B">
        <w:rPr>
          <w:b/>
          <w:i/>
        </w:rPr>
        <w:t>B</w:t>
      </w:r>
      <w:r>
        <w:rPr>
          <w:b/>
          <w:i/>
        </w:rPr>
        <w:t xml:space="preserve"> – </w:t>
      </w:r>
      <w:r>
        <w:t xml:space="preserve">Os leucócitos são responsáveis pelo transporte de oxigénio e de dióxido de carbono.  </w:t>
      </w:r>
    </w:p>
    <w:p w:rsidR="00162F7B" w:rsidRDefault="00162F7B" w:rsidP="00162F7B">
      <w:pPr>
        <w:spacing w:after="0" w:line="240" w:lineRule="auto"/>
        <w:ind w:left="672" w:hanging="388"/>
      </w:pPr>
      <w:r>
        <w:rPr>
          <w:b/>
          <w:i/>
        </w:rPr>
        <w:t xml:space="preserve">C – </w:t>
      </w:r>
      <w:r>
        <w:t xml:space="preserve">As plaquetas fazem parte da fração sólida do sangue. </w:t>
      </w:r>
    </w:p>
    <w:p w:rsidR="00162F7B" w:rsidRDefault="00162F7B" w:rsidP="00162F7B">
      <w:pPr>
        <w:spacing w:after="0" w:line="240" w:lineRule="auto"/>
        <w:ind w:left="672" w:hanging="388"/>
      </w:pPr>
      <w:r w:rsidRPr="00162F7B">
        <w:rPr>
          <w:b/>
          <w:i/>
        </w:rPr>
        <w:t>D</w:t>
      </w:r>
      <w:r>
        <w:rPr>
          <w:b/>
          <w:i/>
        </w:rPr>
        <w:t xml:space="preserve"> – </w:t>
      </w:r>
      <w:r>
        <w:t xml:space="preserve">As hemácias são as células sanguíneas mais numerosas. </w:t>
      </w:r>
    </w:p>
    <w:p w:rsidR="00162F7B" w:rsidRDefault="00162F7B" w:rsidP="00162F7B">
      <w:pPr>
        <w:spacing w:after="0" w:line="240" w:lineRule="auto"/>
        <w:ind w:left="672" w:hanging="388"/>
      </w:pPr>
      <w:r>
        <w:rPr>
          <w:b/>
          <w:i/>
        </w:rPr>
        <w:t xml:space="preserve">E – </w:t>
      </w:r>
      <w:r>
        <w:t xml:space="preserve">Os leucócitos são as únicas células sanguíneas com origem na medula óssea. </w:t>
      </w:r>
    </w:p>
    <w:p w:rsidR="00162F7B" w:rsidRDefault="00162F7B" w:rsidP="00162F7B">
      <w:pPr>
        <w:spacing w:after="0" w:line="240" w:lineRule="auto"/>
        <w:ind w:left="672" w:hanging="388"/>
      </w:pPr>
      <w:r>
        <w:rPr>
          <w:b/>
          <w:i/>
        </w:rPr>
        <w:t xml:space="preserve">F – </w:t>
      </w:r>
      <w:r>
        <w:t xml:space="preserve">O sangue transporta os nutrientes para as células e remove as excreções. </w:t>
      </w:r>
    </w:p>
    <w:p w:rsidR="00162F7B" w:rsidRDefault="00162F7B" w:rsidP="00162F7B">
      <w:pPr>
        <w:spacing w:after="0" w:line="240" w:lineRule="auto"/>
        <w:ind w:left="672" w:hanging="388"/>
      </w:pPr>
      <w:r>
        <w:rPr>
          <w:b/>
          <w:i/>
        </w:rPr>
        <w:t xml:space="preserve">G – </w:t>
      </w:r>
      <w:r>
        <w:t xml:space="preserve">As plaquetas são responsáveis pela imunidade do organismo.  </w:t>
      </w:r>
    </w:p>
    <w:p w:rsidR="00162F7B" w:rsidRDefault="00162F7B" w:rsidP="00162F7B">
      <w:pPr>
        <w:spacing w:after="0" w:line="240" w:lineRule="auto"/>
        <w:ind w:left="672" w:hanging="388"/>
      </w:pPr>
      <w:r>
        <w:rPr>
          <w:b/>
          <w:i/>
        </w:rPr>
        <w:t xml:space="preserve">H – </w:t>
      </w:r>
      <w:r>
        <w:t xml:space="preserve">As células sanguíneas têm o mesmo tempo de vida do indivíduo. 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2.</w:t>
      </w:r>
      <w:r w:rsidRPr="00162F7B">
        <w:rPr>
          <w:b/>
          <w:i/>
        </w:rPr>
        <w:tab/>
      </w:r>
      <w:r>
        <w:t>A cor pálida da Joana poderá estar relacionada com…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A.</w:t>
      </w:r>
      <w:r>
        <w:tab/>
        <w:t>… excesso de leucócitos e escassez de plaquetas.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B.</w:t>
      </w:r>
      <w:r>
        <w:tab/>
        <w:t>… escassez de plaquetas e de leucócitos.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C.</w:t>
      </w:r>
      <w:r>
        <w:tab/>
        <w:t>… escassez de hemácias.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D.</w:t>
      </w:r>
      <w:r>
        <w:tab/>
        <w:t>… excesso de leucócitos e de hemácias.</w:t>
      </w:r>
    </w:p>
    <w:p w:rsidR="00162F7B" w:rsidRDefault="00162F7B" w:rsidP="00162F7B">
      <w:pPr>
        <w:spacing w:after="0" w:line="240" w:lineRule="auto"/>
        <w:ind w:left="284" w:hanging="284"/>
      </w:pPr>
      <w:r>
        <w:t xml:space="preserve"> </w:t>
      </w: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3.</w:t>
      </w:r>
      <w:r>
        <w:tab/>
        <w:t xml:space="preserve">As plaquetas são ___ essenciais na ____. 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A.</w:t>
      </w:r>
      <w:r>
        <w:tab/>
        <w:t>fragmentos de células sem núcleo  (…) coagulação sanguínea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B.</w:t>
      </w:r>
      <w:r w:rsidRPr="00162F7B">
        <w:rPr>
          <w:b/>
          <w:i/>
        </w:rPr>
        <w:tab/>
      </w:r>
      <w:r>
        <w:t>células com núcleo (…) coagulação sanguínea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C.</w:t>
      </w:r>
      <w:r w:rsidRPr="00162F7B">
        <w:rPr>
          <w:b/>
          <w:i/>
        </w:rPr>
        <w:tab/>
      </w:r>
      <w:r>
        <w:t>fragmentos de células sem núcleo  (…) formação de células sanguíneas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D.</w:t>
      </w:r>
      <w:r>
        <w:tab/>
        <w:t>células com núcleo (…) formação de células sanguíneas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4.</w:t>
      </w:r>
      <w:r>
        <w:tab/>
        <w:t xml:space="preserve">As afirmações seguintes dizem respeito ao processo inflamatório. Coloca-as na ordem correta de acontecimento. </w:t>
      </w:r>
    </w:p>
    <w:p w:rsidR="00162F7B" w:rsidRDefault="00162F7B" w:rsidP="00162F7B">
      <w:pPr>
        <w:spacing w:after="0" w:line="240" w:lineRule="auto"/>
        <w:ind w:left="567" w:hanging="283"/>
      </w:pPr>
      <w:r>
        <w:rPr>
          <w:b/>
          <w:i/>
        </w:rPr>
        <w:t xml:space="preserve">A – </w:t>
      </w:r>
      <w:r>
        <w:t>Destruição dos agentes patogénicos no interior dos leucócitos.</w:t>
      </w:r>
    </w:p>
    <w:p w:rsidR="00162F7B" w:rsidRDefault="00162F7B" w:rsidP="00162F7B">
      <w:pPr>
        <w:spacing w:after="0" w:line="240" w:lineRule="auto"/>
        <w:ind w:left="567" w:hanging="283"/>
      </w:pPr>
      <w:r>
        <w:rPr>
          <w:b/>
          <w:i/>
        </w:rPr>
        <w:t xml:space="preserve">B – </w:t>
      </w:r>
      <w:r>
        <w:t>Formação de pus contendo leucócitos mortos e restos de microrganismos.</w:t>
      </w:r>
    </w:p>
    <w:p w:rsidR="00162F7B" w:rsidRDefault="00162F7B" w:rsidP="00162F7B">
      <w:pPr>
        <w:spacing w:after="0" w:line="240" w:lineRule="auto"/>
        <w:ind w:left="567" w:hanging="283"/>
      </w:pPr>
      <w:r>
        <w:rPr>
          <w:b/>
          <w:i/>
        </w:rPr>
        <w:t xml:space="preserve">C – </w:t>
      </w:r>
      <w:r>
        <w:t>Libertação de compostos pelas bactérias e pelos tecidos danificados.</w:t>
      </w:r>
    </w:p>
    <w:p w:rsidR="00162F7B" w:rsidRDefault="00162F7B" w:rsidP="00162F7B">
      <w:pPr>
        <w:spacing w:after="0" w:line="240" w:lineRule="auto"/>
        <w:ind w:left="567" w:hanging="283"/>
      </w:pPr>
      <w:r>
        <w:rPr>
          <w:b/>
          <w:i/>
        </w:rPr>
        <w:t xml:space="preserve">D – </w:t>
      </w:r>
      <w:r>
        <w:t>Os leucócitos fagocitam as bactérias.</w:t>
      </w:r>
    </w:p>
    <w:p w:rsidR="00162F7B" w:rsidRDefault="00162F7B" w:rsidP="00162F7B">
      <w:pPr>
        <w:spacing w:after="0" w:line="240" w:lineRule="auto"/>
        <w:ind w:left="567" w:hanging="283"/>
      </w:pPr>
      <w:r>
        <w:rPr>
          <w:b/>
          <w:i/>
        </w:rPr>
        <w:t xml:space="preserve">E – </w:t>
      </w:r>
      <w:r>
        <w:t>Através da diapedese, os leucócitos atravessam as paredes dos capilares.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5.</w:t>
      </w:r>
      <w:r w:rsidRPr="00162F7B">
        <w:rPr>
          <w:b/>
          <w:i/>
        </w:rPr>
        <w:tab/>
      </w:r>
      <w:r>
        <w:t xml:space="preserve">Tendo por base o hemograma, indica </w:t>
      </w:r>
      <w:r w:rsidR="007350E0">
        <w:t>um</w:t>
      </w:r>
      <w:r>
        <w:t xml:space="preserve">a doença que pode estar a afetar a Joana. 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lastRenderedPageBreak/>
        <w:t>6.</w:t>
      </w:r>
      <w:r>
        <w:tab/>
        <w:t xml:space="preserve">Para resolver o problema das hemorragias, a Joana já teve que receber transfusões sanguíneas. Sendo a Joana do grupo sanguíneo A, </w:t>
      </w:r>
      <w:r w:rsidR="00213D45">
        <w:t xml:space="preserve">indica o(s) </w:t>
      </w:r>
      <w:r>
        <w:t xml:space="preserve">tipo(s) de sangue </w:t>
      </w:r>
      <w:r w:rsidR="00213D45">
        <w:t>de</w:t>
      </w:r>
      <w:r>
        <w:t xml:space="preserve"> dadores</w:t>
      </w:r>
      <w:r w:rsidR="00213D45">
        <w:t xml:space="preserve"> compatíveis</w:t>
      </w:r>
      <w:r>
        <w:t xml:space="preserve">. 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7.</w:t>
      </w:r>
      <w:r>
        <w:tab/>
        <w:t>Explica a importância de efetuarmos análises sanguíneas regularmente.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284" w:hanging="284"/>
      </w:pPr>
      <w:r w:rsidRPr="00162F7B">
        <w:rPr>
          <w:b/>
          <w:i/>
        </w:rPr>
        <w:t>8.</w:t>
      </w:r>
      <w:r>
        <w:tab/>
        <w:t>Seleciona a opção que avalia corretamente as afirmações seguintes.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I.</w:t>
      </w:r>
      <w:r>
        <w:tab/>
        <w:t>O sistema linfático é constituído por linfa, sangue, gânglios linfáticos e baço.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II.</w:t>
      </w:r>
      <w:r>
        <w:tab/>
        <w:t>A linfa intersticial tem composição idêntica à do plasma sanguíneo.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III.</w:t>
      </w:r>
      <w:r>
        <w:tab/>
        <w:t xml:space="preserve">Nos gânglios linfáticos são destruídos agentes patogénicos e células cancerígenas. </w:t>
      </w:r>
    </w:p>
    <w:p w:rsidR="00162F7B" w:rsidRDefault="00162F7B" w:rsidP="00162F7B">
      <w:pPr>
        <w:spacing w:after="0" w:line="240" w:lineRule="auto"/>
        <w:ind w:left="284" w:hanging="284"/>
      </w:pP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A.</w:t>
      </w:r>
      <w:r w:rsidRPr="00162F7B">
        <w:rPr>
          <w:b/>
          <w:i/>
        </w:rPr>
        <w:tab/>
      </w:r>
      <w:r>
        <w:t>A afirmação I é verdadeira, II e III são falsas.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B.</w:t>
      </w:r>
      <w:r>
        <w:tab/>
        <w:t>A afirmação II é verdadeira, I e III são falsas.</w:t>
      </w:r>
    </w:p>
    <w:p w:rsidR="00162F7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C.</w:t>
      </w:r>
      <w:r>
        <w:tab/>
        <w:t>As afirmações I e II são verdadeiras, III é falsa.</w:t>
      </w:r>
    </w:p>
    <w:p w:rsidR="001740DB" w:rsidRDefault="00162F7B" w:rsidP="00162F7B">
      <w:pPr>
        <w:spacing w:after="0" w:line="240" w:lineRule="auto"/>
        <w:ind w:left="567" w:hanging="283"/>
      </w:pPr>
      <w:r w:rsidRPr="00162F7B">
        <w:rPr>
          <w:b/>
          <w:i/>
        </w:rPr>
        <w:t>D.</w:t>
      </w:r>
      <w:r w:rsidRPr="00162F7B">
        <w:rPr>
          <w:b/>
          <w:i/>
        </w:rPr>
        <w:tab/>
      </w:r>
      <w:r>
        <w:t>A afirmação I é falsa, II e III são verdadeiras.</w:t>
      </w:r>
    </w:p>
    <w:p w:rsidR="001740DB" w:rsidRDefault="001740DB" w:rsidP="002C2193">
      <w:pPr>
        <w:spacing w:after="120" w:line="240" w:lineRule="auto"/>
        <w:ind w:left="284" w:hanging="284"/>
      </w:pPr>
    </w:p>
    <w:p w:rsidR="001740DB" w:rsidRDefault="001740DB" w:rsidP="002C2193">
      <w:pPr>
        <w:spacing w:after="120" w:line="240" w:lineRule="auto"/>
        <w:ind w:left="284" w:hanging="284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5278C4" w:rsidRDefault="005278C4" w:rsidP="00330F81">
      <w:pPr>
        <w:spacing w:after="0" w:line="240" w:lineRule="auto"/>
      </w:pPr>
    </w:p>
    <w:p w:rsidR="0081663E" w:rsidRDefault="00D9611A" w:rsidP="00162F7B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1259395</wp:posOffset>
            </wp:positionH>
            <wp:positionV relativeFrom="paragraph">
              <wp:posOffset>469265</wp:posOffset>
            </wp:positionV>
            <wp:extent cx="2894483" cy="3760552"/>
            <wp:effectExtent l="0" t="0" r="0" b="0"/>
            <wp:wrapNone/>
            <wp:docPr id="3" name="Picture 3" descr="C:\Users\psilva\Desktop\CN 9\08 Marketing [2017]\CN9 Ficha Avaliacao 3 fig 1 shutterstock_139537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9\08 Marketing [2017]\CN9 Ficha Avaliacao 3 fig 1 shutterstock_1395371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26" t="5140" r="21023" b="17757"/>
                    <a:stretch/>
                  </pic:blipFill>
                  <pic:spPr bwMode="auto">
                    <a:xfrm>
                      <a:off x="0" y="0"/>
                      <a:ext cx="2894483" cy="376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62F7B" w:rsidRPr="00162F7B">
        <w:t>O sistema cardiorrespiratório garante que os gases e nutrientes sejam transportados até às células pelo sangue, sendo o coração o órgão propulsor deste sistema. O sangue circula através de veias, artérias e capilares.</w:t>
      </w:r>
    </w:p>
    <w:p w:rsidR="00117D92" w:rsidRDefault="00117D92" w:rsidP="00162F7B">
      <w:pPr>
        <w:spacing w:after="0" w:line="240" w:lineRule="auto"/>
        <w:jc w:val="both"/>
      </w:pPr>
    </w:p>
    <w:p w:rsidR="0081663E" w:rsidRDefault="0081663E" w:rsidP="00162F7B">
      <w:pPr>
        <w:spacing w:after="0" w:line="240" w:lineRule="auto"/>
        <w:jc w:val="both"/>
        <w:rPr>
          <w:noProof/>
          <w:lang w:eastAsia="pt-PT"/>
        </w:rPr>
      </w:pPr>
    </w:p>
    <w:p w:rsidR="003157C8" w:rsidRDefault="003157C8" w:rsidP="0081663E">
      <w:pPr>
        <w:spacing w:after="0" w:line="240" w:lineRule="auto"/>
        <w:ind w:left="284" w:hanging="284"/>
        <w:rPr>
          <w:noProof/>
          <w:lang w:eastAsia="pt-PT"/>
        </w:rPr>
      </w:pP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</w:rPr>
        <w:pict>
          <v:shape id="_x0000_s1045" type="#_x0000_t202" style="position:absolute;left:0;text-align:left;margin-left:359.5pt;margin-top:7.85pt;width:19.5pt;height:19.4pt;z-index:251693056;visibility:visible;mso-width-relative:margin;mso-height-relative:margin" filled="f" stroked="f">
            <v:textbox>
              <w:txbxContent>
                <w:p w:rsidR="00D9611A" w:rsidRPr="00D9611A" w:rsidRDefault="00D9611A">
                  <w:pPr>
                    <w:rPr>
                      <w:b/>
                    </w:rPr>
                  </w:pPr>
                  <w:r w:rsidRPr="00D9611A">
                    <w:rPr>
                      <w:b/>
                    </w:rPr>
                    <w:t>1</w:t>
                  </w:r>
                </w:p>
              </w:txbxContent>
            </v:textbox>
          </v:shape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left:0;text-align:left;margin-left:245.05pt;margin-top:4.75pt;width:112.2pt;height:0;z-index:251680768" o:connectortype="straight" strokeweight="1pt"/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46" type="#_x0000_t202" style="position:absolute;left:0;text-align:left;margin-left:359.15pt;margin-top:5.35pt;width:19.5pt;height:19.4pt;z-index:251694080;visibility:visible;mso-width-relative:margin;mso-height-relative:margin" filled="f" stroked="f">
            <v:textbox>
              <w:txbxContent>
                <w:p w:rsidR="00D9611A" w:rsidRPr="00D9611A" w:rsidRDefault="00D9611A" w:rsidP="00D9611A">
                  <w:pPr>
                    <w:rPr>
                      <w:b/>
                    </w:rPr>
                  </w:pPr>
                  <w:r>
                    <w:rPr>
                      <w:b/>
                    </w:rPr>
                    <w:t>2</w:t>
                  </w:r>
                </w:p>
              </w:txbxContent>
            </v:textbox>
          </v:shape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35" type="#_x0000_t32" style="position:absolute;left:0;text-align:left;margin-left:293.65pt;margin-top:3.05pt;width:63.6pt;height:0;z-index:251681792" o:connectortype="straight" strokeweight="1pt"/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47" type="#_x0000_t202" style="position:absolute;left:0;text-align:left;margin-left:359.75pt;margin-top:7.6pt;width:19.5pt;height:19.4pt;z-index:251695104;visibility:visible;mso-width-relative:margin;mso-height-relative:margin" filled="f" stroked="f">
            <v:textbox>
              <w:txbxContent>
                <w:p w:rsidR="00D9611A" w:rsidRPr="00D9611A" w:rsidRDefault="00D9611A" w:rsidP="00D9611A">
                  <w:pPr>
                    <w:rPr>
                      <w:b/>
                    </w:rPr>
                  </w:pPr>
                  <w:r>
                    <w:rPr>
                      <w:b/>
                    </w:rPr>
                    <w:t>3</w:t>
                  </w:r>
                </w:p>
              </w:txbxContent>
            </v:textbox>
          </v:shape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36" type="#_x0000_t32" style="position:absolute;left:0;text-align:left;margin-left:293.65pt;margin-top:4.35pt;width:63.6pt;height:0;z-index:251682816" o:connectortype="straight" strokeweight="1pt"/>
        </w:pict>
      </w:r>
      <w:r>
        <w:rPr>
          <w:noProof/>
          <w:lang w:eastAsia="pt-PT"/>
        </w:rPr>
        <w:pict>
          <v:shape id="_x0000_s1037" type="#_x0000_t32" style="position:absolute;left:0;text-align:left;margin-left:305.65pt;margin-top:4.35pt;width:17.9pt;height:21.45pt;flip:y;z-index:251683840" o:connectortype="straight" strokeweight="1pt"/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38" type="#_x0000_t32" style="position:absolute;left:0;text-align:left;margin-left:255.3pt;margin-top:12.4pt;width:58.9pt;height:41.1pt;z-index:251684864" o:connectortype="straight" strokeweight="1pt"/>
        </w:pict>
      </w:r>
    </w:p>
    <w:p w:rsidR="003157C8" w:rsidRDefault="003157C8" w:rsidP="0081663E">
      <w:pPr>
        <w:spacing w:after="0" w:line="240" w:lineRule="auto"/>
        <w:ind w:left="284" w:hanging="284"/>
        <w:rPr>
          <w:noProof/>
          <w:lang w:eastAsia="pt-PT"/>
        </w:rPr>
      </w:pPr>
    </w:p>
    <w:p w:rsidR="003157C8" w:rsidRDefault="003157C8" w:rsidP="0081663E">
      <w:pPr>
        <w:spacing w:after="0" w:line="240" w:lineRule="auto"/>
        <w:ind w:left="284" w:hanging="284"/>
        <w:rPr>
          <w:noProof/>
          <w:lang w:eastAsia="pt-PT"/>
        </w:rPr>
      </w:pP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48" type="#_x0000_t202" style="position:absolute;left:0;text-align:left;margin-left:359.75pt;margin-top:3.15pt;width:19.5pt;height:19.4pt;z-index:251696128;visibility:visible;mso-width-relative:margin;mso-height-relative:margin" filled="f" stroked="f">
            <v:textbox>
              <w:txbxContent>
                <w:p w:rsidR="00D9611A" w:rsidRPr="00D9611A" w:rsidRDefault="00D9611A" w:rsidP="00D9611A">
                  <w:pPr>
                    <w:rPr>
                      <w:b/>
                    </w:rPr>
                  </w:pPr>
                  <w:r>
                    <w:rPr>
                      <w:b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39" type="#_x0000_t32" style="position:absolute;left:0;text-align:left;margin-left:314.2pt;margin-top:13.25pt;width:43.05pt;height:0;z-index:251685888" o:connectortype="straight" strokeweight="1pt"/>
        </w:pict>
      </w:r>
      <w:r>
        <w:rPr>
          <w:noProof/>
          <w:lang w:eastAsia="pt-PT"/>
        </w:rPr>
        <w:pict>
          <v:shape id="_x0000_s1040" type="#_x0000_t32" style="position:absolute;left:0;text-align:left;margin-left:261.85pt;margin-top:3.85pt;width:52.35pt;height:32.75pt;z-index:251686912" o:connectortype="straight" strokeweight="1pt"/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51" type="#_x0000_t202" style="position:absolute;left:0;text-align:left;margin-left:72.9pt;margin-top:2.5pt;width:19.5pt;height:19.4pt;z-index:251699200;visibility:visible;mso-width-relative:margin;mso-height-relative:margin" filled="f" stroked="f">
            <v:textbox>
              <w:txbxContent>
                <w:p w:rsidR="004C0FA0" w:rsidRPr="00D9611A" w:rsidRDefault="004C0FA0" w:rsidP="004C0FA0">
                  <w:pPr>
                    <w:rPr>
                      <w:b/>
                    </w:rPr>
                  </w:pPr>
                  <w:r>
                    <w:rPr>
                      <w:b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49" type="#_x0000_t202" style="position:absolute;left:0;text-align:left;margin-left:359.75pt;margin-top:13.25pt;width:19.5pt;height:19.4pt;z-index:251697152;visibility:visible;mso-width-relative:margin;mso-height-relative:margin" filled="f" stroked="f">
            <v:textbox>
              <w:txbxContent>
                <w:p w:rsidR="00D9611A" w:rsidRPr="00D9611A" w:rsidRDefault="00D9611A" w:rsidP="00D9611A">
                  <w:pPr>
                    <w:rPr>
                      <w:b/>
                    </w:rPr>
                  </w:pPr>
                  <w:r>
                    <w:rPr>
                      <w:b/>
                    </w:rPr>
                    <w:t>5</w:t>
                  </w:r>
                </w:p>
              </w:txbxContent>
            </v:textbox>
          </v:shape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43" type="#_x0000_t32" style="position:absolute;left:0;text-align:left;margin-left:94.2pt;margin-top:.75pt;width:96.55pt;height:.05pt;z-index:251689984" o:connectortype="straight" strokeweight="1pt"/>
        </w:pict>
      </w:r>
      <w:r>
        <w:rPr>
          <w:noProof/>
          <w:lang w:eastAsia="pt-PT"/>
        </w:rPr>
        <w:pict>
          <v:shape id="_x0000_s1041" type="#_x0000_t32" style="position:absolute;left:0;text-align:left;margin-left:314.2pt;margin-top:9.75pt;width:43.05pt;height:.05pt;z-index:251687936" o:connectortype="straight" strokeweight="1pt"/>
        </w:pict>
      </w:r>
    </w:p>
    <w:p w:rsidR="003157C8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50" type="#_x0000_t202" style="position:absolute;left:0;text-align:left;margin-left:71.95pt;margin-top:4.9pt;width:19.5pt;height:19.4pt;z-index:251698176;visibility:visible;mso-width-relative:margin;mso-height-relative:margin" filled="f" stroked="f">
            <v:textbox>
              <w:txbxContent>
                <w:p w:rsidR="00D9611A" w:rsidRPr="00D9611A" w:rsidRDefault="00D9611A" w:rsidP="00D9611A">
                  <w:pPr>
                    <w:rPr>
                      <w:b/>
                    </w:rPr>
                  </w:pPr>
                  <w:r>
                    <w:rPr>
                      <w:b/>
                    </w:rPr>
                    <w:t>6</w:t>
                  </w:r>
                </w:p>
              </w:txbxContent>
            </v:textbox>
          </v:shape>
        </w:pict>
      </w:r>
    </w:p>
    <w:p w:rsidR="00D9611A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44" type="#_x0000_t32" style="position:absolute;left:0;text-align:left;margin-left:94.2pt;margin-top:.95pt;width:121.3pt;height:0;z-index:251691008" o:connectortype="straight" strokeweight="1pt"/>
        </w:pict>
      </w:r>
    </w:p>
    <w:p w:rsidR="00D9611A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52" type="#_x0000_t202" style="position:absolute;left:0;text-align:left;margin-left:359.75pt;margin-top:4.3pt;width:19.5pt;height:19.4pt;z-index:251700224;visibility:visible;mso-width-relative:margin;mso-height-relative:margin" filled="f" stroked="f">
            <v:textbox>
              <w:txbxContent>
                <w:p w:rsidR="004C0FA0" w:rsidRPr="00D9611A" w:rsidRDefault="004C0FA0" w:rsidP="004C0FA0">
                  <w:pPr>
                    <w:rPr>
                      <w:b/>
                    </w:rPr>
                  </w:pPr>
                  <w:r>
                    <w:rPr>
                      <w:b/>
                    </w:rPr>
                    <w:t>8</w:t>
                  </w:r>
                </w:p>
              </w:txbxContent>
            </v:textbox>
          </v:shape>
        </w:pict>
      </w:r>
    </w:p>
    <w:p w:rsidR="00D9611A" w:rsidRDefault="000067E9" w:rsidP="0081663E">
      <w:pPr>
        <w:spacing w:after="0" w:line="240" w:lineRule="auto"/>
        <w:ind w:left="284" w:hanging="284"/>
        <w:rPr>
          <w:noProof/>
          <w:lang w:eastAsia="pt-PT"/>
        </w:rPr>
      </w:pPr>
      <w:r>
        <w:rPr>
          <w:noProof/>
          <w:lang w:eastAsia="pt-PT"/>
        </w:rPr>
        <w:pict>
          <v:shape id="_x0000_s1042" type="#_x0000_t32" style="position:absolute;left:0;text-align:left;margin-left:265.5pt;margin-top:2.8pt;width:91.75pt;height:0;z-index:251688960" o:connectortype="straight" strokeweight="1pt"/>
        </w:pict>
      </w:r>
    </w:p>
    <w:p w:rsidR="00D9611A" w:rsidRDefault="00D9611A" w:rsidP="0081663E">
      <w:pPr>
        <w:spacing w:after="0" w:line="240" w:lineRule="auto"/>
        <w:ind w:left="284" w:hanging="284"/>
        <w:rPr>
          <w:noProof/>
          <w:lang w:eastAsia="pt-PT"/>
        </w:rPr>
      </w:pPr>
    </w:p>
    <w:p w:rsidR="00D9611A" w:rsidRDefault="00D9611A" w:rsidP="0081663E">
      <w:pPr>
        <w:spacing w:after="0" w:line="240" w:lineRule="auto"/>
        <w:ind w:left="284" w:hanging="284"/>
        <w:rPr>
          <w:noProof/>
          <w:lang w:eastAsia="pt-PT"/>
        </w:rPr>
      </w:pPr>
    </w:p>
    <w:p w:rsidR="00117D92" w:rsidRDefault="00117D92" w:rsidP="00117D92">
      <w:pPr>
        <w:spacing w:after="0" w:line="240" w:lineRule="auto"/>
        <w:ind w:left="851" w:hanging="709"/>
        <w:rPr>
          <w:b/>
          <w:i/>
        </w:rPr>
      </w:pPr>
    </w:p>
    <w:p w:rsidR="00117D92" w:rsidRDefault="00F36BA7" w:rsidP="00D9611A">
      <w:pPr>
        <w:spacing w:after="0" w:line="240" w:lineRule="auto"/>
        <w:ind w:left="2127" w:right="1983"/>
      </w:pPr>
      <w:r w:rsidRPr="001740DB">
        <w:rPr>
          <w:b/>
          <w:i/>
        </w:rPr>
        <w:t xml:space="preserve">Fig. </w:t>
      </w:r>
      <w:r w:rsidR="00D9611A">
        <w:rPr>
          <w:b/>
          <w:i/>
        </w:rPr>
        <w:t>1</w:t>
      </w:r>
      <w:r>
        <w:rPr>
          <w:b/>
          <w:i/>
        </w:rPr>
        <w:t xml:space="preserve"> – </w:t>
      </w:r>
      <w:r w:rsidR="00D9611A" w:rsidRPr="00D9611A">
        <w:t>Anatomia do coração humano.</w:t>
      </w:r>
    </w:p>
    <w:p w:rsidR="00D9611A" w:rsidRPr="00D9611A" w:rsidRDefault="00D9611A" w:rsidP="00D9611A">
      <w:pPr>
        <w:spacing w:after="0" w:line="240" w:lineRule="auto"/>
      </w:pPr>
    </w:p>
    <w:p w:rsidR="00D9611A" w:rsidRDefault="00D9611A" w:rsidP="00D9611A">
      <w:pPr>
        <w:spacing w:after="0" w:line="240" w:lineRule="auto"/>
        <w:ind w:left="284" w:hanging="284"/>
      </w:pPr>
      <w:r w:rsidRPr="00D9611A">
        <w:rPr>
          <w:b/>
          <w:i/>
        </w:rPr>
        <w:t>1.</w:t>
      </w:r>
      <w:r w:rsidRPr="00D9611A">
        <w:rPr>
          <w:b/>
          <w:i/>
        </w:rPr>
        <w:tab/>
      </w:r>
      <w:r>
        <w:t xml:space="preserve">Estabelece a correspondência entre os números da figura e os seguintes termos. </w:t>
      </w:r>
    </w:p>
    <w:p w:rsidR="00D9611A" w:rsidRDefault="00D9611A" w:rsidP="00D9611A">
      <w:pPr>
        <w:spacing w:after="0" w:line="240" w:lineRule="auto"/>
        <w:ind w:left="567" w:hanging="283"/>
        <w:rPr>
          <w:b/>
          <w:i/>
        </w:rPr>
        <w:sectPr w:rsidR="00D9611A" w:rsidSect="001F720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lastRenderedPageBreak/>
        <w:t>A –</w:t>
      </w:r>
      <w:r>
        <w:t xml:space="preserve"> Aurícula esquerda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B –</w:t>
      </w:r>
      <w:r>
        <w:t xml:space="preserve"> Válvula bicúspide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C –</w:t>
      </w:r>
      <w:r>
        <w:t xml:space="preserve"> Artéria pulmonar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D –</w:t>
      </w:r>
      <w:r>
        <w:t xml:space="preserve"> Ventrículo direito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lastRenderedPageBreak/>
        <w:t>E –</w:t>
      </w:r>
      <w:r>
        <w:t xml:space="preserve"> Válvula tricúspide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F –</w:t>
      </w:r>
      <w:r>
        <w:t xml:space="preserve"> Artéria aorta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G –</w:t>
      </w:r>
      <w:r>
        <w:t xml:space="preserve"> Veia</w:t>
      </w:r>
      <w:r w:rsidR="00213D45">
        <w:t>s</w:t>
      </w:r>
      <w:r>
        <w:t xml:space="preserve"> pulmonar</w:t>
      </w:r>
      <w:r w:rsidR="00213D45">
        <w:t>es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H –</w:t>
      </w:r>
      <w:r>
        <w:t xml:space="preserve"> Septo cardíaco</w:t>
      </w:r>
    </w:p>
    <w:p w:rsidR="00D9611A" w:rsidRDefault="00D9611A" w:rsidP="00D9611A">
      <w:pPr>
        <w:spacing w:after="0" w:line="240" w:lineRule="auto"/>
        <w:ind w:left="284" w:hanging="284"/>
        <w:sectPr w:rsidR="00D9611A" w:rsidSect="00D9611A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D9611A" w:rsidRDefault="00D9611A" w:rsidP="00D9611A">
      <w:pPr>
        <w:spacing w:after="0" w:line="240" w:lineRule="auto"/>
        <w:ind w:left="284" w:hanging="284"/>
      </w:pPr>
      <w:r>
        <w:lastRenderedPageBreak/>
        <w:t xml:space="preserve"> </w:t>
      </w:r>
      <w:r w:rsidRPr="00D9611A">
        <w:rPr>
          <w:b/>
          <w:i/>
        </w:rPr>
        <w:t>2.</w:t>
      </w:r>
      <w:r w:rsidRPr="00D9611A">
        <w:rPr>
          <w:b/>
          <w:i/>
        </w:rPr>
        <w:tab/>
      </w:r>
      <w:r>
        <w:t>Refere a função das válvulas existentes no coração.</w:t>
      </w:r>
    </w:p>
    <w:p w:rsidR="00D9611A" w:rsidRDefault="00D9611A" w:rsidP="00D9611A">
      <w:pPr>
        <w:spacing w:after="0" w:line="240" w:lineRule="auto"/>
        <w:ind w:left="284" w:hanging="284"/>
      </w:pPr>
    </w:p>
    <w:p w:rsidR="00D9611A" w:rsidRDefault="00D9611A" w:rsidP="00D9611A">
      <w:pPr>
        <w:spacing w:after="0" w:line="240" w:lineRule="auto"/>
        <w:ind w:left="284" w:hanging="284"/>
      </w:pPr>
      <w:r w:rsidRPr="00D9611A">
        <w:rPr>
          <w:b/>
          <w:i/>
        </w:rPr>
        <w:t>3.</w:t>
      </w:r>
      <w:r w:rsidRPr="00D9611A">
        <w:rPr>
          <w:b/>
          <w:i/>
        </w:rPr>
        <w:tab/>
      </w:r>
      <w:r>
        <w:t>Seleciona a opção que avalia corretamente as afirmações seguintes.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I.</w:t>
      </w:r>
      <w:r>
        <w:tab/>
        <w:t xml:space="preserve">A circulação sistémica </w:t>
      </w:r>
      <w:r w:rsidR="006A2BF9">
        <w:t>permite a oxigenação do sangue.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II.</w:t>
      </w:r>
      <w:r>
        <w:tab/>
        <w:t>No coração humano não há mistura de sangue venoso com sangue arterial.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III.</w:t>
      </w:r>
      <w:r>
        <w:tab/>
        <w:t>Todas as artéri</w:t>
      </w:r>
      <w:r w:rsidR="006A2BF9">
        <w:t>as transportam sangue arterial.</w:t>
      </w:r>
    </w:p>
    <w:p w:rsidR="00D9611A" w:rsidRDefault="00D9611A" w:rsidP="00D9611A">
      <w:pPr>
        <w:spacing w:after="0" w:line="240" w:lineRule="auto"/>
        <w:ind w:left="284" w:hanging="284"/>
      </w:pP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A.</w:t>
      </w:r>
      <w:r>
        <w:tab/>
        <w:t>A afirmação I é verdadeira, II e III são falsas.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B.</w:t>
      </w:r>
      <w:r>
        <w:tab/>
        <w:t>A afirmação II é verdadeira, I e III são falsas.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C.</w:t>
      </w:r>
      <w:r>
        <w:tab/>
        <w:t>As afirmações I e II são verdadeiras, III é falsa.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D.</w:t>
      </w:r>
      <w:r w:rsidRPr="00D9611A">
        <w:rPr>
          <w:b/>
          <w:i/>
        </w:rPr>
        <w:tab/>
      </w:r>
      <w:r>
        <w:t>A afirmação I é falsa, II e III são verdadeiras.</w:t>
      </w:r>
    </w:p>
    <w:p w:rsidR="00D9611A" w:rsidRDefault="00D9611A" w:rsidP="00D9611A">
      <w:pPr>
        <w:spacing w:after="0" w:line="240" w:lineRule="auto"/>
        <w:ind w:left="284" w:hanging="284"/>
      </w:pPr>
    </w:p>
    <w:p w:rsidR="00D9611A" w:rsidRDefault="00D9611A" w:rsidP="00D9611A">
      <w:pPr>
        <w:spacing w:after="0" w:line="240" w:lineRule="auto"/>
        <w:ind w:left="284" w:hanging="284"/>
      </w:pPr>
      <w:r w:rsidRPr="00D9611A">
        <w:rPr>
          <w:b/>
          <w:i/>
        </w:rPr>
        <w:t>4.</w:t>
      </w:r>
      <w:r>
        <w:tab/>
        <w:t>Os ventrículos apresentam paredes mais espessas do que as aurículas para</w:t>
      </w:r>
      <w:r w:rsidR="006A2BF9">
        <w:t>…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A.</w:t>
      </w:r>
      <w:r w:rsidRPr="00D9611A">
        <w:rPr>
          <w:b/>
          <w:i/>
        </w:rPr>
        <w:tab/>
      </w:r>
      <w:r>
        <w:t>… bombearem o sangue com maior pressão.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B.</w:t>
      </w:r>
      <w:r w:rsidR="006A2BF9">
        <w:tab/>
        <w:t>… armazenarem mais sangue.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C.</w:t>
      </w:r>
      <w:r>
        <w:tab/>
        <w:t>… impedirem o refluxo de sangue.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D.</w:t>
      </w:r>
      <w:r>
        <w:tab/>
        <w:t>… bombearem o sangue com menor pressão.</w:t>
      </w:r>
    </w:p>
    <w:p w:rsidR="00D9611A" w:rsidRDefault="00D9611A" w:rsidP="00D9611A">
      <w:pPr>
        <w:spacing w:after="0" w:line="240" w:lineRule="auto"/>
        <w:ind w:left="284" w:hanging="284"/>
      </w:pPr>
    </w:p>
    <w:p w:rsidR="00D9611A" w:rsidRDefault="00D9611A" w:rsidP="00D9611A">
      <w:pPr>
        <w:spacing w:after="0" w:line="240" w:lineRule="auto"/>
        <w:ind w:left="284" w:hanging="284"/>
      </w:pPr>
      <w:r w:rsidRPr="00D9611A">
        <w:rPr>
          <w:b/>
          <w:i/>
        </w:rPr>
        <w:t>5.</w:t>
      </w:r>
      <w:r w:rsidRPr="00D9611A">
        <w:rPr>
          <w:b/>
          <w:i/>
        </w:rPr>
        <w:tab/>
      </w:r>
      <w:r>
        <w:t xml:space="preserve">Na circulação pulmonar o sangue sai… 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A.</w:t>
      </w:r>
      <w:r>
        <w:tab/>
        <w:t>… do ventrículo esquerdo, passa pela artéria pulmonar, é oxigenado nos pulmõe</w:t>
      </w:r>
      <w:r w:rsidR="006A2BF9">
        <w:t>s e regressa à aurícula direita</w:t>
      </w:r>
      <w:r>
        <w:t xml:space="preserve"> pela veia pulmonar.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B.</w:t>
      </w:r>
      <w:r>
        <w:tab/>
        <w:t>… do ventrículo direito, passa pela artéria pulmonar, é oxigenado nos pulmões e regressa à aurícula esquerda pela veia pulmonar.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C.</w:t>
      </w:r>
      <w:r>
        <w:tab/>
        <w:t>… da aurícula esquerda, passa pela artéria aorta, é oxigenado nos pulmões e regressa à aurícula direita pela veia pulmonar.</w:t>
      </w:r>
    </w:p>
    <w:p w:rsidR="00D9611A" w:rsidRDefault="00D9611A" w:rsidP="00D9611A">
      <w:pPr>
        <w:spacing w:after="0" w:line="240" w:lineRule="auto"/>
        <w:ind w:left="567" w:hanging="283"/>
      </w:pPr>
      <w:r w:rsidRPr="00D9611A">
        <w:rPr>
          <w:b/>
          <w:i/>
        </w:rPr>
        <w:t>D.</w:t>
      </w:r>
      <w:r>
        <w:tab/>
        <w:t>… do ventrículo esquerdo, passa pela artéria aorta, é oxigenado nos pulmões e regressa à aurícula direita pela artéria pulmonar.</w:t>
      </w:r>
    </w:p>
    <w:p w:rsidR="00D9611A" w:rsidRDefault="00D9611A" w:rsidP="00D9611A">
      <w:pPr>
        <w:spacing w:after="0" w:line="240" w:lineRule="auto"/>
        <w:ind w:left="284" w:hanging="284"/>
      </w:pPr>
    </w:p>
    <w:p w:rsidR="00D9611A" w:rsidRDefault="00D9611A" w:rsidP="00D9611A">
      <w:pPr>
        <w:spacing w:after="0" w:line="240" w:lineRule="auto"/>
        <w:ind w:left="284" w:hanging="284"/>
      </w:pPr>
      <w:r w:rsidRPr="00D9611A">
        <w:rPr>
          <w:b/>
          <w:i/>
        </w:rPr>
        <w:t>6.</w:t>
      </w:r>
      <w:r>
        <w:tab/>
        <w:t xml:space="preserve">Estabelece a correspondência entre as afirmações da coluna A e os vasos sanguíneos da coluna B. Utiliza cada </w:t>
      </w:r>
      <w:r w:rsidR="00213D45">
        <w:t>letra</w:t>
      </w:r>
      <w:r>
        <w:t xml:space="preserve"> apenas uma vez.</w:t>
      </w:r>
    </w:p>
    <w:p w:rsidR="00D9611A" w:rsidRDefault="00D9611A" w:rsidP="00D9611A">
      <w:pPr>
        <w:spacing w:after="0" w:line="240" w:lineRule="auto"/>
        <w:ind w:left="284" w:hanging="284"/>
      </w:pPr>
    </w:p>
    <w:tbl>
      <w:tblPr>
        <w:tblStyle w:val="Tabelacomgrelha"/>
        <w:tblW w:w="0" w:type="auto"/>
        <w:tblInd w:w="284" w:type="dxa"/>
        <w:tblLook w:val="04A0" w:firstRow="1" w:lastRow="0" w:firstColumn="1" w:lastColumn="0" w:noHBand="0" w:noVBand="1"/>
      </w:tblPr>
      <w:tblGrid>
        <w:gridCol w:w="6345"/>
        <w:gridCol w:w="2091"/>
      </w:tblGrid>
      <w:tr w:rsidR="006A2BF9" w:rsidRPr="006A2BF9" w:rsidTr="006A2BF9">
        <w:trPr>
          <w:trHeight w:val="480"/>
        </w:trPr>
        <w:tc>
          <w:tcPr>
            <w:tcW w:w="6345" w:type="dxa"/>
            <w:vAlign w:val="center"/>
          </w:tcPr>
          <w:p w:rsidR="006A2BF9" w:rsidRPr="006A2BF9" w:rsidRDefault="006A2BF9" w:rsidP="006A2BF9">
            <w:pPr>
              <w:jc w:val="center"/>
              <w:rPr>
                <w:b/>
              </w:rPr>
            </w:pPr>
            <w:r w:rsidRPr="006A2BF9">
              <w:rPr>
                <w:b/>
              </w:rPr>
              <w:t>Coluna A</w:t>
            </w:r>
          </w:p>
        </w:tc>
        <w:tc>
          <w:tcPr>
            <w:tcW w:w="2091" w:type="dxa"/>
            <w:vAlign w:val="center"/>
          </w:tcPr>
          <w:p w:rsidR="006A2BF9" w:rsidRPr="006A2BF9" w:rsidRDefault="006A2BF9" w:rsidP="006A2BF9">
            <w:pPr>
              <w:jc w:val="center"/>
              <w:rPr>
                <w:b/>
              </w:rPr>
            </w:pPr>
            <w:r w:rsidRPr="006A2BF9">
              <w:rPr>
                <w:b/>
              </w:rPr>
              <w:t>Coluna B</w:t>
            </w:r>
          </w:p>
        </w:tc>
      </w:tr>
      <w:tr w:rsidR="006A2BF9" w:rsidRPr="006A2BF9" w:rsidTr="006A2BF9">
        <w:trPr>
          <w:trHeight w:val="3251"/>
        </w:trPr>
        <w:tc>
          <w:tcPr>
            <w:tcW w:w="6345" w:type="dxa"/>
            <w:vAlign w:val="center"/>
          </w:tcPr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A.</w:t>
            </w:r>
            <w:r w:rsidRPr="00D9611A">
              <w:rPr>
                <w:b/>
                <w:i/>
              </w:rPr>
              <w:tab/>
            </w:r>
            <w:r>
              <w:t>Apresentam maior diâmetro que os outros vasos sanguíneos.</w:t>
            </w:r>
          </w:p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B.</w:t>
            </w:r>
            <w:r>
              <w:tab/>
              <w:t>Possuem paredes muito finas.</w:t>
            </w:r>
          </w:p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C.</w:t>
            </w:r>
            <w:r w:rsidRPr="00D9611A">
              <w:rPr>
                <w:b/>
                <w:i/>
              </w:rPr>
              <w:tab/>
            </w:r>
            <w:r>
              <w:t>As suas paredes suportam as pressões mais elevadas.</w:t>
            </w:r>
          </w:p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D.</w:t>
            </w:r>
            <w:r>
              <w:tab/>
              <w:t>Apresentam válvulas no seu interior.</w:t>
            </w:r>
          </w:p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E.</w:t>
            </w:r>
            <w:r w:rsidRPr="00D9611A">
              <w:rPr>
                <w:b/>
                <w:i/>
              </w:rPr>
              <w:tab/>
            </w:r>
            <w:r>
              <w:t>No seu interior o sangue circula a pressões e velocidades reduzidas.</w:t>
            </w:r>
          </w:p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F.</w:t>
            </w:r>
            <w:r>
              <w:tab/>
              <w:t>Transportam sangue arterial no sentido dos pulmões para o coração.</w:t>
            </w:r>
          </w:p>
          <w:p w:rsid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G.</w:t>
            </w:r>
            <w:r>
              <w:tab/>
              <w:t>No seu conjunto apresentam uma área superior à dos restantes vasos sanguíneos.</w:t>
            </w:r>
          </w:p>
          <w:p w:rsidR="006A2BF9" w:rsidRPr="006A2BF9" w:rsidRDefault="006A2BF9" w:rsidP="006A2BF9">
            <w:pPr>
              <w:ind w:left="284" w:hanging="284"/>
            </w:pPr>
            <w:r w:rsidRPr="00D9611A">
              <w:rPr>
                <w:b/>
                <w:i/>
              </w:rPr>
              <w:t>H.</w:t>
            </w:r>
            <w:r>
              <w:tab/>
              <w:t>Têm paredes espessas e elásticas.</w:t>
            </w:r>
          </w:p>
        </w:tc>
        <w:tc>
          <w:tcPr>
            <w:tcW w:w="2091" w:type="dxa"/>
            <w:vAlign w:val="center"/>
          </w:tcPr>
          <w:p w:rsidR="006A2BF9" w:rsidRDefault="006A2BF9" w:rsidP="006A2BF9">
            <w:pPr>
              <w:ind w:left="459" w:hanging="459"/>
            </w:pPr>
            <w:r w:rsidRPr="00D9611A">
              <w:rPr>
                <w:b/>
                <w:i/>
              </w:rPr>
              <w:t>I –</w:t>
            </w:r>
            <w:r>
              <w:t xml:space="preserve"> Artérias</w:t>
            </w:r>
          </w:p>
          <w:p w:rsidR="006A2BF9" w:rsidRDefault="006A2BF9" w:rsidP="006A2BF9">
            <w:pPr>
              <w:ind w:left="459" w:hanging="459"/>
            </w:pPr>
            <w:r w:rsidRPr="00D9611A">
              <w:rPr>
                <w:b/>
                <w:i/>
              </w:rPr>
              <w:t>II –</w:t>
            </w:r>
            <w:r>
              <w:t xml:space="preserve"> Veias</w:t>
            </w:r>
          </w:p>
          <w:p w:rsidR="006A2BF9" w:rsidRDefault="006A2BF9" w:rsidP="006A2BF9">
            <w:pPr>
              <w:ind w:left="459" w:hanging="459"/>
            </w:pPr>
            <w:r w:rsidRPr="00D9611A">
              <w:rPr>
                <w:b/>
                <w:i/>
              </w:rPr>
              <w:t>III –</w:t>
            </w:r>
            <w:r>
              <w:t xml:space="preserve"> Capilares</w:t>
            </w:r>
          </w:p>
          <w:p w:rsidR="006A2BF9" w:rsidRPr="006A2BF9" w:rsidRDefault="006A2BF9" w:rsidP="006A2BF9">
            <w:pPr>
              <w:rPr>
                <w:b/>
              </w:rPr>
            </w:pPr>
          </w:p>
        </w:tc>
      </w:tr>
    </w:tbl>
    <w:p w:rsidR="00D9611A" w:rsidRDefault="00D9611A" w:rsidP="00D9611A">
      <w:pPr>
        <w:spacing w:after="0" w:line="240" w:lineRule="auto"/>
        <w:ind w:left="284" w:hanging="284"/>
      </w:pPr>
    </w:p>
    <w:p w:rsidR="006A2BF9" w:rsidRDefault="006A2BF9" w:rsidP="00D9611A">
      <w:pPr>
        <w:spacing w:after="0" w:line="240" w:lineRule="auto"/>
        <w:ind w:left="284" w:hanging="284"/>
      </w:pPr>
    </w:p>
    <w:p w:rsidR="0095146E" w:rsidRDefault="00D9611A" w:rsidP="00D9611A">
      <w:pPr>
        <w:spacing w:after="0" w:line="240" w:lineRule="auto"/>
        <w:ind w:left="284" w:hanging="284"/>
      </w:pPr>
      <w:r w:rsidRPr="00D9611A">
        <w:rPr>
          <w:b/>
          <w:i/>
        </w:rPr>
        <w:t>7.</w:t>
      </w:r>
      <w:r>
        <w:tab/>
        <w:t>Relaciona o tamanho dos organismos com a necessidade de existência de um sistema cardiorrespiratório.</w:t>
      </w:r>
    </w:p>
    <w:p w:rsidR="006B463D" w:rsidRDefault="006B463D" w:rsidP="00E81937">
      <w:pPr>
        <w:spacing w:after="0" w:line="240" w:lineRule="auto"/>
        <w:jc w:val="center"/>
        <w:rPr>
          <w:b/>
        </w:rPr>
      </w:pPr>
    </w:p>
    <w:p w:rsidR="00213D45" w:rsidRDefault="00213D45" w:rsidP="00E81937">
      <w:pPr>
        <w:spacing w:after="0" w:line="240" w:lineRule="auto"/>
        <w:jc w:val="center"/>
        <w:rPr>
          <w:b/>
        </w:rPr>
      </w:pPr>
    </w:p>
    <w:p w:rsidR="00213D45" w:rsidRDefault="00213D45" w:rsidP="00E81937">
      <w:pPr>
        <w:spacing w:after="0" w:line="240" w:lineRule="auto"/>
        <w:jc w:val="center"/>
        <w:rPr>
          <w:b/>
        </w:rPr>
      </w:pPr>
    </w:p>
    <w:p w:rsidR="00E81937" w:rsidRDefault="00E81937" w:rsidP="00E81937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  <w:r>
        <w:rPr>
          <w:b/>
        </w:rPr>
        <w:t>I</w:t>
      </w:r>
    </w:p>
    <w:p w:rsidR="00E81937" w:rsidRDefault="00E81937" w:rsidP="00E81937">
      <w:pPr>
        <w:spacing w:after="0" w:line="240" w:lineRule="auto"/>
      </w:pPr>
    </w:p>
    <w:p w:rsidR="00BF6A72" w:rsidRDefault="006A2BF9" w:rsidP="00BF6A72">
      <w:pPr>
        <w:spacing w:after="0" w:line="240" w:lineRule="auto"/>
        <w:jc w:val="both"/>
        <w:rPr>
          <w:noProof/>
          <w:lang w:eastAsia="pt-PT"/>
        </w:rPr>
      </w:pPr>
      <w:r w:rsidRPr="006A2BF9">
        <w:rPr>
          <w:noProof/>
          <w:lang w:eastAsia="pt-PT"/>
        </w:rPr>
        <w:t>O coração é um órgão que funciona de forma permanente e cíclica de modo a bombear o sangue. Na figura 2 está esquematizado o ciclo cardíaco.</w:t>
      </w:r>
    </w:p>
    <w:p w:rsidR="002E52CA" w:rsidRDefault="002E52CA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0A0FD9" w:rsidP="00BF6A72">
      <w:pPr>
        <w:spacing w:after="0" w:line="240" w:lineRule="auto"/>
        <w:jc w:val="both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3B29DE40" wp14:editId="2C7B295F">
            <wp:extent cx="5895736" cy="4099035"/>
            <wp:effectExtent l="0" t="0" r="0" b="0"/>
            <wp:docPr id="2" name="Picture 4" descr="C:\Users\psilva\Desktop\CN 9\08 Marketing [2017]\CN9 Ficha Avaliacao 3 fig 2 shutterstock_2833210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psilva\Desktop\CN 9\08 Marketing [2017]\CN9 Ficha Avaliacao 3 fig 2 shutterstock_28332103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361" cy="410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BF6A72">
      <w:pPr>
        <w:spacing w:after="0" w:line="240" w:lineRule="auto"/>
        <w:jc w:val="both"/>
        <w:rPr>
          <w:noProof/>
          <w:lang w:eastAsia="pt-PT"/>
        </w:rPr>
      </w:pPr>
    </w:p>
    <w:p w:rsidR="006A2BF9" w:rsidRDefault="006A2BF9" w:rsidP="006A2BF9">
      <w:pPr>
        <w:spacing w:after="0" w:line="240" w:lineRule="auto"/>
        <w:ind w:left="284" w:right="1983"/>
      </w:pPr>
      <w:r w:rsidRPr="001740DB">
        <w:rPr>
          <w:b/>
          <w:i/>
        </w:rPr>
        <w:t xml:space="preserve">Fig. </w:t>
      </w:r>
      <w:r>
        <w:rPr>
          <w:b/>
          <w:i/>
        </w:rPr>
        <w:t xml:space="preserve">2 – </w:t>
      </w:r>
      <w:r w:rsidRPr="006A2BF9">
        <w:t>Ciclo cardíaco</w:t>
      </w:r>
      <w:r w:rsidRPr="00D9611A">
        <w:t>.</w:t>
      </w:r>
    </w:p>
    <w:p w:rsidR="006B463D" w:rsidRDefault="006B463D" w:rsidP="006B463D">
      <w:pPr>
        <w:spacing w:after="0" w:line="240" w:lineRule="auto"/>
        <w:rPr>
          <w:noProof/>
          <w:lang w:eastAsia="pt-PT"/>
        </w:rPr>
      </w:pPr>
    </w:p>
    <w:p w:rsidR="006A2BF9" w:rsidRDefault="006A2BF9" w:rsidP="006B463D">
      <w:pPr>
        <w:spacing w:after="0" w:line="240" w:lineRule="auto"/>
        <w:rPr>
          <w:noProof/>
          <w:lang w:eastAsia="pt-PT"/>
        </w:rPr>
      </w:pPr>
    </w:p>
    <w:p w:rsidR="006A2BF9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t>1.</w:t>
      </w:r>
      <w:r>
        <w:tab/>
        <w:t xml:space="preserve">Associa as letras A, B e C às seguintes fases do ciclo cardíaco: </w:t>
      </w:r>
    </w:p>
    <w:p w:rsidR="006A2BF9" w:rsidRDefault="006A2BF9" w:rsidP="006A2BF9">
      <w:pPr>
        <w:pStyle w:val="PargrafodaLista"/>
        <w:numPr>
          <w:ilvl w:val="0"/>
          <w:numId w:val="1"/>
        </w:numPr>
        <w:spacing w:after="0" w:line="240" w:lineRule="auto"/>
      </w:pPr>
      <w:r>
        <w:t>Diástole geral</w:t>
      </w:r>
    </w:p>
    <w:p w:rsidR="006A2BF9" w:rsidRDefault="006A2BF9" w:rsidP="006A2BF9">
      <w:pPr>
        <w:pStyle w:val="PargrafodaLista"/>
        <w:numPr>
          <w:ilvl w:val="0"/>
          <w:numId w:val="1"/>
        </w:numPr>
        <w:spacing w:after="0" w:line="240" w:lineRule="auto"/>
      </w:pPr>
      <w:r>
        <w:t>Sístole auricular</w:t>
      </w:r>
    </w:p>
    <w:p w:rsidR="006A2BF9" w:rsidRDefault="006A2BF9" w:rsidP="006A2BF9">
      <w:pPr>
        <w:pStyle w:val="PargrafodaLista"/>
        <w:numPr>
          <w:ilvl w:val="0"/>
          <w:numId w:val="1"/>
        </w:numPr>
        <w:spacing w:after="0" w:line="240" w:lineRule="auto"/>
      </w:pPr>
      <w:r>
        <w:t>Sístole ventricular</w:t>
      </w:r>
    </w:p>
    <w:p w:rsidR="006A2BF9" w:rsidRDefault="006A2BF9" w:rsidP="006A2BF9">
      <w:pPr>
        <w:spacing w:after="0" w:line="240" w:lineRule="auto"/>
        <w:ind w:left="284" w:hanging="284"/>
      </w:pPr>
    </w:p>
    <w:p w:rsidR="006A2BF9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t>2.</w:t>
      </w:r>
      <w:r w:rsidRPr="006A2BF9">
        <w:rPr>
          <w:b/>
          <w:i/>
        </w:rPr>
        <w:tab/>
      </w:r>
      <w:r>
        <w:t xml:space="preserve">Das afirmações </w:t>
      </w:r>
      <w:r w:rsidR="00946718">
        <w:t xml:space="preserve">A a H </w:t>
      </w:r>
      <w:r>
        <w:t xml:space="preserve">seleciona as que </w:t>
      </w:r>
      <w:r w:rsidR="00946718">
        <w:t xml:space="preserve">descrevem acontecimentos que </w:t>
      </w:r>
      <w:r>
        <w:t xml:space="preserve">ocorrem durante a sístole ventricular. 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A – </w:t>
      </w:r>
      <w:r>
        <w:t>As aurículas contraem e enviam sangue para os ventrículos.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B – </w:t>
      </w:r>
      <w:r>
        <w:t>A contração dos ventrículos fecha as válvulas bicúspide e tricúspide.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C – </w:t>
      </w:r>
      <w:r>
        <w:t>As aurículas e os ventrículos estão relaxados.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D – </w:t>
      </w:r>
      <w:r>
        <w:t xml:space="preserve">O aumento da pressão dos ventrículos provoca a abertura das </w:t>
      </w:r>
      <w:r w:rsidR="00946718">
        <w:t>válvulas semilunares e aórtica.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E – </w:t>
      </w:r>
      <w:r>
        <w:t>O sangue é bombeado para as artérias pulmonares e</w:t>
      </w:r>
      <w:r w:rsidR="00946718">
        <w:t xml:space="preserve"> para a</w:t>
      </w:r>
      <w:r>
        <w:t xml:space="preserve"> artéria aorta.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F – </w:t>
      </w:r>
      <w:r>
        <w:t>Enchimento das aurículas e dos ventrículos com sangue.</w:t>
      </w:r>
    </w:p>
    <w:p w:rsid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G – </w:t>
      </w:r>
      <w:r>
        <w:t>Os ventrícul</w:t>
      </w:r>
      <w:r w:rsidR="00946718">
        <w:t>os relaxam e a pressão diminui.</w:t>
      </w:r>
    </w:p>
    <w:p w:rsidR="006A2BF9" w:rsidRPr="006A2BF9" w:rsidRDefault="006A2BF9" w:rsidP="00946718">
      <w:pPr>
        <w:spacing w:after="0" w:line="240" w:lineRule="auto"/>
        <w:ind w:left="709" w:hanging="426"/>
      </w:pPr>
      <w:r>
        <w:rPr>
          <w:b/>
          <w:i/>
        </w:rPr>
        <w:t xml:space="preserve">H – </w:t>
      </w:r>
      <w:r w:rsidRPr="006A2BF9">
        <w:t>Os ventrículos contraem e enviam sangue para as aurículas.</w:t>
      </w:r>
    </w:p>
    <w:p w:rsidR="006A2BF9" w:rsidRDefault="006A2BF9" w:rsidP="006A2BF9">
      <w:pPr>
        <w:spacing w:after="0" w:line="240" w:lineRule="auto"/>
        <w:ind w:left="284" w:hanging="284"/>
      </w:pPr>
    </w:p>
    <w:p w:rsidR="006A2BF9" w:rsidRDefault="006A2BF9" w:rsidP="006A2BF9">
      <w:pPr>
        <w:spacing w:after="0" w:line="240" w:lineRule="auto"/>
        <w:ind w:left="284" w:hanging="284"/>
      </w:pPr>
    </w:p>
    <w:p w:rsidR="006A2BF9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lastRenderedPageBreak/>
        <w:t>3.</w:t>
      </w:r>
      <w:r w:rsidRPr="006A2BF9">
        <w:rPr>
          <w:b/>
          <w:i/>
        </w:rPr>
        <w:tab/>
      </w:r>
      <w:r>
        <w:t>O ventrículo esquerdo é a cavidade que contrai de forma mais intensa…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A.</w:t>
      </w:r>
      <w:r>
        <w:tab/>
        <w:t>… para bombear o sangue para a circulação pulmonar.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B.</w:t>
      </w:r>
      <w:r>
        <w:tab/>
        <w:t>… para bombear o sangue para a circulação sistémica.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C.</w:t>
      </w:r>
      <w:r w:rsidRPr="006A2BF9">
        <w:rPr>
          <w:b/>
          <w:i/>
        </w:rPr>
        <w:tab/>
      </w:r>
      <w:r>
        <w:t>… por ter as menores dimensões.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D.</w:t>
      </w:r>
      <w:r w:rsidRPr="006A2BF9">
        <w:rPr>
          <w:b/>
          <w:i/>
        </w:rPr>
        <w:tab/>
      </w:r>
      <w:r>
        <w:t>… para bombear sangue e linfa para todos os órgãos.</w:t>
      </w:r>
    </w:p>
    <w:p w:rsidR="006A2BF9" w:rsidRDefault="006A2BF9" w:rsidP="006A2BF9">
      <w:pPr>
        <w:spacing w:after="0" w:line="240" w:lineRule="auto"/>
        <w:ind w:left="284" w:hanging="284"/>
      </w:pPr>
    </w:p>
    <w:p w:rsidR="006A2BF9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t>4.</w:t>
      </w:r>
      <w:r w:rsidRPr="006A2BF9">
        <w:rPr>
          <w:b/>
          <w:i/>
        </w:rPr>
        <w:tab/>
      </w:r>
      <w:r>
        <w:t>Num acidente vascular cerebral…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A.</w:t>
      </w:r>
      <w:r>
        <w:tab/>
        <w:t>… ocorre bloqueio no fornecimento de sangue a alguns tecidos do cérebro.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B.</w:t>
      </w:r>
      <w:r>
        <w:tab/>
        <w:t>… o coração deixa de ser irrigado.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C.</w:t>
      </w:r>
      <w:r w:rsidRPr="006A2BF9">
        <w:rPr>
          <w:b/>
          <w:i/>
        </w:rPr>
        <w:tab/>
      </w:r>
      <w:r>
        <w:t>… ocorre a obstrução das artérias coronárias.</w:t>
      </w:r>
    </w:p>
    <w:p w:rsidR="006A2BF9" w:rsidRDefault="006A2BF9" w:rsidP="00946718">
      <w:pPr>
        <w:spacing w:after="0" w:line="240" w:lineRule="auto"/>
        <w:ind w:left="567" w:hanging="284"/>
      </w:pPr>
      <w:r w:rsidRPr="006A2BF9">
        <w:rPr>
          <w:b/>
          <w:i/>
        </w:rPr>
        <w:t>D.</w:t>
      </w:r>
      <w:r w:rsidRPr="006A2BF9">
        <w:rPr>
          <w:b/>
          <w:i/>
        </w:rPr>
        <w:tab/>
      </w:r>
      <w:r>
        <w:t>… o fornecimento de sangue ao cérebro não é afetado.</w:t>
      </w:r>
    </w:p>
    <w:p w:rsidR="006A2BF9" w:rsidRDefault="006A2BF9" w:rsidP="006A2BF9">
      <w:pPr>
        <w:spacing w:after="0" w:line="240" w:lineRule="auto"/>
        <w:ind w:left="284" w:hanging="284"/>
      </w:pPr>
    </w:p>
    <w:p w:rsidR="006A2BF9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t>5.</w:t>
      </w:r>
      <w:r w:rsidRPr="006A2BF9">
        <w:rPr>
          <w:b/>
          <w:i/>
        </w:rPr>
        <w:tab/>
      </w:r>
      <w:r>
        <w:t xml:space="preserve">Refere três sintomas e sinais de alerta de um acidente vascular cerebral (AVC). </w:t>
      </w:r>
    </w:p>
    <w:p w:rsidR="006A2BF9" w:rsidRDefault="006A2BF9" w:rsidP="006A2BF9">
      <w:pPr>
        <w:spacing w:after="0" w:line="240" w:lineRule="auto"/>
        <w:ind w:left="284" w:hanging="284"/>
      </w:pPr>
    </w:p>
    <w:p w:rsidR="006A2BF9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t>6.</w:t>
      </w:r>
      <w:r w:rsidRPr="006A2BF9">
        <w:rPr>
          <w:b/>
          <w:i/>
        </w:rPr>
        <w:tab/>
      </w:r>
      <w:r>
        <w:t>Menciona três comportamentos de ris</w:t>
      </w:r>
      <w:r w:rsidR="006330F0">
        <w:t>co que podem conduzir a um AVC.</w:t>
      </w:r>
    </w:p>
    <w:p w:rsidR="006A2BF9" w:rsidRDefault="006A2BF9" w:rsidP="006A2BF9">
      <w:pPr>
        <w:spacing w:after="0" w:line="240" w:lineRule="auto"/>
        <w:ind w:left="284" w:hanging="284"/>
      </w:pPr>
    </w:p>
    <w:p w:rsidR="00B707ED" w:rsidRDefault="006A2BF9" w:rsidP="006A2BF9">
      <w:pPr>
        <w:spacing w:after="0" w:line="240" w:lineRule="auto"/>
        <w:ind w:left="284" w:hanging="284"/>
      </w:pPr>
      <w:r w:rsidRPr="006A2BF9">
        <w:rPr>
          <w:b/>
          <w:i/>
        </w:rPr>
        <w:t>7.</w:t>
      </w:r>
      <w:r w:rsidRPr="006A2BF9">
        <w:rPr>
          <w:b/>
          <w:i/>
        </w:rPr>
        <w:tab/>
      </w:r>
      <w:r>
        <w:t>A alimentação e os nossos comportamentos influenciam diretamente o bem-estar do nosso organismo. Explica a importância do exercício físico e da alimentação saudável no funcionamento do sistema cardiorrespiratório.</w:t>
      </w:r>
    </w:p>
    <w:p w:rsidR="00D36A8F" w:rsidRDefault="00D36A8F" w:rsidP="00D36A8F">
      <w:pPr>
        <w:spacing w:after="0" w:line="240" w:lineRule="auto"/>
        <w:ind w:left="284" w:hanging="284"/>
      </w:pPr>
    </w:p>
    <w:p w:rsidR="00EE7730" w:rsidRDefault="00EE7730" w:rsidP="00D36A8F">
      <w:pPr>
        <w:spacing w:after="0" w:line="240" w:lineRule="auto"/>
        <w:ind w:left="284" w:hanging="284"/>
      </w:pPr>
    </w:p>
    <w:p w:rsidR="00393629" w:rsidRDefault="00B707ED" w:rsidP="006B463D">
      <w:pPr>
        <w:spacing w:after="0" w:line="240" w:lineRule="auto"/>
        <w:jc w:val="center"/>
        <w:rPr>
          <w:b/>
        </w:rPr>
      </w:pPr>
      <w:r w:rsidRPr="0081713F">
        <w:rPr>
          <w:b/>
        </w:rPr>
        <w:t>FIM</w:t>
      </w:r>
    </w:p>
    <w:p w:rsidR="00393629" w:rsidRPr="00B426AB" w:rsidRDefault="00393629" w:rsidP="00393629">
      <w:pPr>
        <w:spacing w:after="0" w:line="240" w:lineRule="auto"/>
        <w:jc w:val="center"/>
        <w:rPr>
          <w:b/>
        </w:rPr>
      </w:pPr>
      <w:r>
        <w:rPr>
          <w:b/>
        </w:rPr>
        <w:br w:type="page"/>
      </w:r>
      <w:r w:rsidRPr="00B426AB">
        <w:rPr>
          <w:b/>
        </w:rPr>
        <w:lastRenderedPageBreak/>
        <w:t>COTAÇÕES (%)</w:t>
      </w:r>
    </w:p>
    <w:p w:rsidR="00393629" w:rsidRDefault="00090D3C" w:rsidP="00393629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701248" behindDoc="1" locked="0" layoutInCell="1" allowOverlap="1" wp14:anchorId="6E1115C3" wp14:editId="207CBA93">
            <wp:simplePos x="0" y="0"/>
            <wp:positionH relativeFrom="column">
              <wp:posOffset>-612511</wp:posOffset>
            </wp:positionH>
            <wp:positionV relativeFrom="paragraph">
              <wp:posOffset>-21101145</wp:posOffset>
            </wp:positionV>
            <wp:extent cx="6709553" cy="4554747"/>
            <wp:effectExtent l="19050" t="0" r="0" b="0"/>
            <wp:wrapNone/>
            <wp:docPr id="4" name="Picture 4" descr="C:\Users\psilva\Desktop\CN 9\08 Marketing [2017]\CN9 Ficha Avaliacao 3 fig 2 shutterstock_283321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9\08 Marketing [2017]\CN9 Ficha Avaliacao 3 fig 2 shutterstock_28332103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553" cy="455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Pr="00B426AB" w:rsidRDefault="00393629" w:rsidP="00393629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393629" w:rsidRDefault="00393629" w:rsidP="00393629">
      <w:pPr>
        <w:spacing w:after="0" w:line="240" w:lineRule="auto"/>
      </w:pPr>
    </w:p>
    <w:p w:rsidR="006330F0" w:rsidRDefault="006330F0" w:rsidP="006330F0">
      <w:pPr>
        <w:spacing w:after="0" w:line="240" w:lineRule="auto"/>
      </w:pPr>
      <w:r>
        <w:t>1. ............................................................................................................ 8%</w:t>
      </w:r>
    </w:p>
    <w:p w:rsidR="006330F0" w:rsidRDefault="006330F0" w:rsidP="006330F0">
      <w:pPr>
        <w:spacing w:after="0" w:line="240" w:lineRule="auto"/>
      </w:pPr>
      <w:r>
        <w:t>2.</w:t>
      </w:r>
      <w:r w:rsidRPr="00317976">
        <w:t xml:space="preserve"> </w:t>
      </w:r>
      <w:r>
        <w:t>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>3. ............................................................................................................ 4%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>4. ............................................................................................................ 5%</w:t>
      </w:r>
    </w:p>
    <w:p w:rsidR="006330F0" w:rsidRDefault="006330F0" w:rsidP="006330F0">
      <w:pPr>
        <w:spacing w:after="0" w:line="240" w:lineRule="auto"/>
      </w:pPr>
      <w:r>
        <w:t>5. ............................................................................................................ 2%</w:t>
      </w:r>
    </w:p>
    <w:p w:rsidR="006330F0" w:rsidRDefault="006330F0" w:rsidP="006330F0">
      <w:pPr>
        <w:spacing w:after="0" w:line="240" w:lineRule="auto"/>
      </w:pPr>
      <w:r>
        <w:t>6. ............................................................................................................ 5%</w:t>
      </w:r>
    </w:p>
    <w:p w:rsidR="006330F0" w:rsidRDefault="006330F0" w:rsidP="006330F0">
      <w:pPr>
        <w:spacing w:after="0" w:line="240" w:lineRule="auto"/>
      </w:pPr>
      <w:r>
        <w:t>7. ............................................................................................................ 5%</w:t>
      </w:r>
    </w:p>
    <w:p w:rsidR="006330F0" w:rsidRDefault="006330F0" w:rsidP="006330F0">
      <w:pPr>
        <w:spacing w:after="0" w:line="240" w:lineRule="auto"/>
      </w:pPr>
      <w:r>
        <w:t>8. ............................................................................................................ 4%</w:t>
      </w:r>
    </w:p>
    <w:p w:rsidR="00393629" w:rsidRPr="000E2D0C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30F0">
        <w:rPr>
          <w:b/>
        </w:rPr>
        <w:t>37</w:t>
      </w:r>
      <w:r w:rsidRPr="000E2D0C">
        <w:rPr>
          <w:b/>
        </w:rPr>
        <w:t>%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</w:p>
    <w:p w:rsidR="00393629" w:rsidRPr="00B83BB4" w:rsidRDefault="00393629" w:rsidP="00393629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</w:pPr>
      <w:r>
        <w:t xml:space="preserve">1. ............................................................................................................ </w:t>
      </w:r>
      <w:r w:rsidR="00BB3238">
        <w:t>8</w:t>
      </w:r>
      <w:r>
        <w:t>%</w:t>
      </w:r>
    </w:p>
    <w:p w:rsidR="00393629" w:rsidRDefault="00393629" w:rsidP="00393629">
      <w:pPr>
        <w:spacing w:after="0" w:line="240" w:lineRule="auto"/>
      </w:pPr>
      <w:r>
        <w:t>2.</w:t>
      </w:r>
      <w:r w:rsidRPr="00317976">
        <w:t xml:space="preserve"> </w:t>
      </w:r>
      <w:r>
        <w:t xml:space="preserve">............................................................................................................ </w:t>
      </w:r>
      <w:r w:rsidR="006330F0">
        <w:t>2</w:t>
      </w:r>
      <w:r>
        <w:t>%</w:t>
      </w:r>
    </w:p>
    <w:p w:rsidR="00393629" w:rsidRDefault="00393629" w:rsidP="00393629">
      <w:pPr>
        <w:spacing w:after="0" w:line="240" w:lineRule="auto"/>
      </w:pPr>
      <w:r>
        <w:t>3. ..............................................................................</w:t>
      </w:r>
      <w:r w:rsidR="006330F0">
        <w:t>.............................. 4</w:t>
      </w:r>
      <w:r>
        <w:t>%</w:t>
      </w:r>
    </w:p>
    <w:p w:rsidR="00393629" w:rsidRDefault="00393629" w:rsidP="00393629">
      <w:pPr>
        <w:spacing w:after="0" w:line="240" w:lineRule="auto"/>
      </w:pPr>
      <w:r>
        <w:t>4. ..............................................................................</w:t>
      </w:r>
      <w:r w:rsidR="006330F0">
        <w:t>.............................. 4</w:t>
      </w:r>
      <w:r>
        <w:t>%</w:t>
      </w:r>
    </w:p>
    <w:p w:rsidR="00393629" w:rsidRDefault="00393629" w:rsidP="00393629">
      <w:pPr>
        <w:spacing w:after="0" w:line="240" w:lineRule="auto"/>
      </w:pPr>
      <w:r>
        <w:t xml:space="preserve">5. ............................................................................................................ </w:t>
      </w:r>
      <w:r w:rsidR="006330F0">
        <w:t>4</w:t>
      </w:r>
      <w:r>
        <w:t>%</w:t>
      </w:r>
    </w:p>
    <w:p w:rsidR="00393629" w:rsidRDefault="00393629" w:rsidP="00393629">
      <w:pPr>
        <w:spacing w:after="0" w:line="240" w:lineRule="auto"/>
      </w:pPr>
      <w:r>
        <w:t xml:space="preserve">6. ............................................................................................................ </w:t>
      </w:r>
      <w:r w:rsidR="006330F0">
        <w:t>8</w:t>
      </w:r>
      <w:r>
        <w:t>%</w:t>
      </w:r>
    </w:p>
    <w:p w:rsidR="00BB3238" w:rsidRDefault="00BB3238" w:rsidP="00BB3238">
      <w:pPr>
        <w:spacing w:after="0" w:line="240" w:lineRule="auto"/>
      </w:pPr>
      <w:r>
        <w:t>7. ..............................................................................</w:t>
      </w:r>
      <w:r w:rsidR="006330F0">
        <w:t>.............................. 5</w:t>
      </w:r>
      <w:r>
        <w:t>%</w:t>
      </w:r>
    </w:p>
    <w:p w:rsidR="00393629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30F0">
        <w:rPr>
          <w:b/>
        </w:rPr>
        <w:t>35</w:t>
      </w:r>
      <w:r w:rsidRPr="000E2D0C">
        <w:rPr>
          <w:b/>
        </w:rPr>
        <w:t>%</w:t>
      </w:r>
    </w:p>
    <w:p w:rsidR="00393629" w:rsidRDefault="00393629" w:rsidP="00393629">
      <w:pPr>
        <w:spacing w:after="0" w:line="240" w:lineRule="auto"/>
        <w:rPr>
          <w:b/>
        </w:rPr>
      </w:pPr>
    </w:p>
    <w:p w:rsidR="00393629" w:rsidRDefault="00393629" w:rsidP="00393629">
      <w:pPr>
        <w:spacing w:after="0" w:line="240" w:lineRule="auto"/>
        <w:rPr>
          <w:b/>
        </w:rPr>
      </w:pPr>
    </w:p>
    <w:p w:rsidR="00393629" w:rsidRPr="00B426AB" w:rsidRDefault="00393629" w:rsidP="00393629">
      <w:pPr>
        <w:spacing w:after="0" w:line="240" w:lineRule="auto"/>
        <w:rPr>
          <w:b/>
        </w:rPr>
      </w:pPr>
      <w:r w:rsidRPr="00B426AB">
        <w:rPr>
          <w:b/>
        </w:rPr>
        <w:t>GRUPO I</w:t>
      </w:r>
      <w:r>
        <w:rPr>
          <w:b/>
        </w:rPr>
        <w:t>II</w:t>
      </w:r>
    </w:p>
    <w:p w:rsidR="00393629" w:rsidRDefault="00393629" w:rsidP="00393629">
      <w:pPr>
        <w:spacing w:after="0" w:line="240" w:lineRule="auto"/>
      </w:pPr>
    </w:p>
    <w:p w:rsidR="006330F0" w:rsidRDefault="006330F0" w:rsidP="006330F0">
      <w:pPr>
        <w:spacing w:after="0" w:line="240" w:lineRule="auto"/>
      </w:pPr>
      <w:r>
        <w:t>1. ............................................................................................................ 3%</w:t>
      </w:r>
    </w:p>
    <w:p w:rsidR="006330F0" w:rsidRDefault="006330F0" w:rsidP="006330F0">
      <w:pPr>
        <w:spacing w:after="0" w:line="240" w:lineRule="auto"/>
      </w:pPr>
      <w:r>
        <w:t>2.</w:t>
      </w:r>
      <w:r w:rsidRPr="00317976">
        <w:t xml:space="preserve"> </w:t>
      </w:r>
      <w:r>
        <w:t>............................................................................................................ 6%</w:t>
      </w:r>
    </w:p>
    <w:p w:rsidR="006330F0" w:rsidRDefault="006330F0" w:rsidP="006330F0">
      <w:pPr>
        <w:spacing w:after="0" w:line="240" w:lineRule="auto"/>
      </w:pPr>
      <w:r>
        <w:t>3. ............................................................................................................ 4%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>4. ............................................................................................................ 4%</w:t>
      </w:r>
    </w:p>
    <w:p w:rsidR="006330F0" w:rsidRDefault="006330F0" w:rsidP="006330F0">
      <w:pPr>
        <w:spacing w:after="0" w:line="240" w:lineRule="auto"/>
      </w:pPr>
      <w:r>
        <w:t>5. ............................................................................................................ 3%</w:t>
      </w:r>
    </w:p>
    <w:p w:rsidR="006330F0" w:rsidRDefault="006330F0" w:rsidP="006330F0">
      <w:pPr>
        <w:spacing w:after="0" w:line="240" w:lineRule="auto"/>
      </w:pPr>
      <w:r>
        <w:t>6. ............................................................................................................ 3%</w:t>
      </w:r>
    </w:p>
    <w:p w:rsidR="006330F0" w:rsidRDefault="006330F0" w:rsidP="006330F0">
      <w:pPr>
        <w:spacing w:after="0" w:line="240" w:lineRule="auto"/>
      </w:pPr>
      <w:r>
        <w:t>7. ............................................................................................................ 5%</w:t>
      </w:r>
    </w:p>
    <w:p w:rsidR="00393629" w:rsidRPr="000E2D0C" w:rsidRDefault="00393629" w:rsidP="00393629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330F0">
        <w:rPr>
          <w:b/>
        </w:rPr>
        <w:t>28</w:t>
      </w:r>
      <w:r w:rsidRPr="000E2D0C">
        <w:rPr>
          <w:b/>
        </w:rPr>
        <w:t>%</w:t>
      </w:r>
    </w:p>
    <w:p w:rsidR="00393629" w:rsidRPr="000E2D0C" w:rsidRDefault="00393629" w:rsidP="00393629">
      <w:pPr>
        <w:spacing w:after="0" w:line="240" w:lineRule="auto"/>
        <w:rPr>
          <w:b/>
        </w:rPr>
      </w:pPr>
    </w:p>
    <w:p w:rsidR="00393629" w:rsidRDefault="00393629" w:rsidP="00393629">
      <w:pPr>
        <w:spacing w:after="0" w:line="240" w:lineRule="auto"/>
      </w:pPr>
    </w:p>
    <w:p w:rsidR="00393629" w:rsidRDefault="00393629" w:rsidP="00393629">
      <w:pPr>
        <w:spacing w:after="0" w:line="240" w:lineRule="auto"/>
        <w:ind w:left="5664" w:firstLine="708"/>
        <w:rPr>
          <w:b/>
        </w:rPr>
      </w:pPr>
    </w:p>
    <w:p w:rsidR="00393629" w:rsidRPr="005859AA" w:rsidRDefault="00393629" w:rsidP="00393629">
      <w:pPr>
        <w:spacing w:after="0" w:line="240" w:lineRule="auto"/>
        <w:ind w:left="5664" w:firstLine="708"/>
        <w:rPr>
          <w:b/>
        </w:rPr>
      </w:pPr>
      <w:r w:rsidRPr="005859AA">
        <w:rPr>
          <w:b/>
        </w:rPr>
        <w:t>TOTAL............ 100 %</w:t>
      </w:r>
    </w:p>
    <w:p w:rsidR="00393629" w:rsidRPr="005859AA" w:rsidRDefault="00393629" w:rsidP="00393629">
      <w:pPr>
        <w:rPr>
          <w:b/>
        </w:rPr>
      </w:pPr>
      <w:r w:rsidRPr="005859AA">
        <w:rPr>
          <w:b/>
        </w:rPr>
        <w:br w:type="page"/>
      </w: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393629" w:rsidRDefault="00393629" w:rsidP="00BB3238">
      <w:pPr>
        <w:spacing w:after="0" w:line="240" w:lineRule="auto"/>
        <w:jc w:val="center"/>
      </w:pPr>
    </w:p>
    <w:p w:rsidR="00393629" w:rsidRDefault="00393629" w:rsidP="00BB3238">
      <w:pPr>
        <w:spacing w:after="0" w:line="240" w:lineRule="auto"/>
        <w:jc w:val="center"/>
      </w:pP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393629" w:rsidRDefault="00393629" w:rsidP="00BB3238">
      <w:pPr>
        <w:spacing w:after="0" w:line="240" w:lineRule="auto"/>
        <w:jc w:val="center"/>
      </w:pPr>
    </w:p>
    <w:p w:rsidR="006330F0" w:rsidRPr="009A49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  <w:i/>
        </w:rPr>
      </w:pPr>
      <w:r w:rsidRPr="00ED2BC2">
        <w:t>Verdadeiras</w:t>
      </w:r>
      <w:r w:rsidRPr="009A4973">
        <w:t>: C, D e F; Falsas: A, B, E, G e H</w:t>
      </w:r>
    </w:p>
    <w:p w:rsidR="006330F0" w:rsidRPr="009A49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  <w:i/>
        </w:rPr>
      </w:pPr>
      <w:r w:rsidRPr="008D26F6">
        <w:t xml:space="preserve">Opção </w:t>
      </w:r>
      <w:r w:rsidRPr="009A4973">
        <w:rPr>
          <w:b/>
        </w:rPr>
        <w:t>C</w:t>
      </w:r>
    </w:p>
    <w:p w:rsidR="006330F0" w:rsidRPr="009A49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</w:rPr>
      </w:pPr>
      <w:r w:rsidRPr="008D26F6">
        <w:t xml:space="preserve">Opção </w:t>
      </w:r>
      <w:r w:rsidRPr="009A4973">
        <w:rPr>
          <w:b/>
        </w:rPr>
        <w:t>A</w:t>
      </w:r>
    </w:p>
    <w:p w:rsidR="006330F0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C – E – D – A – B</w:t>
      </w:r>
    </w:p>
    <w:p w:rsidR="006330F0" w:rsidRPr="00776E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Anemia</w:t>
      </w:r>
    </w:p>
    <w:p w:rsidR="006330F0" w:rsidRPr="00776E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</w:pPr>
      <w:r>
        <w:t>Os dadores podem ser do tipo A ou do tipo O</w:t>
      </w:r>
      <w:r w:rsidR="00090D3C">
        <w:t>, pois estes não têm anticorpos anti-A.</w:t>
      </w:r>
    </w:p>
    <w:p w:rsidR="006330F0" w:rsidRPr="009A49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  <w:rPr>
          <w:b/>
          <w:i/>
        </w:rPr>
      </w:pPr>
      <w:r w:rsidRPr="00776E73">
        <w:t>As análises sanguíneas são um método de diagnóstico que permitem detetar doenças e fatores promotores de doenças (</w:t>
      </w:r>
      <w:r>
        <w:t xml:space="preserve">p. </w:t>
      </w:r>
      <w:r w:rsidRPr="00776E73">
        <w:t>ex</w:t>
      </w:r>
      <w:r>
        <w:t>.,</w:t>
      </w:r>
      <w:r w:rsidRPr="00776E73">
        <w:t xml:space="preserve"> elevados índices de colesterol).</w:t>
      </w:r>
      <w:r>
        <w:t xml:space="preserve"> Com esta informação podemos adotar medidas que podem estar relacionadas com os nossos hábitos diários ou precisar de ajuda médica especializada.</w:t>
      </w:r>
    </w:p>
    <w:p w:rsidR="006330F0" w:rsidRPr="00776E73" w:rsidRDefault="006330F0" w:rsidP="006330F0">
      <w:pPr>
        <w:pStyle w:val="PargrafodaLista"/>
        <w:numPr>
          <w:ilvl w:val="0"/>
          <w:numId w:val="2"/>
        </w:numPr>
        <w:spacing w:after="0" w:line="240" w:lineRule="auto"/>
        <w:ind w:left="284" w:hanging="284"/>
        <w:jc w:val="both"/>
      </w:pPr>
      <w:r w:rsidRPr="008D26F6">
        <w:t xml:space="preserve">Opção </w:t>
      </w:r>
      <w:r w:rsidRPr="009A4973">
        <w:rPr>
          <w:b/>
        </w:rPr>
        <w:t>D</w:t>
      </w:r>
    </w:p>
    <w:p w:rsidR="00393629" w:rsidRDefault="00393629" w:rsidP="00BB3238">
      <w:pPr>
        <w:spacing w:after="0" w:line="240" w:lineRule="auto"/>
        <w:jc w:val="center"/>
      </w:pPr>
    </w:p>
    <w:p w:rsidR="00BB3238" w:rsidRDefault="00BB3238" w:rsidP="00BB3238">
      <w:pPr>
        <w:spacing w:after="0" w:line="240" w:lineRule="auto"/>
        <w:jc w:val="center"/>
      </w:pPr>
    </w:p>
    <w:p w:rsidR="00393629" w:rsidRPr="00C209A0" w:rsidRDefault="00393629" w:rsidP="00BB3238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393629" w:rsidRDefault="00393629" w:rsidP="00BB3238">
      <w:pPr>
        <w:spacing w:after="0" w:line="240" w:lineRule="auto"/>
        <w:jc w:val="center"/>
      </w:pPr>
    </w:p>
    <w:p w:rsidR="006330F0" w:rsidRDefault="006330F0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</w:pPr>
      <w:r>
        <w:t xml:space="preserve">A – 4; B – 5; C – 2; D </w:t>
      </w:r>
      <w:r w:rsidR="00213D45">
        <w:t>– 6; E – 7; F – 1; G – 3; H – 8</w:t>
      </w:r>
    </w:p>
    <w:p w:rsidR="006330F0" w:rsidRDefault="00213D45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</w:pPr>
      <w:r>
        <w:t>Evitar o refluxo sanguíneo, garantindo que o sangue circula num único sentido.</w:t>
      </w:r>
    </w:p>
    <w:p w:rsidR="006330F0" w:rsidRDefault="006330F0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</w:pPr>
      <w:r>
        <w:t xml:space="preserve">Opção </w:t>
      </w:r>
      <w:r w:rsidRPr="00EA6493">
        <w:rPr>
          <w:b/>
        </w:rPr>
        <w:t>B</w:t>
      </w:r>
    </w:p>
    <w:p w:rsidR="006330F0" w:rsidRPr="00EA6493" w:rsidRDefault="006330F0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  <w:rPr>
          <w:b/>
        </w:rPr>
      </w:pPr>
      <w:r>
        <w:t xml:space="preserve">Opção </w:t>
      </w:r>
      <w:r w:rsidRPr="00EA6493">
        <w:rPr>
          <w:b/>
        </w:rPr>
        <w:t>A</w:t>
      </w:r>
    </w:p>
    <w:p w:rsidR="006330F0" w:rsidRPr="00EA6493" w:rsidRDefault="006330F0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  <w:rPr>
          <w:b/>
          <w:i/>
        </w:rPr>
      </w:pPr>
      <w:r>
        <w:t xml:space="preserve">Opção </w:t>
      </w:r>
      <w:r w:rsidRPr="00EA6493">
        <w:rPr>
          <w:b/>
        </w:rPr>
        <w:t>B</w:t>
      </w:r>
    </w:p>
    <w:p w:rsidR="006330F0" w:rsidRPr="00EA6493" w:rsidRDefault="006330F0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  <w:rPr>
          <w:b/>
          <w:i/>
        </w:rPr>
      </w:pPr>
      <w:r>
        <w:t>A – II; B – III; C- I; D – II; E – III; F – II; G – III; H – I</w:t>
      </w:r>
    </w:p>
    <w:p w:rsidR="006330F0" w:rsidRPr="006C6118" w:rsidRDefault="006330F0" w:rsidP="006330F0">
      <w:pPr>
        <w:pStyle w:val="PargrafodaLista"/>
        <w:numPr>
          <w:ilvl w:val="1"/>
          <w:numId w:val="3"/>
        </w:numPr>
        <w:spacing w:after="0" w:line="240" w:lineRule="auto"/>
        <w:ind w:left="284" w:hanging="284"/>
        <w:jc w:val="both"/>
      </w:pPr>
      <w:r>
        <w:t>Os animais de maiores dimensões, como o ser humano, precisam de um sistema de transporte que garanta a distribuição de nutrientes e de gases e a remoção de excreções celulares, pois muitas das suas células não estão em contacto direto com o meio.</w:t>
      </w:r>
    </w:p>
    <w:p w:rsidR="00393629" w:rsidRDefault="00393629" w:rsidP="00BB3238">
      <w:pPr>
        <w:spacing w:after="0" w:line="240" w:lineRule="auto"/>
        <w:jc w:val="center"/>
      </w:pPr>
    </w:p>
    <w:p w:rsidR="006330F0" w:rsidRDefault="006330F0" w:rsidP="00BB3238">
      <w:pPr>
        <w:spacing w:after="0" w:line="240" w:lineRule="auto"/>
        <w:jc w:val="center"/>
      </w:pPr>
    </w:p>
    <w:p w:rsidR="00393629" w:rsidRPr="00B83BB4" w:rsidRDefault="00393629" w:rsidP="00BB3238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  <w:r>
        <w:rPr>
          <w:b/>
        </w:rPr>
        <w:t>II</w:t>
      </w:r>
    </w:p>
    <w:p w:rsidR="00393629" w:rsidRDefault="00393629" w:rsidP="00BB3238">
      <w:pPr>
        <w:spacing w:after="0" w:line="240" w:lineRule="auto"/>
        <w:jc w:val="center"/>
      </w:pPr>
    </w:p>
    <w:p w:rsidR="006330F0" w:rsidRPr="00EA6493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6C6118">
        <w:t>A</w:t>
      </w:r>
      <w:r w:rsidRPr="00EA6493">
        <w:t xml:space="preserve"> </w:t>
      </w:r>
      <w:r>
        <w:t>–</w:t>
      </w:r>
      <w:r w:rsidRPr="00EA6493">
        <w:t xml:space="preserve"> </w:t>
      </w:r>
      <w:r>
        <w:t xml:space="preserve">sístole auricular; B – sístole </w:t>
      </w:r>
      <w:r w:rsidR="00213D45">
        <w:t>ventricular; C – diástole geral</w:t>
      </w:r>
    </w:p>
    <w:p w:rsidR="006330F0" w:rsidRPr="00EA6493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</w:pPr>
      <w:r>
        <w:t xml:space="preserve">Afirmações </w:t>
      </w:r>
      <w:r w:rsidRPr="006C6118">
        <w:t>B</w:t>
      </w:r>
      <w:r>
        <w:t xml:space="preserve">, D </w:t>
      </w:r>
      <w:r w:rsidRPr="006C6118">
        <w:t>e E</w:t>
      </w:r>
    </w:p>
    <w:p w:rsidR="006330F0" w:rsidRPr="00EA6493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8D26F6">
        <w:t xml:space="preserve">Opção </w:t>
      </w:r>
      <w:r w:rsidRPr="00BB2A57">
        <w:rPr>
          <w:b/>
        </w:rPr>
        <w:t>B</w:t>
      </w:r>
    </w:p>
    <w:p w:rsidR="006330F0" w:rsidRPr="00EA6493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</w:pPr>
      <w:r>
        <w:t xml:space="preserve">Opção </w:t>
      </w:r>
      <w:r w:rsidRPr="00BB2A57">
        <w:rPr>
          <w:b/>
        </w:rPr>
        <w:t>A</w:t>
      </w:r>
    </w:p>
    <w:p w:rsidR="006330F0" w:rsidRPr="00EA6493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B00033">
        <w:t>Falta de força num braço, face desviada (boca ao lado) e dificuldade em falar</w:t>
      </w:r>
      <w:r>
        <w:t>.</w:t>
      </w:r>
    </w:p>
    <w:p w:rsidR="006330F0" w:rsidRPr="006330F0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  <w:rPr>
          <w:b/>
        </w:rPr>
      </w:pPr>
      <w:r>
        <w:t>Consumo excessivo de gorduras e de sal; consumo de tabaco e falta de exercício físico.</w:t>
      </w:r>
    </w:p>
    <w:p w:rsidR="00E81937" w:rsidRPr="006330F0" w:rsidRDefault="006330F0" w:rsidP="006330F0">
      <w:pPr>
        <w:pStyle w:val="PargrafodaLista"/>
        <w:numPr>
          <w:ilvl w:val="0"/>
          <w:numId w:val="4"/>
        </w:numPr>
        <w:spacing w:after="0" w:line="240" w:lineRule="auto"/>
        <w:ind w:left="284" w:hanging="284"/>
        <w:jc w:val="both"/>
        <w:rPr>
          <w:b/>
        </w:rPr>
      </w:pPr>
      <w:r>
        <w:t>Uma alimentação saudável e o exercício físico são fatores que diminuem o risco de doenças cardiorrespiratórias, permitindo um correto funcionamento do sistema cardiorrespiratório.</w:t>
      </w:r>
    </w:p>
    <w:sectPr w:rsidR="00E81937" w:rsidRPr="006330F0" w:rsidSect="001F7201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7E9" w:rsidRDefault="000067E9" w:rsidP="00875DFD">
      <w:pPr>
        <w:spacing w:after="0" w:line="240" w:lineRule="auto"/>
      </w:pPr>
      <w:r>
        <w:separator/>
      </w:r>
    </w:p>
  </w:endnote>
  <w:endnote w:type="continuationSeparator" w:id="0">
    <w:p w:rsidR="000067E9" w:rsidRDefault="000067E9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D5" w:rsidRDefault="00530BD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Rodap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>
          <wp:simplePos x="0" y="0"/>
          <wp:positionH relativeFrom="column">
            <wp:posOffset>-1088228</wp:posOffset>
          </wp:positionH>
          <wp:positionV relativeFrom="paragraph">
            <wp:posOffset>-2540</wp:posOffset>
          </wp:positionV>
          <wp:extent cx="1598579" cy="69111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579" cy="691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B55CDE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B55CDE">
      <w:rPr>
        <w:noProof/>
        <w:lang w:eastAsia="pt-PT"/>
      </w:rPr>
      <w:fldChar w:fldCharType="separate"/>
    </w:r>
    <w:r w:rsidR="00530BD5">
      <w:rPr>
        <w:noProof/>
        <w:lang w:eastAsia="pt-PT"/>
      </w:rPr>
      <w:t>1</w:t>
    </w:r>
    <w:r w:rsidR="00B55CDE">
      <w:rPr>
        <w:noProof/>
        <w:lang w:eastAsia="pt-PT"/>
      </w:rPr>
      <w:fldChar w:fldCharType="end"/>
    </w:r>
  </w:p>
  <w:p w:rsidR="00875DFD" w:rsidRDefault="000067E9" w:rsidP="00B426AB">
    <w:pPr>
      <w:pStyle w:val="Rodap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D848E2">
                  <w:rPr>
                    <w:sz w:val="18"/>
                    <w:szCs w:val="18"/>
                  </w:rPr>
                  <w:t>7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Óscar Oliveira  |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D5" w:rsidRDefault="00530BD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7E9" w:rsidRDefault="000067E9" w:rsidP="00875DFD">
      <w:pPr>
        <w:spacing w:after="0" w:line="240" w:lineRule="auto"/>
      </w:pPr>
      <w:r>
        <w:separator/>
      </w:r>
    </w:p>
  </w:footnote>
  <w:footnote w:type="continuationSeparator" w:id="0">
    <w:p w:rsidR="000067E9" w:rsidRDefault="000067E9" w:rsidP="00875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D5" w:rsidRDefault="00530BD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D5" w:rsidRDefault="00530BD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D5" w:rsidRDefault="00530B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04CA"/>
    <w:multiLevelType w:val="hybridMultilevel"/>
    <w:tmpl w:val="DD9891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FA4B7E"/>
    <w:multiLevelType w:val="hybridMultilevel"/>
    <w:tmpl w:val="ABF67648"/>
    <w:lvl w:ilvl="0" w:tplc="E64C847A">
      <w:start w:val="1"/>
      <w:numFmt w:val="upperLetter"/>
      <w:lvlText w:val="%1."/>
      <w:lvlJc w:val="left"/>
      <w:pPr>
        <w:ind w:left="1003" w:hanging="360"/>
      </w:pPr>
      <w:rPr>
        <w:b/>
      </w:rPr>
    </w:lvl>
    <w:lvl w:ilvl="1" w:tplc="22A0C866">
      <w:start w:val="1"/>
      <w:numFmt w:val="decimal"/>
      <w:lvlText w:val="%2."/>
      <w:lvlJc w:val="left"/>
      <w:pPr>
        <w:ind w:left="1723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>
    <w:nsid w:val="1E8F15C9"/>
    <w:multiLevelType w:val="hybridMultilevel"/>
    <w:tmpl w:val="01D6C1CE"/>
    <w:lvl w:ilvl="0" w:tplc="22A0C866">
      <w:start w:val="1"/>
      <w:numFmt w:val="decimal"/>
      <w:lvlText w:val="%1."/>
      <w:lvlJc w:val="left"/>
      <w:pPr>
        <w:ind w:left="172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420409"/>
    <w:multiLevelType w:val="hybridMultilevel"/>
    <w:tmpl w:val="AED0E36C"/>
    <w:lvl w:ilvl="0" w:tplc="58900C9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67E9"/>
    <w:rsid w:val="00014165"/>
    <w:rsid w:val="00045860"/>
    <w:rsid w:val="00051575"/>
    <w:rsid w:val="00057A6F"/>
    <w:rsid w:val="00072B3C"/>
    <w:rsid w:val="00074D9F"/>
    <w:rsid w:val="00090D3C"/>
    <w:rsid w:val="000A0FD9"/>
    <w:rsid w:val="000C5FC1"/>
    <w:rsid w:val="000D4D6C"/>
    <w:rsid w:val="000E5C94"/>
    <w:rsid w:val="001069F7"/>
    <w:rsid w:val="00107135"/>
    <w:rsid w:val="00117D92"/>
    <w:rsid w:val="00123031"/>
    <w:rsid w:val="00130549"/>
    <w:rsid w:val="00133BDD"/>
    <w:rsid w:val="00162F7B"/>
    <w:rsid w:val="001740DB"/>
    <w:rsid w:val="001B4FF8"/>
    <w:rsid w:val="001C382D"/>
    <w:rsid w:val="001E39B0"/>
    <w:rsid w:val="001F00C7"/>
    <w:rsid w:val="001F104B"/>
    <w:rsid w:val="001F3DF4"/>
    <w:rsid w:val="001F7201"/>
    <w:rsid w:val="0020220C"/>
    <w:rsid w:val="00213D45"/>
    <w:rsid w:val="0022396D"/>
    <w:rsid w:val="002306B0"/>
    <w:rsid w:val="00250EA9"/>
    <w:rsid w:val="00257327"/>
    <w:rsid w:val="00257F07"/>
    <w:rsid w:val="00271944"/>
    <w:rsid w:val="002974C5"/>
    <w:rsid w:val="002A1340"/>
    <w:rsid w:val="002A3712"/>
    <w:rsid w:val="002A624F"/>
    <w:rsid w:val="002B69CA"/>
    <w:rsid w:val="002C2193"/>
    <w:rsid w:val="002D65DF"/>
    <w:rsid w:val="002E1AF6"/>
    <w:rsid w:val="002E52CA"/>
    <w:rsid w:val="003157C8"/>
    <w:rsid w:val="00316CA5"/>
    <w:rsid w:val="00317976"/>
    <w:rsid w:val="00322C6D"/>
    <w:rsid w:val="00330F81"/>
    <w:rsid w:val="003575C7"/>
    <w:rsid w:val="003749AE"/>
    <w:rsid w:val="0037624F"/>
    <w:rsid w:val="00383B12"/>
    <w:rsid w:val="00393629"/>
    <w:rsid w:val="003B30FF"/>
    <w:rsid w:val="003F1C44"/>
    <w:rsid w:val="004000BF"/>
    <w:rsid w:val="0041587E"/>
    <w:rsid w:val="004300B0"/>
    <w:rsid w:val="00432901"/>
    <w:rsid w:val="004340A2"/>
    <w:rsid w:val="00487E29"/>
    <w:rsid w:val="004A4F04"/>
    <w:rsid w:val="004C0FA0"/>
    <w:rsid w:val="004C1CD9"/>
    <w:rsid w:val="004F3FAB"/>
    <w:rsid w:val="00517CF4"/>
    <w:rsid w:val="005278C4"/>
    <w:rsid w:val="00530BD5"/>
    <w:rsid w:val="00530E16"/>
    <w:rsid w:val="00530E8E"/>
    <w:rsid w:val="00537DB5"/>
    <w:rsid w:val="00561B27"/>
    <w:rsid w:val="00561D6D"/>
    <w:rsid w:val="005859AA"/>
    <w:rsid w:val="005A28DB"/>
    <w:rsid w:val="005A2C77"/>
    <w:rsid w:val="005A541C"/>
    <w:rsid w:val="005B1935"/>
    <w:rsid w:val="005C400F"/>
    <w:rsid w:val="005E1405"/>
    <w:rsid w:val="005E15E0"/>
    <w:rsid w:val="005E37C5"/>
    <w:rsid w:val="005E4C09"/>
    <w:rsid w:val="005F1388"/>
    <w:rsid w:val="005F3140"/>
    <w:rsid w:val="005F5C8E"/>
    <w:rsid w:val="00603BC2"/>
    <w:rsid w:val="006330F0"/>
    <w:rsid w:val="00636B14"/>
    <w:rsid w:val="00641FCC"/>
    <w:rsid w:val="006441A8"/>
    <w:rsid w:val="00663F26"/>
    <w:rsid w:val="00667C42"/>
    <w:rsid w:val="006743AF"/>
    <w:rsid w:val="0068294A"/>
    <w:rsid w:val="006840B5"/>
    <w:rsid w:val="00691D85"/>
    <w:rsid w:val="006A2BF9"/>
    <w:rsid w:val="006B463D"/>
    <w:rsid w:val="006B4C77"/>
    <w:rsid w:val="006B550B"/>
    <w:rsid w:val="006C6F22"/>
    <w:rsid w:val="007350E0"/>
    <w:rsid w:val="0074421C"/>
    <w:rsid w:val="00756C56"/>
    <w:rsid w:val="007617E3"/>
    <w:rsid w:val="007A01C6"/>
    <w:rsid w:val="007A4E0B"/>
    <w:rsid w:val="007E2A58"/>
    <w:rsid w:val="007F55C4"/>
    <w:rsid w:val="0081663E"/>
    <w:rsid w:val="0081713F"/>
    <w:rsid w:val="0083249F"/>
    <w:rsid w:val="00832778"/>
    <w:rsid w:val="00850E64"/>
    <w:rsid w:val="00852B29"/>
    <w:rsid w:val="00875DFD"/>
    <w:rsid w:val="008B418A"/>
    <w:rsid w:val="008D096F"/>
    <w:rsid w:val="008F0D1E"/>
    <w:rsid w:val="009325B8"/>
    <w:rsid w:val="00946718"/>
    <w:rsid w:val="0095146E"/>
    <w:rsid w:val="00957457"/>
    <w:rsid w:val="009A71DA"/>
    <w:rsid w:val="009C2638"/>
    <w:rsid w:val="009E018F"/>
    <w:rsid w:val="00A005E1"/>
    <w:rsid w:val="00A030A3"/>
    <w:rsid w:val="00A038C8"/>
    <w:rsid w:val="00A0576C"/>
    <w:rsid w:val="00A21232"/>
    <w:rsid w:val="00A30286"/>
    <w:rsid w:val="00A45B1F"/>
    <w:rsid w:val="00A65E03"/>
    <w:rsid w:val="00A70300"/>
    <w:rsid w:val="00A73259"/>
    <w:rsid w:val="00A9162E"/>
    <w:rsid w:val="00A917E2"/>
    <w:rsid w:val="00AA4A99"/>
    <w:rsid w:val="00AC2CD1"/>
    <w:rsid w:val="00B053A4"/>
    <w:rsid w:val="00B20867"/>
    <w:rsid w:val="00B3139B"/>
    <w:rsid w:val="00B426AB"/>
    <w:rsid w:val="00B55CDE"/>
    <w:rsid w:val="00B577AE"/>
    <w:rsid w:val="00B707ED"/>
    <w:rsid w:val="00B81C93"/>
    <w:rsid w:val="00B83BB4"/>
    <w:rsid w:val="00BA7578"/>
    <w:rsid w:val="00BB02FE"/>
    <w:rsid w:val="00BB3238"/>
    <w:rsid w:val="00BC43DF"/>
    <w:rsid w:val="00BC7FFE"/>
    <w:rsid w:val="00BE37FE"/>
    <w:rsid w:val="00BE52EF"/>
    <w:rsid w:val="00BF05FC"/>
    <w:rsid w:val="00BF5FBC"/>
    <w:rsid w:val="00BF6A72"/>
    <w:rsid w:val="00C1429B"/>
    <w:rsid w:val="00C209A0"/>
    <w:rsid w:val="00C33AB3"/>
    <w:rsid w:val="00C40C3E"/>
    <w:rsid w:val="00C70568"/>
    <w:rsid w:val="00C80A3F"/>
    <w:rsid w:val="00CB4089"/>
    <w:rsid w:val="00CB4FAB"/>
    <w:rsid w:val="00CE4A92"/>
    <w:rsid w:val="00CE6D63"/>
    <w:rsid w:val="00D03171"/>
    <w:rsid w:val="00D171EB"/>
    <w:rsid w:val="00D26F80"/>
    <w:rsid w:val="00D33B5C"/>
    <w:rsid w:val="00D36A8F"/>
    <w:rsid w:val="00D65010"/>
    <w:rsid w:val="00D848E2"/>
    <w:rsid w:val="00D859E1"/>
    <w:rsid w:val="00D9611A"/>
    <w:rsid w:val="00DA22B1"/>
    <w:rsid w:val="00DA574F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56963"/>
    <w:rsid w:val="00E57156"/>
    <w:rsid w:val="00E62313"/>
    <w:rsid w:val="00E8089C"/>
    <w:rsid w:val="00E81937"/>
    <w:rsid w:val="00E94E45"/>
    <w:rsid w:val="00EB2956"/>
    <w:rsid w:val="00EB6A93"/>
    <w:rsid w:val="00EB7D49"/>
    <w:rsid w:val="00EE7730"/>
    <w:rsid w:val="00EF2E17"/>
    <w:rsid w:val="00EF5136"/>
    <w:rsid w:val="00F1080B"/>
    <w:rsid w:val="00F273F8"/>
    <w:rsid w:val="00F36BA7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  <o:rules v:ext="edit">
        <o:r id="V:Rule1" type="connector" idref="#_x0000_s1034"/>
        <o:r id="V:Rule2" type="connector" idref="#_x0000_s1036"/>
        <o:r id="V:Rule3" type="connector" idref="#_x0000_s1040"/>
        <o:r id="V:Rule4" type="connector" idref="#_x0000_s1039"/>
        <o:r id="V:Rule5" type="connector" idref="#_x0000_s1041"/>
        <o:r id="V:Rule6" type="connector" idref="#_x0000_s1037"/>
        <o:r id="V:Rule7" type="connector" idref="#_x0000_s1038"/>
        <o:r id="V:Rule8" type="connector" idref="#_x0000_s1043"/>
        <o:r id="V:Rule9" type="connector" idref="#_x0000_s1042"/>
        <o:r id="V:Rule10" type="connector" idref="#_x0000_s1035"/>
        <o:r id="V:Rule11" type="connector" idref="#_x0000_s104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  <w:style w:type="table" w:styleId="Tabelacomgrelha">
    <w:name w:val="Table Grid"/>
    <w:basedOn w:val="Tabela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5E1405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5E14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5E1405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uiPriority w:val="99"/>
    <w:semiHidden/>
    <w:rsid w:val="005E1405"/>
    <w:rPr>
      <w:b/>
      <w:bCs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603BC2"/>
    <w:rPr>
      <w:color w:val="0000FF" w:themeColor="hyperlink"/>
      <w:u w:val="single"/>
    </w:rPr>
  </w:style>
  <w:style w:type="paragraph" w:styleId="Reviso">
    <w:name w:val="Revision"/>
    <w:hidden/>
    <w:uiPriority w:val="99"/>
    <w:semiHidden/>
    <w:rsid w:val="004C1CD9"/>
    <w:pPr>
      <w:spacing w:after="0" w:line="240" w:lineRule="auto"/>
    </w:pPr>
  </w:style>
  <w:style w:type="paragraph" w:styleId="SemEspaamento">
    <w:name w:val="No Spacing"/>
    <w:uiPriority w:val="1"/>
    <w:qFormat/>
    <w:rsid w:val="00F36B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75DFD"/>
  </w:style>
  <w:style w:type="paragraph" w:styleId="Rodap">
    <w:name w:val="footer"/>
    <w:basedOn w:val="Normal"/>
    <w:link w:val="RodapCarcte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1811</Words>
  <Characters>9781</Characters>
  <Application>Microsoft Office Word</Application>
  <DocSecurity>0</DocSecurity>
  <Lines>81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2017-01-10T18:23:00Z</dcterms:created>
  <dcterms:modified xsi:type="dcterms:W3CDTF">2017-01-11T11:22:00Z</dcterms:modified>
</cp:coreProperties>
</file>