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322C6D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 wp14:anchorId="36D7A7C5" wp14:editId="0A4BEF96">
            <wp:simplePos x="0" y="0"/>
            <wp:positionH relativeFrom="column">
              <wp:posOffset>-783252</wp:posOffset>
            </wp:positionH>
            <wp:positionV relativeFrom="paragraph">
              <wp:posOffset>-202339</wp:posOffset>
            </wp:positionV>
            <wp:extent cx="6962140" cy="101144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140" cy="101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14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margin-left:-54.8pt;margin-top:-13.45pt;width:236.4pt;height:23.35pt;z-index:251678720;visibility:visible;mso-position-horizontal-relative:text;mso-position-vertical-relative:text;mso-width-relative:margin;mso-height-relative:margin" filled="f" stroked="f">
            <v:textbox>
              <w:txbxContent>
                <w:p w:rsidR="00EF5136" w:rsidRPr="00EF5136" w:rsidRDefault="00EF5136" w:rsidP="0041587E">
                  <w:pPr>
                    <w:jc w:val="center"/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</w:t>
                  </w:r>
                  <w:r w:rsidR="00A3028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de Avaliação n.º </w:t>
                  </w:r>
                  <w:r w:rsidR="003277DC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4</w:t>
                  </w:r>
                </w:p>
              </w:txbxContent>
            </v:textbox>
          </v:shape>
        </w:pic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AA4A99" w:rsidRPr="00875DFD" w:rsidRDefault="00AA4A99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3277DC" w:rsidRDefault="003277DC" w:rsidP="003277DC">
      <w:pPr>
        <w:spacing w:after="60" w:line="240" w:lineRule="auto"/>
        <w:jc w:val="both"/>
      </w:pPr>
      <w:bookmarkStart w:id="0" w:name="follow"/>
      <w:bookmarkEnd w:id="0"/>
      <w:r>
        <w:t>Com o aumento da altitude ocorre uma redução significativa da quantidade de oxigénio no ar. A uma altitude de 6000 m</w:t>
      </w:r>
      <w:r w:rsidR="00A34B42">
        <w:t>,</w:t>
      </w:r>
      <w:r>
        <w:t xml:space="preserve"> a pressão de oxigénio é metade da que se verifica ao nível do mar. No topo do Evereste, a 8850 m de altitude, existe apenas um terço do oxigénio disponível ao nível do mar.</w:t>
      </w:r>
      <w:r w:rsidR="00A47AF4">
        <w:t xml:space="preserve"> </w:t>
      </w:r>
      <w:r>
        <w:t xml:space="preserve">As populações humanas povoam desde </w:t>
      </w:r>
      <w:r w:rsidR="00A34B42">
        <w:t>altitudes</w:t>
      </w:r>
      <w:r>
        <w:t xml:space="preserve"> próximas do nível médio das águas do mar até altitudes</w:t>
      </w:r>
      <w:r w:rsidR="00A34B42" w:rsidRPr="00A34B42">
        <w:t xml:space="preserve"> </w:t>
      </w:r>
      <w:r w:rsidR="00A34B42">
        <w:t>elevadas</w:t>
      </w:r>
      <w:r>
        <w:t xml:space="preserve">. Até </w:t>
      </w:r>
      <w:r w:rsidR="00A34B42">
        <w:t xml:space="preserve">aos </w:t>
      </w:r>
      <w:r>
        <w:t xml:space="preserve">2500 m não há problemas significativos no funcionamento do organismo. Entre os 3000 e os 6000 m ocorre </w:t>
      </w:r>
      <w:r w:rsidR="00A34B42">
        <w:t>a síndroma</w:t>
      </w:r>
      <w:r>
        <w:t xml:space="preserve"> das montanhas</w:t>
      </w:r>
      <w:r w:rsidR="00A34B42" w:rsidRPr="00A34B42">
        <w:t xml:space="preserve"> </w:t>
      </w:r>
      <w:r w:rsidR="00A34B42">
        <w:t>altas</w:t>
      </w:r>
      <w:r>
        <w:t>, com redução do transporte de oxigénio para o cérebro, o que se traduz numa deterioração das funções superiores (</w:t>
      </w:r>
      <w:r w:rsidR="00A47AF4">
        <w:t xml:space="preserve">tais como a </w:t>
      </w:r>
      <w:r>
        <w:t>locomoção</w:t>
      </w:r>
      <w:r w:rsidR="00A47AF4">
        <w:t xml:space="preserve"> e a</w:t>
      </w:r>
      <w:r>
        <w:t xml:space="preserve"> fala)</w:t>
      </w:r>
      <w:r w:rsidR="00A47AF4">
        <w:t>.</w:t>
      </w:r>
      <w:r>
        <w:t xml:space="preserve"> </w:t>
      </w:r>
      <w:r w:rsidR="00A47AF4">
        <w:t>A</w:t>
      </w:r>
      <w:r>
        <w:t>cima dos 6000 m pode ocorrer perda de consciência.</w:t>
      </w:r>
    </w:p>
    <w:p w:rsidR="003277DC" w:rsidRDefault="003277DC" w:rsidP="003277DC">
      <w:pPr>
        <w:spacing w:after="60" w:line="240" w:lineRule="auto"/>
        <w:jc w:val="both"/>
      </w:pPr>
      <w:r>
        <w:t xml:space="preserve">No gráfico da figura 1 estão representadas as pressões parciais de oxigénio no sistema respiratório de dois indivíduos, um </w:t>
      </w:r>
      <w:r w:rsidR="00A34B42">
        <w:t xml:space="preserve">que </w:t>
      </w:r>
      <w:r>
        <w:t xml:space="preserve">habita uma cidade ao nível do mar e outro </w:t>
      </w:r>
      <w:r w:rsidR="00A34B42">
        <w:t xml:space="preserve">que </w:t>
      </w:r>
      <w:r>
        <w:t>vive numa localidade a 4450 m de altitude.</w:t>
      </w:r>
    </w:p>
    <w:p w:rsidR="00A34B42" w:rsidRDefault="00A47AF4" w:rsidP="003277DC">
      <w:pPr>
        <w:spacing w:after="6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02272" behindDoc="1" locked="0" layoutInCell="1" allowOverlap="1" wp14:anchorId="134A8B20" wp14:editId="2DC7FB54">
            <wp:simplePos x="0" y="0"/>
            <wp:positionH relativeFrom="column">
              <wp:posOffset>466535</wp:posOffset>
            </wp:positionH>
            <wp:positionV relativeFrom="paragraph">
              <wp:posOffset>57785</wp:posOffset>
            </wp:positionV>
            <wp:extent cx="4535805" cy="26631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9 Ficha Avaliacao 4 fig 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22"/>
                    <a:stretch/>
                  </pic:blipFill>
                  <pic:spPr bwMode="auto">
                    <a:xfrm>
                      <a:off x="0" y="0"/>
                      <a:ext cx="4535805" cy="2663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1563B4" w:rsidRDefault="001563B4" w:rsidP="003277DC">
      <w:pPr>
        <w:spacing w:after="60" w:line="240" w:lineRule="auto"/>
        <w:jc w:val="both"/>
      </w:pPr>
    </w:p>
    <w:p w:rsidR="001563B4" w:rsidRDefault="001563B4" w:rsidP="003277DC">
      <w:pPr>
        <w:spacing w:after="60" w:line="240" w:lineRule="auto"/>
        <w:jc w:val="both"/>
      </w:pPr>
    </w:p>
    <w:p w:rsidR="001563B4" w:rsidRDefault="001563B4" w:rsidP="003277DC">
      <w:pPr>
        <w:spacing w:after="60" w:line="240" w:lineRule="auto"/>
        <w:jc w:val="both"/>
      </w:pPr>
    </w:p>
    <w:p w:rsidR="003277DC" w:rsidRDefault="003277DC" w:rsidP="003277DC">
      <w:pPr>
        <w:spacing w:after="0" w:line="240" w:lineRule="auto"/>
        <w:ind w:left="284" w:hanging="284"/>
      </w:pPr>
    </w:p>
    <w:p w:rsidR="003277DC" w:rsidRDefault="003277DC" w:rsidP="003277DC">
      <w:pPr>
        <w:spacing w:after="0" w:line="240" w:lineRule="auto"/>
        <w:ind w:left="284" w:hanging="284"/>
      </w:pPr>
    </w:p>
    <w:p w:rsidR="001563B4" w:rsidRPr="001563B4" w:rsidRDefault="001563B4" w:rsidP="001563B4">
      <w:pPr>
        <w:spacing w:after="0" w:line="240" w:lineRule="auto"/>
        <w:ind w:left="851" w:right="424"/>
      </w:pPr>
      <w:r>
        <w:rPr>
          <w:b/>
          <w:i/>
        </w:rPr>
        <w:t>Fig. 1</w:t>
      </w:r>
      <w:r>
        <w:t xml:space="preserve"> - </w:t>
      </w:r>
      <w:r w:rsidRPr="001563B4">
        <w:t>Variaç</w:t>
      </w:r>
      <w:r w:rsidR="00A47AF4">
        <w:t>ão da pressão de oxigénio no ar</w:t>
      </w:r>
      <w:r w:rsidRPr="001563B4">
        <w:t xml:space="preserve"> e no sangue.</w:t>
      </w:r>
    </w:p>
    <w:p w:rsidR="001563B4" w:rsidRDefault="001563B4" w:rsidP="001563B4">
      <w:pPr>
        <w:spacing w:after="0" w:line="240" w:lineRule="auto"/>
        <w:ind w:left="284" w:hanging="284"/>
        <w:rPr>
          <w:b/>
          <w:i/>
        </w:rPr>
      </w:pPr>
    </w:p>
    <w:p w:rsidR="001563B4" w:rsidRDefault="001563B4" w:rsidP="001563B4">
      <w:pPr>
        <w:spacing w:after="0" w:line="240" w:lineRule="auto"/>
        <w:ind w:left="284" w:hanging="284"/>
        <w:rPr>
          <w:b/>
          <w:i/>
        </w:rPr>
      </w:pPr>
    </w:p>
    <w:p w:rsidR="001563B4" w:rsidRDefault="00162F7B" w:rsidP="001563B4">
      <w:pPr>
        <w:spacing w:after="0" w:line="240" w:lineRule="auto"/>
        <w:ind w:left="284" w:hanging="284"/>
      </w:pPr>
      <w:r w:rsidRPr="00162F7B">
        <w:rPr>
          <w:b/>
          <w:i/>
        </w:rPr>
        <w:t>1.</w:t>
      </w:r>
      <w:r>
        <w:tab/>
      </w:r>
      <w:r w:rsidR="001563B4">
        <w:t>Classifica como verdadeira (V) ou falsa (F) cad</w:t>
      </w:r>
      <w:r w:rsidR="00EE629E">
        <w:t>a uma das afirmações seguintes.</w:t>
      </w:r>
    </w:p>
    <w:p w:rsidR="001563B4" w:rsidRDefault="001563B4" w:rsidP="00EE629E">
      <w:pPr>
        <w:spacing w:after="0" w:line="240" w:lineRule="auto"/>
        <w:ind w:left="709" w:hanging="426"/>
      </w:pPr>
      <w:r w:rsidRPr="00EE629E">
        <w:rPr>
          <w:b/>
          <w:i/>
        </w:rPr>
        <w:t>A</w:t>
      </w:r>
      <w:r w:rsidR="00EE629E">
        <w:rPr>
          <w:b/>
          <w:i/>
        </w:rPr>
        <w:t xml:space="preserve"> – </w:t>
      </w:r>
      <w:r>
        <w:t>Na respiração celular as células consomem dióxido d</w:t>
      </w:r>
      <w:r w:rsidR="00EE629E">
        <w:t>e carbono e libertam oxigénio.</w:t>
      </w:r>
    </w:p>
    <w:p w:rsidR="001563B4" w:rsidRDefault="001563B4" w:rsidP="00EE629E">
      <w:pPr>
        <w:spacing w:after="0" w:line="240" w:lineRule="auto"/>
        <w:ind w:left="709" w:hanging="426"/>
      </w:pPr>
      <w:r w:rsidRPr="00EE629E">
        <w:rPr>
          <w:b/>
          <w:i/>
        </w:rPr>
        <w:t>B</w:t>
      </w:r>
      <w:r w:rsidR="00EE629E">
        <w:rPr>
          <w:b/>
          <w:i/>
        </w:rPr>
        <w:t xml:space="preserve"> – </w:t>
      </w:r>
      <w:r>
        <w:t>O ar dos pulm</w:t>
      </w:r>
      <w:r w:rsidR="00EE629E">
        <w:t>ões é constantemente renovado.</w:t>
      </w:r>
    </w:p>
    <w:p w:rsidR="001563B4" w:rsidRDefault="001563B4" w:rsidP="00EE629E">
      <w:pPr>
        <w:spacing w:after="0" w:line="240" w:lineRule="auto"/>
        <w:ind w:left="709" w:hanging="426"/>
      </w:pPr>
      <w:r w:rsidRPr="00EE629E">
        <w:rPr>
          <w:b/>
          <w:i/>
        </w:rPr>
        <w:t>C</w:t>
      </w:r>
      <w:r w:rsidR="00EE629E">
        <w:rPr>
          <w:b/>
          <w:i/>
        </w:rPr>
        <w:t xml:space="preserve"> – </w:t>
      </w:r>
      <w:r>
        <w:t>A inspiração pelo nariz permite fil</w:t>
      </w:r>
      <w:r w:rsidR="00EE629E">
        <w:t>trar, aquecer e humedecer o ar.</w:t>
      </w:r>
    </w:p>
    <w:p w:rsidR="001563B4" w:rsidRDefault="001563B4" w:rsidP="00EE629E">
      <w:pPr>
        <w:spacing w:after="0" w:line="240" w:lineRule="auto"/>
        <w:ind w:left="709" w:hanging="426"/>
      </w:pPr>
      <w:r w:rsidRPr="00EE629E">
        <w:rPr>
          <w:b/>
          <w:i/>
        </w:rPr>
        <w:t>D</w:t>
      </w:r>
      <w:r w:rsidR="00EE629E">
        <w:rPr>
          <w:b/>
          <w:i/>
        </w:rPr>
        <w:t xml:space="preserve"> – </w:t>
      </w:r>
      <w:r>
        <w:t>A pleura é uma membrana dupla que r</w:t>
      </w:r>
      <w:r w:rsidR="00EE629E">
        <w:t>eveste internamente os pulmões.</w:t>
      </w:r>
    </w:p>
    <w:p w:rsidR="001563B4" w:rsidRDefault="001563B4" w:rsidP="00EE629E">
      <w:pPr>
        <w:spacing w:after="0" w:line="240" w:lineRule="auto"/>
        <w:ind w:left="709" w:hanging="426"/>
      </w:pPr>
      <w:r w:rsidRPr="00EE629E">
        <w:rPr>
          <w:b/>
          <w:i/>
        </w:rPr>
        <w:t>E</w:t>
      </w:r>
      <w:r w:rsidR="00EE629E">
        <w:rPr>
          <w:b/>
          <w:i/>
        </w:rPr>
        <w:t xml:space="preserve"> – </w:t>
      </w:r>
      <w:r>
        <w:t>A ventilação pulmonar depende da ação conjunta dos músculos intercostais e do diafragma.</w:t>
      </w:r>
    </w:p>
    <w:p w:rsidR="001563B4" w:rsidRDefault="001563B4" w:rsidP="00EE629E">
      <w:pPr>
        <w:spacing w:after="0" w:line="240" w:lineRule="auto"/>
        <w:ind w:left="709" w:hanging="426"/>
      </w:pPr>
      <w:r w:rsidRPr="00EE629E">
        <w:rPr>
          <w:b/>
          <w:i/>
        </w:rPr>
        <w:t>F</w:t>
      </w:r>
      <w:r w:rsidR="00EE629E">
        <w:rPr>
          <w:b/>
          <w:i/>
        </w:rPr>
        <w:t xml:space="preserve"> – </w:t>
      </w:r>
      <w:r>
        <w:t>Durante a inspiração, o volume da caixa torácica diminui.</w:t>
      </w:r>
    </w:p>
    <w:p w:rsidR="001563B4" w:rsidRDefault="001563B4" w:rsidP="00EE629E">
      <w:pPr>
        <w:spacing w:after="0" w:line="240" w:lineRule="auto"/>
        <w:ind w:left="709" w:hanging="426"/>
      </w:pPr>
      <w:r w:rsidRPr="00EE629E">
        <w:rPr>
          <w:b/>
          <w:i/>
        </w:rPr>
        <w:t>G</w:t>
      </w:r>
      <w:r w:rsidR="00EE629E">
        <w:rPr>
          <w:b/>
          <w:i/>
        </w:rPr>
        <w:t xml:space="preserve"> – </w:t>
      </w:r>
      <w:r>
        <w:t>Na expira</w:t>
      </w:r>
      <w:r w:rsidR="00EE629E">
        <w:t>ção, o diafragma relaxa e sobe.</w:t>
      </w:r>
    </w:p>
    <w:p w:rsidR="001563B4" w:rsidRDefault="001563B4" w:rsidP="00EE629E">
      <w:pPr>
        <w:spacing w:after="0" w:line="240" w:lineRule="auto"/>
        <w:ind w:left="709" w:hanging="426"/>
      </w:pPr>
      <w:r w:rsidRPr="00EE629E">
        <w:rPr>
          <w:b/>
          <w:i/>
        </w:rPr>
        <w:t>H</w:t>
      </w:r>
      <w:r w:rsidR="00EE629E">
        <w:rPr>
          <w:b/>
          <w:i/>
        </w:rPr>
        <w:t xml:space="preserve"> – </w:t>
      </w:r>
      <w:r>
        <w:t>Os alvéolos pulmonares são rodeados por uma densa rede de artérias.</w:t>
      </w:r>
    </w:p>
    <w:p w:rsidR="001563B4" w:rsidRDefault="001563B4" w:rsidP="001563B4">
      <w:pPr>
        <w:spacing w:after="0" w:line="240" w:lineRule="auto"/>
        <w:ind w:left="284" w:hanging="284"/>
      </w:pPr>
    </w:p>
    <w:p w:rsidR="001563B4" w:rsidRDefault="001563B4" w:rsidP="001563B4">
      <w:pPr>
        <w:spacing w:after="0" w:line="240" w:lineRule="auto"/>
        <w:ind w:left="284" w:hanging="284"/>
      </w:pPr>
      <w:r w:rsidRPr="00EE629E">
        <w:rPr>
          <w:b/>
          <w:i/>
        </w:rPr>
        <w:lastRenderedPageBreak/>
        <w:t>2.</w:t>
      </w:r>
      <w:r w:rsidRPr="00EE629E">
        <w:rPr>
          <w:b/>
          <w:i/>
        </w:rPr>
        <w:tab/>
      </w:r>
      <w:r>
        <w:t xml:space="preserve">Com base nos dados indica, justificando, </w:t>
      </w:r>
      <w:r w:rsidR="00EE629E">
        <w:t>qual dos</w:t>
      </w:r>
      <w:r>
        <w:t xml:space="preserve"> indivíduo</w:t>
      </w:r>
      <w:r w:rsidR="00EE629E">
        <w:t>s</w:t>
      </w:r>
      <w:r>
        <w:t xml:space="preserve"> vive na montanha e </w:t>
      </w:r>
      <w:r w:rsidR="00EE629E">
        <w:t>qual</w:t>
      </w:r>
      <w:r>
        <w:t xml:space="preserve"> vive no litoral.</w:t>
      </w:r>
    </w:p>
    <w:p w:rsidR="001563B4" w:rsidRDefault="001563B4" w:rsidP="001563B4">
      <w:pPr>
        <w:spacing w:after="0" w:line="240" w:lineRule="auto"/>
        <w:ind w:left="284" w:hanging="284"/>
      </w:pPr>
    </w:p>
    <w:p w:rsidR="001563B4" w:rsidRDefault="001563B4" w:rsidP="001563B4">
      <w:pPr>
        <w:spacing w:after="0" w:line="240" w:lineRule="auto"/>
        <w:ind w:left="284" w:hanging="284"/>
      </w:pPr>
      <w:r w:rsidRPr="00EE629E">
        <w:rPr>
          <w:b/>
          <w:i/>
        </w:rPr>
        <w:t>3.</w:t>
      </w:r>
      <w:r>
        <w:tab/>
        <w:t>Estabelece a correspondência entre as afirmações e a chave, tendo em conta os dados.</w:t>
      </w:r>
    </w:p>
    <w:p w:rsidR="00EE629E" w:rsidRDefault="00EE629E" w:rsidP="001563B4">
      <w:pPr>
        <w:spacing w:after="0" w:line="240" w:lineRule="auto"/>
        <w:ind w:left="284" w:hanging="284"/>
      </w:pPr>
    </w:p>
    <w:p w:rsidR="001563B4" w:rsidRPr="00EE629E" w:rsidRDefault="001563B4" w:rsidP="00EE629E">
      <w:pPr>
        <w:spacing w:after="0" w:line="240" w:lineRule="auto"/>
        <w:ind w:left="567" w:hanging="284"/>
        <w:rPr>
          <w:b/>
          <w:i/>
        </w:rPr>
      </w:pPr>
      <w:r w:rsidRPr="00EE629E">
        <w:rPr>
          <w:b/>
          <w:i/>
        </w:rPr>
        <w:t xml:space="preserve">Afirmações </w:t>
      </w:r>
    </w:p>
    <w:p w:rsidR="001563B4" w:rsidRDefault="001563B4" w:rsidP="00DA7043">
      <w:pPr>
        <w:spacing w:after="0" w:line="240" w:lineRule="auto"/>
        <w:ind w:left="644" w:hanging="361"/>
      </w:pPr>
      <w:r w:rsidRPr="00EE629E">
        <w:rPr>
          <w:b/>
          <w:i/>
        </w:rPr>
        <w:t>A –</w:t>
      </w:r>
      <w:r>
        <w:t xml:space="preserve"> A altitude não influencia a pressão parcial de oxigénio no sangue dos indivíduos.</w:t>
      </w:r>
    </w:p>
    <w:p w:rsidR="001563B4" w:rsidRDefault="001563B4" w:rsidP="00DA7043">
      <w:pPr>
        <w:spacing w:after="0" w:line="240" w:lineRule="auto"/>
        <w:ind w:left="644" w:hanging="361"/>
      </w:pPr>
      <w:r w:rsidRPr="00EE629E">
        <w:rPr>
          <w:b/>
          <w:i/>
        </w:rPr>
        <w:t>B –</w:t>
      </w:r>
      <w:r>
        <w:t xml:space="preserve"> O sangue venoso apresenta uma pressão em oxigén</w:t>
      </w:r>
      <w:r w:rsidR="00EE629E">
        <w:t>io superior ao sangue arterial.</w:t>
      </w:r>
    </w:p>
    <w:p w:rsidR="001563B4" w:rsidRDefault="001563B4" w:rsidP="00DA7043">
      <w:pPr>
        <w:spacing w:after="0" w:line="240" w:lineRule="auto"/>
        <w:ind w:left="644" w:hanging="361"/>
      </w:pPr>
      <w:r w:rsidRPr="00EE629E">
        <w:rPr>
          <w:b/>
          <w:i/>
        </w:rPr>
        <w:t>C –</w:t>
      </w:r>
      <w:r>
        <w:t xml:space="preserve"> Os alvéolos pulmonares apresentam um</w:t>
      </w:r>
      <w:r w:rsidR="00EE629E">
        <w:t>a elevada irrigação sanguínea.</w:t>
      </w:r>
    </w:p>
    <w:p w:rsidR="001563B4" w:rsidRDefault="001563B4" w:rsidP="00DA7043">
      <w:pPr>
        <w:spacing w:after="0" w:line="240" w:lineRule="auto"/>
        <w:ind w:left="644" w:hanging="361"/>
      </w:pPr>
      <w:r w:rsidRPr="00EE629E">
        <w:rPr>
          <w:b/>
          <w:i/>
        </w:rPr>
        <w:t>D –</w:t>
      </w:r>
      <w:r>
        <w:t xml:space="preserve"> O ar alveolar apresenta uma pressão em dióxido de carbono mai</w:t>
      </w:r>
      <w:r w:rsidR="00EE629E">
        <w:t>s elevada do que o ar traqueal.</w:t>
      </w:r>
    </w:p>
    <w:p w:rsidR="001563B4" w:rsidRDefault="00EE629E" w:rsidP="00DA7043">
      <w:pPr>
        <w:spacing w:after="0" w:line="240" w:lineRule="auto"/>
        <w:ind w:left="644" w:hanging="361"/>
      </w:pPr>
      <w:r>
        <w:rPr>
          <w:b/>
          <w:i/>
        </w:rPr>
        <w:t>E</w:t>
      </w:r>
      <w:r w:rsidRPr="00EE629E">
        <w:rPr>
          <w:b/>
          <w:i/>
        </w:rPr>
        <w:t xml:space="preserve"> –</w:t>
      </w:r>
      <w:r>
        <w:t xml:space="preserve"> </w:t>
      </w:r>
      <w:r w:rsidR="001563B4">
        <w:t>As maiores diferenças de pressão de oxigénio no sangue dos indivíduos A e B verificam-</w:t>
      </w:r>
      <w:r>
        <w:t xml:space="preserve"> -</w:t>
      </w:r>
      <w:r w:rsidR="001563B4">
        <w:t xml:space="preserve">se no sangue arterial. </w:t>
      </w:r>
    </w:p>
    <w:p w:rsidR="001563B4" w:rsidRDefault="00EE629E" w:rsidP="00DA7043">
      <w:pPr>
        <w:spacing w:after="0" w:line="240" w:lineRule="auto"/>
        <w:ind w:left="644" w:hanging="361"/>
      </w:pPr>
      <w:r>
        <w:rPr>
          <w:b/>
          <w:i/>
        </w:rPr>
        <w:t>F</w:t>
      </w:r>
      <w:r w:rsidRPr="00EE629E">
        <w:rPr>
          <w:b/>
          <w:i/>
        </w:rPr>
        <w:t xml:space="preserve"> –</w:t>
      </w:r>
      <w:r>
        <w:t xml:space="preserve"> </w:t>
      </w:r>
      <w:r w:rsidR="001563B4">
        <w:t>Ao nível do mar, a pressão de oxigénio é inferior a 40 mmHg.</w:t>
      </w:r>
    </w:p>
    <w:p w:rsidR="001563B4" w:rsidRDefault="00EE629E" w:rsidP="00DA7043">
      <w:pPr>
        <w:spacing w:after="0" w:line="240" w:lineRule="auto"/>
        <w:ind w:left="644" w:hanging="361"/>
      </w:pPr>
      <w:r>
        <w:rPr>
          <w:b/>
          <w:i/>
        </w:rPr>
        <w:t>G</w:t>
      </w:r>
      <w:r w:rsidRPr="00EE629E">
        <w:rPr>
          <w:b/>
          <w:i/>
        </w:rPr>
        <w:t xml:space="preserve"> –</w:t>
      </w:r>
      <w:r>
        <w:t xml:space="preserve"> </w:t>
      </w:r>
      <w:r w:rsidR="001563B4">
        <w:t xml:space="preserve">Com a altitude o ar torna-se mais rarefeito em oxigénio. </w:t>
      </w:r>
    </w:p>
    <w:p w:rsidR="001563B4" w:rsidRDefault="00EE629E" w:rsidP="00DA7043">
      <w:pPr>
        <w:spacing w:after="0" w:line="240" w:lineRule="auto"/>
        <w:ind w:left="644" w:hanging="361"/>
      </w:pPr>
      <w:r>
        <w:rPr>
          <w:b/>
          <w:i/>
        </w:rPr>
        <w:t>H</w:t>
      </w:r>
      <w:r w:rsidRPr="00EE629E">
        <w:rPr>
          <w:b/>
          <w:i/>
        </w:rPr>
        <w:t xml:space="preserve"> –</w:t>
      </w:r>
      <w:r>
        <w:t xml:space="preserve"> </w:t>
      </w:r>
      <w:r w:rsidR="001563B4">
        <w:t xml:space="preserve">A altitude afeta a função pulmonar. </w:t>
      </w:r>
    </w:p>
    <w:p w:rsidR="001563B4" w:rsidRDefault="001563B4" w:rsidP="001563B4">
      <w:pPr>
        <w:spacing w:after="0" w:line="240" w:lineRule="auto"/>
        <w:ind w:left="284" w:hanging="284"/>
      </w:pPr>
    </w:p>
    <w:p w:rsidR="001563B4" w:rsidRPr="00EE629E" w:rsidRDefault="001563B4" w:rsidP="00EE629E">
      <w:pPr>
        <w:spacing w:after="0" w:line="240" w:lineRule="auto"/>
        <w:ind w:left="567" w:hanging="284"/>
        <w:rPr>
          <w:b/>
          <w:i/>
        </w:rPr>
      </w:pPr>
      <w:r w:rsidRPr="00EE629E">
        <w:rPr>
          <w:b/>
          <w:i/>
        </w:rPr>
        <w:t xml:space="preserve">Chave </w:t>
      </w:r>
    </w:p>
    <w:p w:rsidR="001563B4" w:rsidRDefault="001563B4" w:rsidP="00EE629E">
      <w:pPr>
        <w:pStyle w:val="ListParagraph"/>
        <w:numPr>
          <w:ilvl w:val="0"/>
          <w:numId w:val="5"/>
        </w:numPr>
        <w:spacing w:after="0" w:line="240" w:lineRule="auto"/>
        <w:ind w:left="709" w:hanging="66"/>
      </w:pPr>
      <w:r>
        <w:t>Afirmação confirmada pelos dados.</w:t>
      </w:r>
    </w:p>
    <w:p w:rsidR="001563B4" w:rsidRDefault="001563B4" w:rsidP="00EE629E">
      <w:pPr>
        <w:pStyle w:val="ListParagraph"/>
        <w:numPr>
          <w:ilvl w:val="0"/>
          <w:numId w:val="5"/>
        </w:numPr>
        <w:spacing w:after="0" w:line="240" w:lineRule="auto"/>
        <w:ind w:left="709" w:hanging="66"/>
      </w:pPr>
      <w:r>
        <w:t>Afirmação contrariada pelos dados.</w:t>
      </w:r>
    </w:p>
    <w:p w:rsidR="001563B4" w:rsidRDefault="001563B4" w:rsidP="00EE629E">
      <w:pPr>
        <w:pStyle w:val="ListParagraph"/>
        <w:numPr>
          <w:ilvl w:val="0"/>
          <w:numId w:val="5"/>
        </w:numPr>
        <w:spacing w:after="0" w:line="240" w:lineRule="auto"/>
        <w:ind w:left="709" w:hanging="66"/>
      </w:pPr>
      <w:r>
        <w:t>Afirmação sem relação com os dados.</w:t>
      </w:r>
    </w:p>
    <w:p w:rsidR="001563B4" w:rsidRDefault="001563B4" w:rsidP="001563B4">
      <w:pPr>
        <w:spacing w:after="0" w:line="240" w:lineRule="auto"/>
        <w:ind w:left="284" w:hanging="284"/>
      </w:pPr>
    </w:p>
    <w:p w:rsidR="001563B4" w:rsidRDefault="001563B4" w:rsidP="001563B4">
      <w:pPr>
        <w:spacing w:after="0" w:line="240" w:lineRule="auto"/>
        <w:ind w:left="284" w:hanging="284"/>
      </w:pPr>
      <w:r w:rsidRPr="00EE629E">
        <w:rPr>
          <w:b/>
          <w:i/>
        </w:rPr>
        <w:t>4.</w:t>
      </w:r>
      <w:r>
        <w:tab/>
        <w:t xml:space="preserve">Na aclimatação dos indivíduos a </w:t>
      </w:r>
      <w:r w:rsidR="00EE629E">
        <w:t>altitudes elevadas</w:t>
      </w:r>
      <w:r>
        <w:t xml:space="preserve">…  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A.</w:t>
      </w:r>
      <w:r w:rsidRPr="00EE629E">
        <w:rPr>
          <w:b/>
          <w:i/>
        </w:rPr>
        <w:tab/>
      </w:r>
      <w:r>
        <w:t>… os músculos intercostais e o diafragma tornam-se mais fortes.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B.</w:t>
      </w:r>
      <w:r>
        <w:tab/>
        <w:t>… o número de capilares sanguíneos em redor dos alvéolos pulmonares diminui.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C.</w:t>
      </w:r>
      <w:r>
        <w:tab/>
        <w:t xml:space="preserve">… ocorre uma diminuição </w:t>
      </w:r>
      <w:r w:rsidR="00EE629E">
        <w:t>do volume da cavidade torácica.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D.</w:t>
      </w:r>
      <w:r w:rsidRPr="00EE629E">
        <w:rPr>
          <w:b/>
          <w:i/>
        </w:rPr>
        <w:tab/>
      </w:r>
      <w:r>
        <w:t>… verifica-se uma diminuição da frequência respiratória.</w:t>
      </w:r>
    </w:p>
    <w:p w:rsidR="001563B4" w:rsidRDefault="001563B4" w:rsidP="001563B4">
      <w:pPr>
        <w:spacing w:after="0" w:line="240" w:lineRule="auto"/>
        <w:ind w:left="284" w:hanging="284"/>
      </w:pPr>
      <w:r>
        <w:t xml:space="preserve"> </w:t>
      </w:r>
    </w:p>
    <w:p w:rsidR="001563B4" w:rsidRDefault="001563B4" w:rsidP="001563B4">
      <w:pPr>
        <w:spacing w:after="0" w:line="240" w:lineRule="auto"/>
        <w:ind w:left="284" w:hanging="284"/>
      </w:pPr>
      <w:r w:rsidRPr="00EE629E">
        <w:rPr>
          <w:b/>
          <w:i/>
        </w:rPr>
        <w:t>5.</w:t>
      </w:r>
      <w:r>
        <w:tab/>
        <w:t>A ventilação pulmonar permite manter a pressão de oxigénio nos alvéolos pulmonares __</w:t>
      </w:r>
      <w:r w:rsidR="00EE629E">
        <w:t>_</w:t>
      </w:r>
      <w:r>
        <w:t>_, para garantir a difusão deste gás _</w:t>
      </w:r>
      <w:r w:rsidR="00EE629E">
        <w:t>_</w:t>
      </w:r>
      <w:r>
        <w:t xml:space="preserve">__. 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A.</w:t>
      </w:r>
      <w:r w:rsidRPr="00EE629E">
        <w:rPr>
          <w:b/>
          <w:i/>
        </w:rPr>
        <w:tab/>
      </w:r>
      <w:r>
        <w:t xml:space="preserve">elevada </w:t>
      </w:r>
      <w:r w:rsidR="00EE629E">
        <w:t xml:space="preserve"> (…) do sangue para os alvéolos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B.</w:t>
      </w:r>
      <w:r>
        <w:tab/>
        <w:t>elevada (…) dos alvéolos para o sangue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C.</w:t>
      </w:r>
      <w:r>
        <w:tab/>
        <w:t>reduzida  (…) do sangue para os alvéolos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D.</w:t>
      </w:r>
      <w:r>
        <w:tab/>
        <w:t>reduzida (…) dos alvéolos para o sangue</w:t>
      </w:r>
    </w:p>
    <w:p w:rsidR="001563B4" w:rsidRDefault="001563B4" w:rsidP="001563B4">
      <w:pPr>
        <w:spacing w:after="0" w:line="240" w:lineRule="auto"/>
        <w:ind w:left="284" w:hanging="284"/>
      </w:pPr>
    </w:p>
    <w:p w:rsidR="001563B4" w:rsidRDefault="001563B4" w:rsidP="001563B4">
      <w:pPr>
        <w:spacing w:after="0" w:line="240" w:lineRule="auto"/>
        <w:ind w:left="284" w:hanging="284"/>
      </w:pPr>
      <w:r w:rsidRPr="00EE629E">
        <w:rPr>
          <w:b/>
          <w:i/>
        </w:rPr>
        <w:t>6.</w:t>
      </w:r>
      <w:r w:rsidRPr="00EE629E">
        <w:rPr>
          <w:b/>
          <w:i/>
        </w:rPr>
        <w:tab/>
      </w:r>
      <w:r>
        <w:t xml:space="preserve">A hematose pulmonar é muito eficiente devido…  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A.</w:t>
      </w:r>
      <w:r>
        <w:tab/>
        <w:t xml:space="preserve">… à elevada pressão de dióxido de carbono no interior dos alvéolos pulmonares. 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B.</w:t>
      </w:r>
      <w:r>
        <w:tab/>
        <w:t>… à elevada velocidade de circulação do sangue nos pulmões.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C.</w:t>
      </w:r>
      <w:r>
        <w:tab/>
        <w:t xml:space="preserve">… aos alvéolos pulmonares serem formados por diversas camadas de células.  </w:t>
      </w:r>
    </w:p>
    <w:p w:rsidR="001563B4" w:rsidRDefault="001563B4" w:rsidP="00EE629E">
      <w:pPr>
        <w:spacing w:after="0" w:line="240" w:lineRule="auto"/>
        <w:ind w:left="567" w:hanging="284"/>
      </w:pPr>
      <w:r w:rsidRPr="00EE629E">
        <w:rPr>
          <w:b/>
          <w:i/>
        </w:rPr>
        <w:t>D.</w:t>
      </w:r>
      <w:r>
        <w:tab/>
        <w:t>… aos alvéolos pulmonares apresentarem uma grande área de trocas gasosas.</w:t>
      </w:r>
    </w:p>
    <w:p w:rsidR="001563B4" w:rsidRDefault="001563B4" w:rsidP="001563B4">
      <w:pPr>
        <w:spacing w:after="0" w:line="240" w:lineRule="auto"/>
        <w:ind w:left="284" w:hanging="284"/>
      </w:pPr>
    </w:p>
    <w:p w:rsidR="001563B4" w:rsidRDefault="001563B4" w:rsidP="001563B4">
      <w:pPr>
        <w:spacing w:after="0" w:line="240" w:lineRule="auto"/>
        <w:ind w:left="284" w:hanging="284"/>
      </w:pPr>
      <w:r w:rsidRPr="00EE629E">
        <w:rPr>
          <w:b/>
          <w:i/>
        </w:rPr>
        <w:t>7.</w:t>
      </w:r>
      <w:r w:rsidRPr="00EE629E">
        <w:rPr>
          <w:b/>
          <w:i/>
        </w:rPr>
        <w:tab/>
      </w:r>
      <w:r>
        <w:t>As afirmações seguintes dizem respeito ao mecanismo de controlo da ventilação pulmonar. Coloca-as na ordem correta em que ocorrem. Inicia pela letra C.</w:t>
      </w:r>
    </w:p>
    <w:p w:rsidR="001563B4" w:rsidRDefault="001563B4" w:rsidP="00747A21">
      <w:pPr>
        <w:spacing w:after="0" w:line="240" w:lineRule="auto"/>
        <w:ind w:left="567" w:hanging="284"/>
      </w:pPr>
      <w:r w:rsidRPr="00EE629E">
        <w:rPr>
          <w:b/>
          <w:i/>
        </w:rPr>
        <w:t>A –</w:t>
      </w:r>
      <w:r>
        <w:t xml:space="preserve"> Envio de sinais, pelos recetores da artéria aorta, para a região da medula.</w:t>
      </w:r>
    </w:p>
    <w:p w:rsidR="001563B4" w:rsidRDefault="001563B4" w:rsidP="00747A21">
      <w:pPr>
        <w:spacing w:after="0" w:line="240" w:lineRule="auto"/>
        <w:ind w:left="567" w:hanging="284"/>
      </w:pPr>
      <w:r w:rsidRPr="00EE629E">
        <w:rPr>
          <w:b/>
          <w:i/>
        </w:rPr>
        <w:t>B –</w:t>
      </w:r>
      <w:r>
        <w:t xml:space="preserve"> Envio de sinais nervosos para os músculos intercostais e para o diafragma.</w:t>
      </w:r>
    </w:p>
    <w:p w:rsidR="001563B4" w:rsidRDefault="001563B4" w:rsidP="00747A21">
      <w:pPr>
        <w:spacing w:after="0" w:line="240" w:lineRule="auto"/>
        <w:ind w:left="567" w:hanging="284"/>
      </w:pPr>
      <w:r w:rsidRPr="00EE629E">
        <w:rPr>
          <w:b/>
          <w:i/>
        </w:rPr>
        <w:t>C –</w:t>
      </w:r>
      <w:r>
        <w:t xml:space="preserve"> Aumento dos níveis de dióxido de carbono no sangue.</w:t>
      </w:r>
    </w:p>
    <w:p w:rsidR="001563B4" w:rsidRDefault="001563B4" w:rsidP="00747A21">
      <w:pPr>
        <w:spacing w:after="0" w:line="240" w:lineRule="auto"/>
        <w:ind w:left="567" w:hanging="284"/>
      </w:pPr>
      <w:r w:rsidRPr="00EE629E">
        <w:rPr>
          <w:b/>
          <w:i/>
        </w:rPr>
        <w:t>D –</w:t>
      </w:r>
      <w:r>
        <w:t xml:space="preserve"> Aumento da frequência e da amplitude ventilatórias. </w:t>
      </w:r>
    </w:p>
    <w:p w:rsidR="001563B4" w:rsidRDefault="001563B4" w:rsidP="00747A21">
      <w:pPr>
        <w:spacing w:after="0" w:line="240" w:lineRule="auto"/>
        <w:ind w:left="567" w:hanging="284"/>
      </w:pPr>
      <w:r w:rsidRPr="00EE629E">
        <w:rPr>
          <w:b/>
          <w:i/>
        </w:rPr>
        <w:t>E –</w:t>
      </w:r>
      <w:r>
        <w:t xml:space="preserve"> Diminuição do pH do sangue. </w:t>
      </w:r>
    </w:p>
    <w:p w:rsidR="001563B4" w:rsidRDefault="001563B4" w:rsidP="001563B4">
      <w:pPr>
        <w:spacing w:after="0" w:line="240" w:lineRule="auto"/>
        <w:ind w:left="284" w:hanging="284"/>
      </w:pPr>
    </w:p>
    <w:p w:rsidR="001563B4" w:rsidRDefault="001563B4" w:rsidP="001563B4">
      <w:pPr>
        <w:spacing w:after="0" w:line="240" w:lineRule="auto"/>
        <w:ind w:left="284" w:hanging="284"/>
      </w:pPr>
      <w:r w:rsidRPr="00EE629E">
        <w:rPr>
          <w:b/>
          <w:i/>
        </w:rPr>
        <w:t>8.</w:t>
      </w:r>
      <w:r>
        <w:tab/>
        <w:t xml:space="preserve">Relaciona a prática de exercício físico com o aumento da frequência pulmonar. </w:t>
      </w:r>
    </w:p>
    <w:p w:rsidR="001563B4" w:rsidRDefault="001563B4" w:rsidP="001563B4">
      <w:pPr>
        <w:spacing w:after="0" w:line="240" w:lineRule="auto"/>
        <w:ind w:left="284" w:hanging="284"/>
      </w:pPr>
    </w:p>
    <w:p w:rsidR="00747A21" w:rsidRDefault="00747A21" w:rsidP="001563B4">
      <w:pPr>
        <w:spacing w:after="0" w:line="240" w:lineRule="auto"/>
        <w:ind w:left="284" w:hanging="284"/>
      </w:pPr>
    </w:p>
    <w:p w:rsidR="001563B4" w:rsidRDefault="001563B4" w:rsidP="001563B4">
      <w:pPr>
        <w:spacing w:after="0" w:line="240" w:lineRule="auto"/>
        <w:ind w:left="284" w:hanging="284"/>
      </w:pPr>
      <w:r w:rsidRPr="00EE629E">
        <w:rPr>
          <w:b/>
          <w:i/>
        </w:rPr>
        <w:lastRenderedPageBreak/>
        <w:t>9.</w:t>
      </w:r>
      <w:r>
        <w:tab/>
        <w:t>O tabagismo pode causar enfisema, um problema pulmonar crónico cara</w:t>
      </w:r>
      <w:r w:rsidR="00747A21">
        <w:t>c</w:t>
      </w:r>
      <w:r>
        <w:t>terizado</w:t>
      </w:r>
      <w:r w:rsidR="0019552C">
        <w:t xml:space="preserve"> </w:t>
      </w:r>
      <w:r>
        <w:t>pela destruição da parede dos alvéolos e pela perda da elasticidade dos pulmões. O enfisema pode provocar…</w:t>
      </w:r>
    </w:p>
    <w:p w:rsidR="001563B4" w:rsidRDefault="001563B4" w:rsidP="0019552C">
      <w:pPr>
        <w:spacing w:after="0" w:line="240" w:lineRule="auto"/>
        <w:ind w:left="567" w:hanging="284"/>
      </w:pPr>
      <w:r w:rsidRPr="0019552C">
        <w:rPr>
          <w:b/>
          <w:i/>
        </w:rPr>
        <w:t>A.</w:t>
      </w:r>
      <w:r>
        <w:tab/>
        <w:t>… diminuição da pressão de dióxido de carbono nos alvéolos e aumento de oxigénio no sangue.</w:t>
      </w:r>
    </w:p>
    <w:p w:rsidR="001563B4" w:rsidRDefault="001563B4" w:rsidP="0019552C">
      <w:pPr>
        <w:spacing w:after="0" w:line="240" w:lineRule="auto"/>
        <w:ind w:left="567" w:hanging="284"/>
      </w:pPr>
      <w:r w:rsidRPr="0019552C">
        <w:rPr>
          <w:b/>
          <w:i/>
        </w:rPr>
        <w:t>B.</w:t>
      </w:r>
      <w:r>
        <w:tab/>
        <w:t>… diminuição da hematose pulmonar e aumento da frequência respiratória.</w:t>
      </w:r>
    </w:p>
    <w:p w:rsidR="001563B4" w:rsidRDefault="001563B4" w:rsidP="0019552C">
      <w:pPr>
        <w:spacing w:after="0" w:line="240" w:lineRule="auto"/>
        <w:ind w:left="567" w:hanging="284"/>
      </w:pPr>
      <w:r w:rsidRPr="0019552C">
        <w:rPr>
          <w:b/>
          <w:i/>
        </w:rPr>
        <w:t>C.</w:t>
      </w:r>
      <w:r>
        <w:tab/>
        <w:t>… aumento da hematose pulmonar e diminuição da frequência respiratória.</w:t>
      </w:r>
    </w:p>
    <w:p w:rsidR="001563B4" w:rsidRDefault="001563B4" w:rsidP="0019552C">
      <w:pPr>
        <w:spacing w:after="0" w:line="240" w:lineRule="auto"/>
        <w:ind w:left="567" w:hanging="284"/>
      </w:pPr>
      <w:r w:rsidRPr="0019552C">
        <w:rPr>
          <w:b/>
          <w:i/>
        </w:rPr>
        <w:t>D.</w:t>
      </w:r>
      <w:r>
        <w:tab/>
        <w:t>… aumento da pressão de oxigénio e de dióxido de carbono nos pulmões.</w:t>
      </w:r>
    </w:p>
    <w:p w:rsidR="001563B4" w:rsidRDefault="001563B4" w:rsidP="001563B4">
      <w:pPr>
        <w:spacing w:after="0" w:line="240" w:lineRule="auto"/>
        <w:ind w:left="284" w:hanging="284"/>
      </w:pPr>
    </w:p>
    <w:p w:rsidR="00162F7B" w:rsidRDefault="001563B4" w:rsidP="001563B4">
      <w:pPr>
        <w:spacing w:after="0" w:line="240" w:lineRule="auto"/>
        <w:ind w:left="284" w:hanging="284"/>
      </w:pPr>
      <w:r w:rsidRPr="00EE629E">
        <w:rPr>
          <w:b/>
          <w:i/>
        </w:rPr>
        <w:t>10.</w:t>
      </w:r>
      <w:r w:rsidRPr="00EE629E">
        <w:rPr>
          <w:b/>
          <w:i/>
        </w:rPr>
        <w:tab/>
      </w:r>
      <w:r>
        <w:t>Menciona duas medidas promotoras do bom funcionamento do sistema respiratório.</w:t>
      </w:r>
    </w:p>
    <w:p w:rsidR="001740DB" w:rsidRDefault="001740DB" w:rsidP="002C2193">
      <w:pPr>
        <w:spacing w:after="120" w:line="240" w:lineRule="auto"/>
        <w:ind w:left="284" w:hanging="284"/>
      </w:pPr>
    </w:p>
    <w:p w:rsidR="001740DB" w:rsidRDefault="001740DB" w:rsidP="002C2193">
      <w:pPr>
        <w:spacing w:after="120" w:line="240" w:lineRule="auto"/>
        <w:ind w:left="284" w:hanging="284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5278C4" w:rsidRDefault="005278C4" w:rsidP="00330F81">
      <w:pPr>
        <w:spacing w:after="0" w:line="240" w:lineRule="auto"/>
      </w:pPr>
    </w:p>
    <w:p w:rsidR="00117D92" w:rsidRDefault="0019552C" w:rsidP="00162F7B">
      <w:pPr>
        <w:spacing w:after="0" w:line="240" w:lineRule="auto"/>
        <w:jc w:val="both"/>
      </w:pPr>
      <w:r w:rsidRPr="0019552C">
        <w:rPr>
          <w:noProof/>
          <w:lang w:eastAsia="pt-PT"/>
        </w:rPr>
        <w:t xml:space="preserve">Na Europa morrem, anualmente, mais de 700 000 indivíduos com paragens cardiorrespiratórias. As técnicas de Suporte Básico de Vida (SBV), como as ilustradas na </w:t>
      </w:r>
      <w:r w:rsidR="00DA01C5">
        <w:rPr>
          <w:noProof/>
          <w:lang w:eastAsia="pt-PT"/>
        </w:rPr>
        <w:br/>
      </w:r>
      <w:r w:rsidRPr="0019552C">
        <w:rPr>
          <w:noProof/>
          <w:lang w:eastAsia="pt-PT"/>
        </w:rPr>
        <w:t>figura 2, são essenciais para aumentar a probabilidade de sobrevivência das vítimas de paragens cardiorrespiratórias.</w:t>
      </w:r>
    </w:p>
    <w:p w:rsidR="0081663E" w:rsidRDefault="00DA01C5" w:rsidP="00162F7B">
      <w:pPr>
        <w:spacing w:after="0" w:line="240" w:lineRule="auto"/>
        <w:jc w:val="both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3296" behindDoc="1" locked="0" layoutInCell="1" allowOverlap="1" wp14:anchorId="320407B0" wp14:editId="5FA7C66D">
            <wp:simplePos x="0" y="0"/>
            <wp:positionH relativeFrom="column">
              <wp:posOffset>0</wp:posOffset>
            </wp:positionH>
            <wp:positionV relativeFrom="paragraph">
              <wp:posOffset>81470</wp:posOffset>
            </wp:positionV>
            <wp:extent cx="5400040" cy="14293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9 Ficha Avaliacao 4 fig 2 shutterstock_51915892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11A" w:rsidRDefault="00D9611A" w:rsidP="0081663E">
      <w:pPr>
        <w:spacing w:after="0" w:line="240" w:lineRule="auto"/>
        <w:ind w:left="284" w:hanging="284"/>
        <w:rPr>
          <w:noProof/>
          <w:lang w:eastAsia="pt-PT"/>
        </w:rPr>
      </w:pPr>
    </w:p>
    <w:p w:rsidR="0019552C" w:rsidRDefault="0019552C" w:rsidP="0019552C">
      <w:pPr>
        <w:spacing w:after="0" w:line="240" w:lineRule="auto"/>
        <w:ind w:right="1983"/>
        <w:rPr>
          <w:b/>
          <w:i/>
        </w:rPr>
      </w:pPr>
    </w:p>
    <w:p w:rsidR="0019552C" w:rsidRDefault="0019552C" w:rsidP="0019552C">
      <w:pPr>
        <w:spacing w:after="0" w:line="240" w:lineRule="auto"/>
        <w:ind w:right="1983"/>
        <w:rPr>
          <w:b/>
          <w:i/>
        </w:rPr>
      </w:pPr>
    </w:p>
    <w:p w:rsidR="0019552C" w:rsidRDefault="0019552C" w:rsidP="0019552C">
      <w:pPr>
        <w:spacing w:after="0" w:line="240" w:lineRule="auto"/>
        <w:ind w:right="1983"/>
        <w:rPr>
          <w:b/>
          <w:i/>
        </w:rPr>
      </w:pPr>
    </w:p>
    <w:p w:rsidR="00DA01C5" w:rsidRDefault="00DA01C5" w:rsidP="0019552C">
      <w:pPr>
        <w:spacing w:after="0" w:line="240" w:lineRule="auto"/>
        <w:ind w:right="1983"/>
        <w:rPr>
          <w:b/>
          <w:i/>
        </w:rPr>
      </w:pPr>
    </w:p>
    <w:p w:rsidR="00DA01C5" w:rsidRDefault="00DA01C5" w:rsidP="0019552C">
      <w:pPr>
        <w:spacing w:after="0" w:line="240" w:lineRule="auto"/>
        <w:ind w:right="1983"/>
        <w:rPr>
          <w:b/>
          <w:i/>
        </w:rPr>
      </w:pPr>
    </w:p>
    <w:p w:rsidR="0019552C" w:rsidRDefault="0019552C" w:rsidP="0019552C">
      <w:pPr>
        <w:spacing w:after="0" w:line="240" w:lineRule="auto"/>
        <w:ind w:right="1983"/>
        <w:rPr>
          <w:b/>
          <w:i/>
        </w:rPr>
      </w:pPr>
    </w:p>
    <w:p w:rsidR="0019552C" w:rsidRDefault="0019552C" w:rsidP="0019552C">
      <w:pPr>
        <w:spacing w:after="0" w:line="240" w:lineRule="auto"/>
        <w:ind w:right="1983"/>
        <w:rPr>
          <w:b/>
          <w:i/>
        </w:rPr>
      </w:pPr>
    </w:p>
    <w:p w:rsidR="00117D92" w:rsidRDefault="00F36BA7" w:rsidP="0019552C">
      <w:pPr>
        <w:spacing w:after="0" w:line="240" w:lineRule="auto"/>
        <w:ind w:right="1983"/>
      </w:pPr>
      <w:r w:rsidRPr="001740DB">
        <w:rPr>
          <w:b/>
          <w:i/>
        </w:rPr>
        <w:t>Fig.</w:t>
      </w:r>
      <w:r w:rsidR="0019552C">
        <w:rPr>
          <w:b/>
          <w:i/>
        </w:rPr>
        <w:t xml:space="preserve"> 2</w:t>
      </w:r>
      <w:r>
        <w:rPr>
          <w:b/>
          <w:i/>
        </w:rPr>
        <w:t xml:space="preserve"> – </w:t>
      </w:r>
      <w:r w:rsidR="0019552C">
        <w:t>Manobras de suporte básico de vida</w:t>
      </w:r>
      <w:r w:rsidR="00D9611A" w:rsidRPr="00D9611A">
        <w:t>.</w:t>
      </w:r>
    </w:p>
    <w:p w:rsidR="0073492C" w:rsidRDefault="0073492C" w:rsidP="0073492C">
      <w:pPr>
        <w:spacing w:after="0" w:line="240" w:lineRule="auto"/>
      </w:pPr>
    </w:p>
    <w:p w:rsidR="0073492C" w:rsidRDefault="0073492C" w:rsidP="0073492C">
      <w:pPr>
        <w:spacing w:after="60" w:line="240" w:lineRule="auto"/>
        <w:jc w:val="both"/>
        <w:rPr>
          <w:noProof/>
          <w:lang w:eastAsia="pt-PT"/>
        </w:rPr>
      </w:pPr>
      <w:r>
        <w:rPr>
          <w:noProof/>
          <w:lang w:eastAsia="pt-PT"/>
        </w:rPr>
        <w:t xml:space="preserve">Contudo, um doente com paragem cardiorrespiratória não reverte a um estado normal apenas com compressões torácicas e/ou ventilações. Estes doentes necessitam de desfibrilhação, que consiste na aplicação de uma corrente elétrica na região do coração, de forma a reverter o ritmo cardíaco irregular. Assim, o Conselho Europeu de Ressuscitação introduziu no </w:t>
      </w:r>
      <w:r w:rsidRPr="0073492C">
        <w:rPr>
          <w:i/>
          <w:noProof/>
          <w:lang w:eastAsia="pt-PT"/>
        </w:rPr>
        <w:t>Guia de Ressuscitação de 2015</w:t>
      </w:r>
      <w:r w:rsidR="00A47AF4">
        <w:rPr>
          <w:noProof/>
          <w:lang w:eastAsia="pt-PT"/>
        </w:rPr>
        <w:t xml:space="preserve"> a necessidade de aumentar a de</w:t>
      </w:r>
      <w:r>
        <w:rPr>
          <w:noProof/>
          <w:lang w:eastAsia="pt-PT"/>
        </w:rPr>
        <w:t xml:space="preserve">sfibrilhação precoce, usando desfibrilhadores automáticos externos. </w:t>
      </w:r>
    </w:p>
    <w:p w:rsidR="0073492C" w:rsidRDefault="0073492C" w:rsidP="0073492C">
      <w:pPr>
        <w:spacing w:after="60" w:line="240" w:lineRule="auto"/>
        <w:ind w:right="4535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04320" behindDoc="1" locked="0" layoutInCell="1" allowOverlap="1" wp14:anchorId="3DC2729E" wp14:editId="67B3FF06">
            <wp:simplePos x="0" y="0"/>
            <wp:positionH relativeFrom="column">
              <wp:posOffset>2671255</wp:posOffset>
            </wp:positionH>
            <wp:positionV relativeFrom="paragraph">
              <wp:posOffset>29210</wp:posOffset>
            </wp:positionV>
            <wp:extent cx="3811905" cy="2538095"/>
            <wp:effectExtent l="0" t="0" r="0" b="0"/>
            <wp:wrapNone/>
            <wp:docPr id="7" name="Picture 7" descr="C:\Users\psilva\Desktop\CN 9\08 Marketing [2017]\CN9 Ficha Avaliacao 4 fig 3 shutterstock_499959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9\08 Marketing [2017]\CN9 Ficha Avaliacao 4 fig 3 shutterstock_4999594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0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t>De acordo com o  Programa Nacional de Desfibrilhação Automática Externa do INEM, a utilização de desfibrilhadores automáticos externos fora dos hospitais por pessoal não médico e com formação na área aumenta significativamente a probabilidade de sobrevivência das vítimas. Estes d</w:t>
      </w:r>
      <w:r w:rsidR="00A47AF4">
        <w:rPr>
          <w:noProof/>
          <w:lang w:eastAsia="pt-PT"/>
        </w:rPr>
        <w:t>e</w:t>
      </w:r>
      <w:r>
        <w:rPr>
          <w:noProof/>
          <w:lang w:eastAsia="pt-PT"/>
        </w:rPr>
        <w:t>sfibrilhadores devem estar em locais de acesso público e de elevada densidade populacional.</w:t>
      </w:r>
    </w:p>
    <w:p w:rsidR="00D9611A" w:rsidRDefault="00D9611A" w:rsidP="00D9611A">
      <w:pPr>
        <w:spacing w:after="0" w:line="240" w:lineRule="auto"/>
      </w:pPr>
    </w:p>
    <w:p w:rsidR="0073492C" w:rsidRDefault="0073492C" w:rsidP="00D9611A">
      <w:pPr>
        <w:spacing w:after="0" w:line="240" w:lineRule="auto"/>
      </w:pPr>
    </w:p>
    <w:p w:rsidR="0073492C" w:rsidRDefault="0073492C" w:rsidP="00D9611A">
      <w:pPr>
        <w:spacing w:after="0" w:line="240" w:lineRule="auto"/>
      </w:pPr>
    </w:p>
    <w:p w:rsidR="0073492C" w:rsidRDefault="0073492C" w:rsidP="0073492C">
      <w:pPr>
        <w:spacing w:after="0" w:line="240" w:lineRule="auto"/>
        <w:ind w:right="4535"/>
        <w:jc w:val="right"/>
      </w:pPr>
      <w:r w:rsidRPr="001740DB">
        <w:rPr>
          <w:b/>
          <w:i/>
        </w:rPr>
        <w:t>Fig.</w:t>
      </w:r>
      <w:r>
        <w:rPr>
          <w:b/>
          <w:i/>
        </w:rPr>
        <w:t xml:space="preserve"> 3 – </w:t>
      </w:r>
      <w:r w:rsidRPr="0073492C">
        <w:t>Treino com um desfibrilhador automático externo</w:t>
      </w:r>
      <w:r w:rsidRPr="00D9611A">
        <w:t>.</w:t>
      </w:r>
    </w:p>
    <w:p w:rsidR="0073492C" w:rsidRDefault="0073492C" w:rsidP="00D9611A">
      <w:pPr>
        <w:spacing w:after="0" w:line="240" w:lineRule="auto"/>
      </w:pPr>
    </w:p>
    <w:p w:rsidR="0073492C" w:rsidRDefault="00D9611A" w:rsidP="0073492C">
      <w:pPr>
        <w:spacing w:after="0" w:line="240" w:lineRule="auto"/>
        <w:ind w:left="284" w:hanging="284"/>
      </w:pPr>
      <w:r w:rsidRPr="00D9611A">
        <w:rPr>
          <w:b/>
          <w:i/>
        </w:rPr>
        <w:lastRenderedPageBreak/>
        <w:t>1.</w:t>
      </w:r>
      <w:r w:rsidRPr="00D9611A">
        <w:rPr>
          <w:b/>
          <w:i/>
        </w:rPr>
        <w:tab/>
      </w:r>
      <w:r w:rsidR="0073492C">
        <w:t xml:space="preserve">Classifica como verdadeira (V) ou falsa (F) cada uma das afirmações relativas ao SBV. </w:t>
      </w:r>
    </w:p>
    <w:p w:rsidR="0073492C" w:rsidRDefault="0073492C" w:rsidP="00DA7043">
      <w:pPr>
        <w:spacing w:after="0" w:line="240" w:lineRule="auto"/>
        <w:ind w:left="644" w:hanging="361"/>
      </w:pPr>
      <w:r w:rsidRPr="0073492C">
        <w:rPr>
          <w:b/>
          <w:i/>
        </w:rPr>
        <w:t>A</w:t>
      </w:r>
      <w:r w:rsidR="00DA7043">
        <w:rPr>
          <w:b/>
          <w:i/>
        </w:rPr>
        <w:t xml:space="preserve"> – </w:t>
      </w:r>
      <w:r>
        <w:t>As manobras de SBV devem ser feitas lentamente, pois só ao fim de 20 minutos em paragem cardiorrespiratória é que ocorrem les</w:t>
      </w:r>
      <w:r w:rsidR="00DA7043">
        <w:t>ões irreversíveis no cérebro.</w:t>
      </w:r>
    </w:p>
    <w:p w:rsidR="0073492C" w:rsidRDefault="00DA7043" w:rsidP="00DA7043">
      <w:pPr>
        <w:spacing w:after="0" w:line="240" w:lineRule="auto"/>
        <w:ind w:left="644" w:hanging="361"/>
      </w:pPr>
      <w:r>
        <w:rPr>
          <w:b/>
          <w:i/>
        </w:rPr>
        <w:t xml:space="preserve">B – </w:t>
      </w:r>
      <w:r w:rsidR="0073492C">
        <w:t>Um indivíduo em paragem cardiorrespiratória não respira nem tem pulsação.</w:t>
      </w:r>
    </w:p>
    <w:p w:rsidR="0073492C" w:rsidRDefault="00DA7043" w:rsidP="00DA7043">
      <w:pPr>
        <w:spacing w:after="0" w:line="240" w:lineRule="auto"/>
        <w:ind w:left="644" w:hanging="361"/>
      </w:pPr>
      <w:r>
        <w:rPr>
          <w:b/>
          <w:i/>
        </w:rPr>
        <w:t xml:space="preserve">C – </w:t>
      </w:r>
      <w:r w:rsidR="0073492C">
        <w:t>Antes de avaliar o estado de consciência de um indivíduo deve-se chamar o 112.</w:t>
      </w:r>
    </w:p>
    <w:p w:rsidR="0073492C" w:rsidRDefault="00DA7043" w:rsidP="00DA7043">
      <w:pPr>
        <w:spacing w:after="0" w:line="240" w:lineRule="auto"/>
        <w:ind w:left="644" w:hanging="361"/>
      </w:pPr>
      <w:r>
        <w:rPr>
          <w:b/>
          <w:i/>
        </w:rPr>
        <w:t xml:space="preserve">D – </w:t>
      </w:r>
      <w:r w:rsidR="0073492C">
        <w:t>As compressões torácicas, ilustradas na figura 2, permitem manter o fluxo de sangue para o coração, cérebro e restantes órgãos.</w:t>
      </w:r>
    </w:p>
    <w:p w:rsidR="0073492C" w:rsidRDefault="00DA7043" w:rsidP="00DA7043">
      <w:pPr>
        <w:spacing w:after="0" w:line="240" w:lineRule="auto"/>
        <w:ind w:left="644" w:hanging="361"/>
      </w:pPr>
      <w:r>
        <w:rPr>
          <w:b/>
          <w:i/>
        </w:rPr>
        <w:t xml:space="preserve">E – </w:t>
      </w:r>
      <w:r w:rsidR="0073492C">
        <w:t xml:space="preserve">As ventilações efetuadas à vítima </w:t>
      </w:r>
      <w:r>
        <w:t>permitem renovar o ar alveolar.</w:t>
      </w:r>
    </w:p>
    <w:p w:rsidR="0073492C" w:rsidRDefault="00DA7043" w:rsidP="00DA7043">
      <w:pPr>
        <w:spacing w:after="0" w:line="240" w:lineRule="auto"/>
        <w:ind w:left="644" w:hanging="361"/>
      </w:pPr>
      <w:r>
        <w:rPr>
          <w:b/>
          <w:i/>
        </w:rPr>
        <w:t xml:space="preserve">F – </w:t>
      </w:r>
      <w:r w:rsidR="0073492C">
        <w:t xml:space="preserve">Sempre que a vítima respira normalmente apenas devem ser feitas </w:t>
      </w:r>
      <w:r w:rsidR="00A47AF4">
        <w:t>quinze</w:t>
      </w:r>
      <w:r w:rsidR="0073492C">
        <w:t xml:space="preserve"> compress</w:t>
      </w:r>
      <w:r>
        <w:t>ões torácicas e uma ventilação.</w:t>
      </w:r>
    </w:p>
    <w:p w:rsidR="0073492C" w:rsidRDefault="00DA7043" w:rsidP="00DA7043">
      <w:pPr>
        <w:spacing w:after="0" w:line="240" w:lineRule="auto"/>
        <w:ind w:left="644" w:hanging="361"/>
      </w:pPr>
      <w:r>
        <w:rPr>
          <w:b/>
          <w:i/>
        </w:rPr>
        <w:t xml:space="preserve">G – </w:t>
      </w:r>
      <w:r w:rsidR="0073492C">
        <w:t>A permeabilização da via aérea numa vítima que sofreu um trauma deve ser in</w:t>
      </w:r>
      <w:r>
        <w:t>iciada pela extensão da cabeça.</w:t>
      </w:r>
    </w:p>
    <w:p w:rsidR="0073492C" w:rsidRDefault="00DA7043" w:rsidP="00DA7043">
      <w:pPr>
        <w:spacing w:after="0" w:line="240" w:lineRule="auto"/>
        <w:ind w:left="644" w:hanging="361"/>
      </w:pPr>
      <w:r>
        <w:rPr>
          <w:b/>
          <w:i/>
        </w:rPr>
        <w:t xml:space="preserve">H – </w:t>
      </w:r>
      <w:r w:rsidR="0073492C">
        <w:t>Numa vítima inconsciente, a queda da língua pode bloquear a via aérea, causando a sua morte.</w:t>
      </w:r>
    </w:p>
    <w:p w:rsidR="0073492C" w:rsidRDefault="0073492C" w:rsidP="0073492C">
      <w:pPr>
        <w:spacing w:after="0" w:line="240" w:lineRule="auto"/>
        <w:ind w:left="284" w:hanging="284"/>
      </w:pPr>
      <w:r>
        <w:t xml:space="preserve"> </w:t>
      </w:r>
    </w:p>
    <w:p w:rsidR="0073492C" w:rsidRDefault="0073492C" w:rsidP="0073492C">
      <w:pPr>
        <w:spacing w:after="0" w:line="240" w:lineRule="auto"/>
        <w:ind w:left="284" w:hanging="284"/>
      </w:pPr>
      <w:r w:rsidRPr="0073492C">
        <w:rPr>
          <w:b/>
          <w:i/>
        </w:rPr>
        <w:t>2.</w:t>
      </w:r>
      <w:r w:rsidRPr="0073492C">
        <w:rPr>
          <w:b/>
          <w:i/>
        </w:rPr>
        <w:tab/>
      </w:r>
      <w:r>
        <w:t>Para determinar se uma vitima respira normalmente, quem presta o socorro deverá observar os movimentos torácicos da vítima e…</w:t>
      </w:r>
    </w:p>
    <w:p w:rsidR="0073492C" w:rsidRDefault="0073492C" w:rsidP="00DA7043">
      <w:pPr>
        <w:spacing w:after="0" w:line="240" w:lineRule="auto"/>
        <w:ind w:left="567" w:hanging="284"/>
      </w:pPr>
      <w:r w:rsidRPr="0073492C">
        <w:rPr>
          <w:b/>
          <w:i/>
        </w:rPr>
        <w:t>A.</w:t>
      </w:r>
      <w:r w:rsidRPr="0073492C">
        <w:rPr>
          <w:b/>
          <w:i/>
        </w:rPr>
        <w:tab/>
      </w:r>
      <w:r>
        <w:t xml:space="preserve">… ouvir os sons respiratórios da boca, efetuando de seguida </w:t>
      </w:r>
      <w:r w:rsidR="00A47AF4">
        <w:t>trinta</w:t>
      </w:r>
      <w:r>
        <w:t xml:space="preserve"> compressões torácicas e duas ventilações.</w:t>
      </w:r>
    </w:p>
    <w:p w:rsidR="0073492C" w:rsidRDefault="0073492C" w:rsidP="00DA7043">
      <w:pPr>
        <w:spacing w:after="0" w:line="240" w:lineRule="auto"/>
        <w:ind w:left="567" w:hanging="284"/>
      </w:pPr>
      <w:r w:rsidRPr="0073492C">
        <w:rPr>
          <w:b/>
          <w:i/>
        </w:rPr>
        <w:t>B.</w:t>
      </w:r>
      <w:r w:rsidRPr="0073492C">
        <w:rPr>
          <w:b/>
          <w:i/>
        </w:rPr>
        <w:tab/>
      </w:r>
      <w:r>
        <w:t>… colocar de imediato em posição lateral de segurança.</w:t>
      </w:r>
    </w:p>
    <w:p w:rsidR="0073492C" w:rsidRDefault="0073492C" w:rsidP="00DA7043">
      <w:pPr>
        <w:spacing w:after="0" w:line="240" w:lineRule="auto"/>
        <w:ind w:left="567" w:hanging="284"/>
      </w:pPr>
      <w:r w:rsidRPr="0073492C">
        <w:rPr>
          <w:b/>
          <w:i/>
        </w:rPr>
        <w:t>C.</w:t>
      </w:r>
      <w:r w:rsidRPr="0073492C">
        <w:rPr>
          <w:b/>
          <w:i/>
        </w:rPr>
        <w:tab/>
      </w:r>
      <w:r>
        <w:t xml:space="preserve">… colocar de imediato em posição lateral de segurança e efetuar </w:t>
      </w:r>
      <w:r w:rsidR="00A47AF4">
        <w:t>trinta</w:t>
      </w:r>
      <w:r>
        <w:t xml:space="preserve"> compressões torácicas e duas ventilações.</w:t>
      </w:r>
    </w:p>
    <w:p w:rsidR="0073492C" w:rsidRDefault="0073492C" w:rsidP="00DA7043">
      <w:pPr>
        <w:spacing w:after="0" w:line="240" w:lineRule="auto"/>
        <w:ind w:left="567" w:hanging="284"/>
      </w:pPr>
      <w:r w:rsidRPr="0073492C">
        <w:rPr>
          <w:b/>
          <w:i/>
        </w:rPr>
        <w:t>D.</w:t>
      </w:r>
      <w:r>
        <w:tab/>
        <w:t>… ouvir os sons respiratórios da boca e do nariz, procurando sentir o ar expirado.</w:t>
      </w:r>
    </w:p>
    <w:p w:rsidR="0073492C" w:rsidRDefault="0073492C" w:rsidP="0073492C">
      <w:pPr>
        <w:spacing w:after="0" w:line="240" w:lineRule="auto"/>
        <w:ind w:left="284" w:hanging="284"/>
      </w:pPr>
    </w:p>
    <w:p w:rsidR="0073492C" w:rsidRDefault="0073492C" w:rsidP="0073492C">
      <w:pPr>
        <w:spacing w:after="0" w:line="240" w:lineRule="auto"/>
        <w:ind w:left="284" w:hanging="284"/>
      </w:pPr>
      <w:r w:rsidRPr="00DA7043">
        <w:rPr>
          <w:b/>
          <w:i/>
        </w:rPr>
        <w:t>3.</w:t>
      </w:r>
      <w:r w:rsidRPr="00DA7043">
        <w:rPr>
          <w:b/>
          <w:i/>
        </w:rPr>
        <w:tab/>
      </w:r>
      <w:r>
        <w:t xml:space="preserve">No socorro a um indivíduo adulto inconsciente e que não respira, …  </w:t>
      </w:r>
    </w:p>
    <w:p w:rsidR="0073492C" w:rsidRDefault="0073492C" w:rsidP="00DA7043">
      <w:pPr>
        <w:spacing w:after="0" w:line="240" w:lineRule="auto"/>
        <w:ind w:left="567" w:hanging="284"/>
      </w:pPr>
      <w:r w:rsidRPr="00DA7043">
        <w:rPr>
          <w:b/>
          <w:i/>
        </w:rPr>
        <w:t>A.</w:t>
      </w:r>
      <w:r>
        <w:tab/>
        <w:t>… as compressões sobre o esterno deverão ser superficiais.</w:t>
      </w:r>
    </w:p>
    <w:p w:rsidR="0073492C" w:rsidRDefault="0073492C" w:rsidP="00DA7043">
      <w:pPr>
        <w:spacing w:after="0" w:line="240" w:lineRule="auto"/>
        <w:ind w:left="567" w:hanging="284"/>
      </w:pPr>
      <w:r w:rsidRPr="00DA7043">
        <w:rPr>
          <w:b/>
          <w:i/>
        </w:rPr>
        <w:t>B.</w:t>
      </w:r>
      <w:r>
        <w:tab/>
        <w:t>… aplicam-se 30 compressões de forma rítmica</w:t>
      </w:r>
      <w:r w:rsidR="00DA7043">
        <w:t>,</w:t>
      </w:r>
      <w:r>
        <w:t xml:space="preserve"> a uma freq</w:t>
      </w:r>
      <w:r w:rsidR="00DA7043">
        <w:t>uência de 100 a 120 por minuto.</w:t>
      </w:r>
    </w:p>
    <w:p w:rsidR="0073492C" w:rsidRDefault="0073492C" w:rsidP="00DA7043">
      <w:pPr>
        <w:spacing w:after="0" w:line="240" w:lineRule="auto"/>
        <w:ind w:left="567" w:hanging="284"/>
      </w:pPr>
      <w:r w:rsidRPr="00DA7043">
        <w:rPr>
          <w:b/>
          <w:i/>
        </w:rPr>
        <w:t>C.</w:t>
      </w:r>
      <w:r>
        <w:tab/>
        <w:t>… entre cada ciclo de compressão/ventilação deverá haver uma pausa de 15 segundos.</w:t>
      </w:r>
    </w:p>
    <w:p w:rsidR="0073492C" w:rsidRDefault="0073492C" w:rsidP="00DA7043">
      <w:pPr>
        <w:spacing w:after="0" w:line="240" w:lineRule="auto"/>
        <w:ind w:left="567" w:hanging="284"/>
      </w:pPr>
      <w:r w:rsidRPr="00DA7043">
        <w:rPr>
          <w:b/>
          <w:i/>
        </w:rPr>
        <w:t>D.</w:t>
      </w:r>
      <w:r>
        <w:tab/>
        <w:t>… aplicam-se 5 insuflações iniciais, seguidas de 15 compressões e duas ventilações.</w:t>
      </w:r>
    </w:p>
    <w:p w:rsidR="0073492C" w:rsidRDefault="0073492C" w:rsidP="0073492C">
      <w:pPr>
        <w:spacing w:after="0" w:line="240" w:lineRule="auto"/>
        <w:ind w:left="284" w:hanging="284"/>
      </w:pPr>
    </w:p>
    <w:p w:rsidR="0073492C" w:rsidRDefault="0073492C" w:rsidP="0073492C">
      <w:pPr>
        <w:spacing w:after="0" w:line="240" w:lineRule="auto"/>
        <w:ind w:left="284" w:hanging="284"/>
      </w:pPr>
      <w:r w:rsidRPr="00DA7043">
        <w:rPr>
          <w:b/>
          <w:i/>
        </w:rPr>
        <w:t>4.</w:t>
      </w:r>
      <w:r w:rsidRPr="00DA7043">
        <w:rPr>
          <w:b/>
          <w:i/>
        </w:rPr>
        <w:tab/>
      </w:r>
      <w:r>
        <w:t>Explica, resumidamente, como atuarias para socorrer um amigo que tenha engolido um objeto que lhe esteja a obstruir a via aérea.</w:t>
      </w:r>
    </w:p>
    <w:p w:rsidR="0073492C" w:rsidRDefault="0073492C" w:rsidP="0073492C">
      <w:pPr>
        <w:spacing w:after="0" w:line="240" w:lineRule="auto"/>
        <w:ind w:left="284" w:hanging="284"/>
      </w:pPr>
    </w:p>
    <w:p w:rsidR="00D9611A" w:rsidRDefault="0073492C" w:rsidP="0073492C">
      <w:pPr>
        <w:spacing w:after="0" w:line="240" w:lineRule="auto"/>
        <w:ind w:left="284" w:hanging="284"/>
      </w:pPr>
      <w:r w:rsidRPr="00DA7043">
        <w:rPr>
          <w:b/>
          <w:i/>
        </w:rPr>
        <w:t>5.</w:t>
      </w:r>
      <w:r w:rsidRPr="00DA7043">
        <w:rPr>
          <w:b/>
          <w:i/>
        </w:rPr>
        <w:tab/>
      </w:r>
      <w:r>
        <w:t xml:space="preserve">A desfibrilhação nos primeiros 3 a 5 minutos após o colapso pode significar taxas de sobrevivência entre 50 a 70%. Justifica a importância </w:t>
      </w:r>
      <w:r w:rsidR="00A47AF4">
        <w:t xml:space="preserve">da </w:t>
      </w:r>
      <w:r w:rsidR="00DA7043">
        <w:t>de</w:t>
      </w:r>
      <w:r>
        <w:t xml:space="preserve">sfibrilhação </w:t>
      </w:r>
      <w:r w:rsidR="00A47AF4">
        <w:t xml:space="preserve">precoce </w:t>
      </w:r>
      <w:r>
        <w:t>na cadeia de sobrevivência.</w:t>
      </w:r>
    </w:p>
    <w:p w:rsidR="006B463D" w:rsidRDefault="006B463D" w:rsidP="00E81937">
      <w:pPr>
        <w:spacing w:after="0" w:line="240" w:lineRule="auto"/>
        <w:jc w:val="center"/>
        <w:rPr>
          <w:b/>
        </w:rPr>
      </w:pPr>
    </w:p>
    <w:p w:rsidR="00213D45" w:rsidRDefault="00213D45" w:rsidP="00E81937">
      <w:pPr>
        <w:spacing w:after="0" w:line="240" w:lineRule="auto"/>
        <w:jc w:val="center"/>
        <w:rPr>
          <w:b/>
        </w:rPr>
      </w:pPr>
    </w:p>
    <w:p w:rsidR="00DA7043" w:rsidRDefault="00DA7043">
      <w:pPr>
        <w:rPr>
          <w:b/>
        </w:rPr>
      </w:pPr>
      <w:r>
        <w:rPr>
          <w:b/>
        </w:rPr>
        <w:br w:type="page"/>
      </w:r>
    </w:p>
    <w:p w:rsidR="00E81937" w:rsidRDefault="00E81937" w:rsidP="00E81937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  <w:r>
        <w:rPr>
          <w:b/>
        </w:rPr>
        <w:t>I</w:t>
      </w:r>
    </w:p>
    <w:p w:rsidR="00E81937" w:rsidRDefault="00E81937" w:rsidP="00E81937">
      <w:pPr>
        <w:spacing w:after="0" w:line="240" w:lineRule="auto"/>
      </w:pPr>
    </w:p>
    <w:p w:rsidR="00DA7043" w:rsidRDefault="00DA7043" w:rsidP="00DA7043">
      <w:pPr>
        <w:spacing w:after="60" w:line="240" w:lineRule="auto"/>
        <w:jc w:val="both"/>
        <w:rPr>
          <w:noProof/>
          <w:lang w:eastAsia="pt-PT"/>
        </w:rPr>
      </w:pPr>
      <w:r>
        <w:rPr>
          <w:noProof/>
          <w:lang w:eastAsia="pt-PT"/>
        </w:rPr>
        <w:t>O sistema urinário (fig. 4) é responsável pela eliminação de substâncias tóxicas, permitindo manter a homeostasia do organismo. Contudo, o funcionamento do sistema urinário pode ser afetado por doenças, nomeadamente as infeções bacterianas.</w:t>
      </w:r>
    </w:p>
    <w:p w:rsidR="00BF6A72" w:rsidRDefault="00DA7043" w:rsidP="00DA7043">
      <w:pPr>
        <w:spacing w:after="60" w:line="240" w:lineRule="auto"/>
        <w:jc w:val="both"/>
        <w:rPr>
          <w:noProof/>
          <w:lang w:eastAsia="pt-PT"/>
        </w:rPr>
      </w:pPr>
      <w:r>
        <w:rPr>
          <w:noProof/>
          <w:lang w:eastAsia="pt-PT"/>
        </w:rPr>
        <w:t>As infeções urinárias são relativamente comuns, em especial nas mulheres, podendo ser dolorosas, desconfortáveis e causarem febre. Estas infeções podem ser tratadas com antibióticos, passando geralmente ao fim de alguns dias.</w:t>
      </w:r>
    </w:p>
    <w:p w:rsidR="002E52CA" w:rsidRDefault="00F23BC3" w:rsidP="00BF6A72">
      <w:pPr>
        <w:spacing w:after="0" w:line="240" w:lineRule="auto"/>
        <w:jc w:val="both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5344" behindDoc="1" locked="0" layoutInCell="1" allowOverlap="1" wp14:anchorId="68C74F98" wp14:editId="41456AE9">
            <wp:simplePos x="0" y="0"/>
            <wp:positionH relativeFrom="column">
              <wp:posOffset>56515</wp:posOffset>
            </wp:positionH>
            <wp:positionV relativeFrom="paragraph">
              <wp:posOffset>78550</wp:posOffset>
            </wp:positionV>
            <wp:extent cx="5391150" cy="3597910"/>
            <wp:effectExtent l="0" t="0" r="0" b="0"/>
            <wp:wrapNone/>
            <wp:docPr id="8" name="Picture 8" descr="C:\Users\psilva\Desktop\CN 9\08 Marketing [2017]\CN9 Ficha Avaliacao 4 fig 4 shutterstock_208926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9\08 Marketing [2017]\CN9 Ficha Avaliacao 4 fig 4 shutterstock_2089269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16"/>
                    <a:stretch/>
                  </pic:blipFill>
                  <pic:spPr bwMode="auto">
                    <a:xfrm>
                      <a:off x="0" y="0"/>
                      <a:ext cx="539115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2E52CA" w:rsidRDefault="002E52CA" w:rsidP="00BF6A72">
      <w:pPr>
        <w:spacing w:after="0" w:line="240" w:lineRule="auto"/>
        <w:jc w:val="both"/>
        <w:rPr>
          <w:noProof/>
          <w:lang w:eastAsia="pt-PT"/>
        </w:rPr>
      </w:pPr>
    </w:p>
    <w:p w:rsidR="00F23BC3" w:rsidRDefault="00F23BC3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973F00">
      <w:pPr>
        <w:spacing w:after="0" w:line="240" w:lineRule="auto"/>
        <w:ind w:left="284" w:right="-1"/>
      </w:pPr>
      <w:r w:rsidRPr="001740DB">
        <w:rPr>
          <w:b/>
          <w:i/>
        </w:rPr>
        <w:t xml:space="preserve">Fig. </w:t>
      </w:r>
      <w:r w:rsidR="00973F00">
        <w:rPr>
          <w:b/>
          <w:i/>
        </w:rPr>
        <w:t>4</w:t>
      </w:r>
      <w:r>
        <w:rPr>
          <w:b/>
          <w:i/>
        </w:rPr>
        <w:t xml:space="preserve"> – </w:t>
      </w:r>
      <w:r w:rsidR="00973F00" w:rsidRPr="00973F00">
        <w:t>Morfologia do sistema urinário masculino, afetado por uma infeção.</w:t>
      </w:r>
      <w:r w:rsidR="00973F00">
        <w:t xml:space="preserve"> </w:t>
      </w:r>
      <w:r w:rsidR="00973F00" w:rsidRPr="00973F00">
        <w:t xml:space="preserve">Na observação microscópica as diferentes células </w:t>
      </w:r>
      <w:r w:rsidR="00973F00">
        <w:t xml:space="preserve">não </w:t>
      </w:r>
      <w:r w:rsidR="00973F00" w:rsidRPr="00973F00">
        <w:t xml:space="preserve">estão </w:t>
      </w:r>
      <w:r w:rsidR="00973F00">
        <w:t>representadas na</w:t>
      </w:r>
      <w:r w:rsidR="00973F00" w:rsidRPr="00973F00">
        <w:t xml:space="preserve"> mesma escala.</w:t>
      </w:r>
    </w:p>
    <w:p w:rsidR="006B463D" w:rsidRDefault="006B463D" w:rsidP="006B463D">
      <w:pPr>
        <w:spacing w:after="0" w:line="240" w:lineRule="auto"/>
        <w:rPr>
          <w:noProof/>
          <w:lang w:eastAsia="pt-PT"/>
        </w:rPr>
      </w:pPr>
    </w:p>
    <w:p w:rsidR="006A2BF9" w:rsidRDefault="006A2BF9" w:rsidP="006B463D">
      <w:pPr>
        <w:spacing w:after="0" w:line="240" w:lineRule="auto"/>
        <w:rPr>
          <w:noProof/>
          <w:lang w:eastAsia="pt-PT"/>
        </w:rPr>
      </w:pPr>
    </w:p>
    <w:p w:rsidR="00973F00" w:rsidRDefault="006A2BF9" w:rsidP="00973F00">
      <w:pPr>
        <w:spacing w:after="0" w:line="240" w:lineRule="auto"/>
        <w:ind w:left="284" w:hanging="284"/>
      </w:pPr>
      <w:r w:rsidRPr="006A2BF9">
        <w:rPr>
          <w:b/>
          <w:i/>
        </w:rPr>
        <w:t>1.</w:t>
      </w:r>
      <w:r w:rsidR="00973F00">
        <w:tab/>
        <w:t xml:space="preserve">Estabelece a correspondência entre os números da figura e os seguintes termos. Utiliza cada número e cada letra apenas uma vez. </w:t>
      </w:r>
    </w:p>
    <w:p w:rsidR="00973F00" w:rsidRDefault="00973F00" w:rsidP="00973F00">
      <w:pPr>
        <w:spacing w:after="0" w:line="240" w:lineRule="auto"/>
        <w:ind w:left="567" w:hanging="284"/>
      </w:pPr>
      <w:r w:rsidRPr="0073492C">
        <w:rPr>
          <w:b/>
          <w:i/>
        </w:rPr>
        <w:t>A</w:t>
      </w:r>
      <w:r>
        <w:rPr>
          <w:b/>
          <w:i/>
        </w:rPr>
        <w:t xml:space="preserve"> – </w:t>
      </w:r>
      <w:r>
        <w:t>Bexiga</w:t>
      </w:r>
    </w:p>
    <w:p w:rsidR="00973F00" w:rsidRDefault="00973F00" w:rsidP="00973F00">
      <w:pPr>
        <w:spacing w:after="0" w:line="240" w:lineRule="auto"/>
        <w:ind w:left="567" w:hanging="284"/>
      </w:pPr>
      <w:r>
        <w:rPr>
          <w:b/>
          <w:i/>
        </w:rPr>
        <w:t xml:space="preserve">B – </w:t>
      </w:r>
      <w:r>
        <w:t>Uretra</w:t>
      </w:r>
    </w:p>
    <w:p w:rsidR="00973F00" w:rsidRDefault="00973F00" w:rsidP="00973F00">
      <w:pPr>
        <w:spacing w:after="0" w:line="240" w:lineRule="auto"/>
        <w:ind w:left="567" w:hanging="284"/>
      </w:pPr>
      <w:r>
        <w:rPr>
          <w:b/>
          <w:i/>
        </w:rPr>
        <w:t xml:space="preserve">C – </w:t>
      </w:r>
      <w:r>
        <w:t>Rim</w:t>
      </w:r>
    </w:p>
    <w:p w:rsidR="00973F00" w:rsidRDefault="00973F00" w:rsidP="00973F00">
      <w:pPr>
        <w:spacing w:after="0" w:line="240" w:lineRule="auto"/>
        <w:ind w:left="567" w:hanging="284"/>
      </w:pPr>
      <w:r>
        <w:rPr>
          <w:b/>
          <w:i/>
        </w:rPr>
        <w:t xml:space="preserve">D – </w:t>
      </w:r>
      <w:r>
        <w:t>Uréter</w:t>
      </w:r>
    </w:p>
    <w:p w:rsidR="00973F00" w:rsidRDefault="00973F00" w:rsidP="00973F00">
      <w:pPr>
        <w:spacing w:after="0" w:line="240" w:lineRule="auto"/>
        <w:ind w:left="567" w:hanging="284"/>
      </w:pPr>
      <w:r>
        <w:rPr>
          <w:b/>
          <w:i/>
        </w:rPr>
        <w:t xml:space="preserve">E – </w:t>
      </w:r>
      <w:r>
        <w:t>Artéria renal</w:t>
      </w:r>
    </w:p>
    <w:p w:rsidR="00973F00" w:rsidRDefault="00973F00" w:rsidP="00973F00">
      <w:pPr>
        <w:spacing w:after="0" w:line="240" w:lineRule="auto"/>
        <w:ind w:left="284" w:hanging="284"/>
      </w:pPr>
      <w:r>
        <w:t xml:space="preserve"> </w:t>
      </w:r>
    </w:p>
    <w:p w:rsidR="00973F00" w:rsidRDefault="00973F00" w:rsidP="00973F00">
      <w:pPr>
        <w:spacing w:after="0" w:line="240" w:lineRule="auto"/>
        <w:ind w:left="284" w:hanging="284"/>
      </w:pPr>
      <w:r>
        <w:t xml:space="preserve"> </w:t>
      </w:r>
    </w:p>
    <w:p w:rsidR="00C026A9" w:rsidRDefault="00C026A9" w:rsidP="00973F00">
      <w:pPr>
        <w:spacing w:after="0" w:line="240" w:lineRule="auto"/>
        <w:ind w:left="284" w:hanging="284"/>
        <w:rPr>
          <w:b/>
          <w:i/>
        </w:rPr>
      </w:pPr>
    </w:p>
    <w:p w:rsidR="00C026A9" w:rsidRDefault="00C026A9" w:rsidP="00973F00">
      <w:pPr>
        <w:spacing w:after="0" w:line="240" w:lineRule="auto"/>
        <w:ind w:left="284" w:hanging="284"/>
        <w:rPr>
          <w:b/>
          <w:i/>
        </w:rPr>
      </w:pPr>
    </w:p>
    <w:p w:rsidR="00C026A9" w:rsidRDefault="00C026A9" w:rsidP="00973F00">
      <w:pPr>
        <w:spacing w:after="0" w:line="240" w:lineRule="auto"/>
        <w:ind w:left="284" w:hanging="284"/>
        <w:rPr>
          <w:b/>
          <w:i/>
        </w:rPr>
      </w:pPr>
    </w:p>
    <w:p w:rsidR="00C026A9" w:rsidRDefault="00C026A9" w:rsidP="00973F00">
      <w:pPr>
        <w:spacing w:after="0" w:line="240" w:lineRule="auto"/>
        <w:ind w:left="284" w:hanging="284"/>
        <w:rPr>
          <w:b/>
          <w:i/>
        </w:rPr>
      </w:pPr>
    </w:p>
    <w:p w:rsidR="00C026A9" w:rsidRDefault="00C026A9" w:rsidP="00973F00">
      <w:pPr>
        <w:spacing w:after="0" w:line="240" w:lineRule="auto"/>
        <w:ind w:left="284" w:hanging="284"/>
        <w:rPr>
          <w:b/>
          <w:i/>
        </w:rPr>
      </w:pPr>
    </w:p>
    <w:p w:rsidR="00C026A9" w:rsidRDefault="00C026A9" w:rsidP="00973F00">
      <w:pPr>
        <w:spacing w:after="0" w:line="240" w:lineRule="auto"/>
        <w:ind w:left="284" w:hanging="284"/>
        <w:rPr>
          <w:b/>
          <w:i/>
        </w:rPr>
      </w:pPr>
    </w:p>
    <w:p w:rsidR="00C026A9" w:rsidRDefault="00C026A9" w:rsidP="00973F00">
      <w:pPr>
        <w:spacing w:after="0" w:line="240" w:lineRule="auto"/>
        <w:ind w:left="284" w:hanging="284"/>
        <w:rPr>
          <w:b/>
          <w:i/>
        </w:rPr>
      </w:pPr>
    </w:p>
    <w:p w:rsidR="00C026A9" w:rsidRDefault="00C026A9" w:rsidP="00973F00">
      <w:pPr>
        <w:spacing w:after="0" w:line="240" w:lineRule="auto"/>
        <w:ind w:left="284" w:hanging="284"/>
        <w:rPr>
          <w:b/>
          <w:i/>
        </w:rPr>
      </w:pPr>
    </w:p>
    <w:p w:rsidR="00C026A9" w:rsidRDefault="00C026A9" w:rsidP="00973F00">
      <w:pPr>
        <w:spacing w:after="0" w:line="240" w:lineRule="auto"/>
        <w:ind w:left="284" w:hanging="284"/>
        <w:rPr>
          <w:b/>
          <w:i/>
        </w:rPr>
      </w:pPr>
    </w:p>
    <w:p w:rsidR="00973F00" w:rsidRDefault="00973F00" w:rsidP="00973F00">
      <w:pPr>
        <w:spacing w:after="0" w:line="240" w:lineRule="auto"/>
        <w:ind w:left="284" w:hanging="284"/>
      </w:pPr>
      <w:r>
        <w:rPr>
          <w:b/>
          <w:i/>
        </w:rPr>
        <w:lastRenderedPageBreak/>
        <w:t>2.</w:t>
      </w:r>
      <w:r>
        <w:rPr>
          <w:b/>
          <w:i/>
        </w:rPr>
        <w:tab/>
      </w:r>
      <w:r>
        <w:t>Estabelece a correspondência entre as seguintes afirmações e a chave. Utiliza cada letra apenas uma vez.</w:t>
      </w:r>
    </w:p>
    <w:p w:rsidR="00973F00" w:rsidRPr="00973F00" w:rsidRDefault="00973F00" w:rsidP="00973F00">
      <w:pPr>
        <w:spacing w:after="0" w:line="240" w:lineRule="auto"/>
        <w:ind w:left="284"/>
        <w:rPr>
          <w:b/>
          <w:i/>
        </w:rPr>
      </w:pPr>
      <w:r w:rsidRPr="00973F00">
        <w:rPr>
          <w:b/>
          <w:i/>
        </w:rPr>
        <w:t>Afirmações</w:t>
      </w:r>
    </w:p>
    <w:p w:rsidR="00973F00" w:rsidRDefault="00973F00" w:rsidP="00973F00">
      <w:pPr>
        <w:spacing w:after="0" w:line="240" w:lineRule="auto"/>
        <w:ind w:left="567" w:hanging="284"/>
      </w:pPr>
      <w:r w:rsidRPr="0073492C">
        <w:rPr>
          <w:b/>
          <w:i/>
        </w:rPr>
        <w:t>A</w:t>
      </w:r>
      <w:r>
        <w:rPr>
          <w:b/>
          <w:i/>
        </w:rPr>
        <w:t xml:space="preserve"> – </w:t>
      </w:r>
      <w:r>
        <w:t>A maior parte da água e dos solutos presente nos nefrónios regressa ao sangue.</w:t>
      </w:r>
    </w:p>
    <w:p w:rsidR="00973F00" w:rsidRDefault="00973F00" w:rsidP="00973F00">
      <w:pPr>
        <w:spacing w:after="0" w:line="240" w:lineRule="auto"/>
        <w:ind w:left="567" w:hanging="284"/>
      </w:pPr>
      <w:r>
        <w:rPr>
          <w:b/>
          <w:i/>
        </w:rPr>
        <w:t xml:space="preserve">B – </w:t>
      </w:r>
      <w:r>
        <w:t>Ocorre na cápsula de Bowman.</w:t>
      </w:r>
    </w:p>
    <w:p w:rsidR="00973F00" w:rsidRDefault="00973F00" w:rsidP="00973F00">
      <w:pPr>
        <w:spacing w:after="0" w:line="240" w:lineRule="auto"/>
        <w:ind w:left="567" w:hanging="284"/>
      </w:pPr>
      <w:r>
        <w:rPr>
          <w:b/>
          <w:i/>
        </w:rPr>
        <w:t xml:space="preserve">C – </w:t>
      </w:r>
      <w:r>
        <w:t>Passagem de compostos dos capilares para os nefrónios para serem expulsos.</w:t>
      </w:r>
    </w:p>
    <w:p w:rsidR="00973F00" w:rsidRDefault="00973F00" w:rsidP="00973F00">
      <w:pPr>
        <w:spacing w:after="0" w:line="240" w:lineRule="auto"/>
        <w:ind w:left="567" w:hanging="284"/>
      </w:pPr>
      <w:r>
        <w:rPr>
          <w:b/>
          <w:i/>
        </w:rPr>
        <w:t xml:space="preserve">D – </w:t>
      </w:r>
      <w:r>
        <w:t>Ocorre no tubo coletor.</w:t>
      </w:r>
    </w:p>
    <w:p w:rsidR="00973F00" w:rsidRDefault="00973F00" w:rsidP="00973F00">
      <w:pPr>
        <w:spacing w:after="0" w:line="240" w:lineRule="auto"/>
        <w:ind w:left="567" w:hanging="284"/>
      </w:pPr>
      <w:r>
        <w:rPr>
          <w:b/>
          <w:i/>
        </w:rPr>
        <w:t xml:space="preserve">E – </w:t>
      </w:r>
      <w:r>
        <w:t>Ocorre ao longo do tubo contornado proximal, da ansa de Henle e do tubo contornado distal.</w:t>
      </w:r>
    </w:p>
    <w:p w:rsidR="00973F00" w:rsidRDefault="00973F00" w:rsidP="00973F00">
      <w:pPr>
        <w:spacing w:after="0" w:line="240" w:lineRule="auto"/>
        <w:ind w:left="567" w:hanging="284"/>
      </w:pPr>
      <w:r>
        <w:rPr>
          <w:b/>
          <w:i/>
        </w:rPr>
        <w:t xml:space="preserve">F – </w:t>
      </w:r>
      <w:r>
        <w:t>Passagem dos compostos presentes no sangue que circula no glomérulo de Malpighi para o tubo contornado proximal.</w:t>
      </w:r>
    </w:p>
    <w:p w:rsidR="00973F00" w:rsidRDefault="00973F00" w:rsidP="00973F00">
      <w:pPr>
        <w:spacing w:after="0" w:line="240" w:lineRule="auto"/>
        <w:ind w:left="284" w:hanging="284"/>
      </w:pPr>
    </w:p>
    <w:p w:rsidR="00973F00" w:rsidRPr="00973F00" w:rsidRDefault="00973F00" w:rsidP="00973F00">
      <w:pPr>
        <w:spacing w:after="0" w:line="240" w:lineRule="auto"/>
        <w:ind w:left="284" w:hanging="1"/>
        <w:rPr>
          <w:b/>
          <w:i/>
        </w:rPr>
      </w:pPr>
      <w:r w:rsidRPr="00973F00">
        <w:rPr>
          <w:b/>
          <w:i/>
        </w:rPr>
        <w:t>Chave</w:t>
      </w:r>
    </w:p>
    <w:p w:rsidR="00973F00" w:rsidRDefault="00973F00" w:rsidP="00973F00">
      <w:pPr>
        <w:pStyle w:val="ListParagraph"/>
        <w:numPr>
          <w:ilvl w:val="0"/>
          <w:numId w:val="7"/>
        </w:numPr>
        <w:spacing w:after="0" w:line="240" w:lineRule="auto"/>
        <w:ind w:hanging="153"/>
      </w:pPr>
      <w:r>
        <w:t>Filtração</w:t>
      </w:r>
    </w:p>
    <w:p w:rsidR="00973F00" w:rsidRDefault="00973F00" w:rsidP="00973F00">
      <w:pPr>
        <w:pStyle w:val="ListParagraph"/>
        <w:numPr>
          <w:ilvl w:val="0"/>
          <w:numId w:val="7"/>
        </w:numPr>
        <w:spacing w:after="0" w:line="240" w:lineRule="auto"/>
        <w:ind w:hanging="153"/>
      </w:pPr>
      <w:r>
        <w:t>Reabsorção</w:t>
      </w:r>
    </w:p>
    <w:p w:rsidR="00973F00" w:rsidRDefault="00973F00" w:rsidP="00973F00">
      <w:pPr>
        <w:pStyle w:val="ListParagraph"/>
        <w:numPr>
          <w:ilvl w:val="0"/>
          <w:numId w:val="7"/>
        </w:numPr>
        <w:spacing w:after="0" w:line="240" w:lineRule="auto"/>
        <w:ind w:hanging="153"/>
      </w:pPr>
      <w:r>
        <w:t>Secreção</w:t>
      </w:r>
    </w:p>
    <w:p w:rsidR="00973F00" w:rsidRDefault="00973F00" w:rsidP="00973F00">
      <w:pPr>
        <w:spacing w:after="0" w:line="240" w:lineRule="auto"/>
        <w:ind w:left="284" w:hanging="284"/>
      </w:pPr>
      <w:r>
        <w:t xml:space="preserve"> </w:t>
      </w:r>
    </w:p>
    <w:p w:rsidR="00973F00" w:rsidRDefault="000B76DA" w:rsidP="00973F00">
      <w:pPr>
        <w:spacing w:after="0" w:line="240" w:lineRule="auto"/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706368" behindDoc="1" locked="0" layoutInCell="1" allowOverlap="1" wp14:anchorId="544F127D" wp14:editId="78851A87">
            <wp:simplePos x="0" y="0"/>
            <wp:positionH relativeFrom="column">
              <wp:posOffset>143023</wp:posOffset>
            </wp:positionH>
            <wp:positionV relativeFrom="paragraph">
              <wp:posOffset>334043</wp:posOffset>
            </wp:positionV>
            <wp:extent cx="5581403" cy="179110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9\08 Marketing [2017]\CN9 Ficha Avaliacao 4 fig 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087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6A9">
        <w:rPr>
          <w:b/>
          <w:i/>
        </w:rPr>
        <w:t>3.</w:t>
      </w:r>
      <w:r w:rsidR="00C026A9">
        <w:rPr>
          <w:b/>
          <w:i/>
        </w:rPr>
        <w:tab/>
      </w:r>
      <w:r w:rsidR="00973F00">
        <w:t>Dos gráficos seguintes, selecion</w:t>
      </w:r>
      <w:r w:rsidR="00C026A9">
        <w:t>a</w:t>
      </w:r>
      <w:r w:rsidR="00973F00">
        <w:t xml:space="preserve"> o que corresponde às quantidades de sódio (Na</w:t>
      </w:r>
      <w:r w:rsidR="00973F00" w:rsidRPr="00C026A9">
        <w:rPr>
          <w:vertAlign w:val="superscript"/>
        </w:rPr>
        <w:t>+</w:t>
      </w:r>
      <w:r w:rsidR="00973F00">
        <w:t>) e glicose que são filtradas e excretadas nos rins humanos em 24 horas.</w:t>
      </w:r>
    </w:p>
    <w:p w:rsidR="00973F00" w:rsidRDefault="00973F00" w:rsidP="00973F00">
      <w:pPr>
        <w:spacing w:after="0" w:line="240" w:lineRule="auto"/>
        <w:ind w:left="284" w:hanging="284"/>
      </w:pPr>
    </w:p>
    <w:p w:rsidR="00C026A9" w:rsidRDefault="00C026A9" w:rsidP="00973F00">
      <w:pPr>
        <w:spacing w:after="0" w:line="240" w:lineRule="auto"/>
        <w:ind w:left="284" w:hanging="284"/>
      </w:pPr>
    </w:p>
    <w:p w:rsidR="00C026A9" w:rsidRDefault="00C026A9" w:rsidP="00973F00">
      <w:pPr>
        <w:spacing w:after="0" w:line="240" w:lineRule="auto"/>
        <w:ind w:left="284" w:hanging="284"/>
      </w:pPr>
    </w:p>
    <w:p w:rsidR="00C026A9" w:rsidRDefault="00C026A9" w:rsidP="00973F00">
      <w:pPr>
        <w:spacing w:after="0" w:line="240" w:lineRule="auto"/>
        <w:ind w:left="284" w:hanging="284"/>
      </w:pPr>
    </w:p>
    <w:p w:rsidR="00C026A9" w:rsidRDefault="00C026A9" w:rsidP="00973F00">
      <w:pPr>
        <w:spacing w:after="0" w:line="240" w:lineRule="auto"/>
        <w:ind w:left="284" w:hanging="284"/>
      </w:pPr>
    </w:p>
    <w:p w:rsidR="00973F00" w:rsidRDefault="00973F00" w:rsidP="00973F00">
      <w:pPr>
        <w:spacing w:after="0" w:line="240" w:lineRule="auto"/>
        <w:ind w:left="284" w:hanging="284"/>
      </w:pPr>
      <w:r>
        <w:t xml:space="preserve"> </w:t>
      </w:r>
    </w:p>
    <w:p w:rsidR="000B76DA" w:rsidRDefault="000B76DA" w:rsidP="00973F00">
      <w:pPr>
        <w:spacing w:after="0" w:line="240" w:lineRule="auto"/>
        <w:ind w:left="284" w:hanging="284"/>
      </w:pPr>
    </w:p>
    <w:p w:rsidR="000B76DA" w:rsidRDefault="000B76DA" w:rsidP="00973F00">
      <w:pPr>
        <w:spacing w:after="0" w:line="240" w:lineRule="auto"/>
        <w:ind w:left="284" w:hanging="284"/>
      </w:pPr>
    </w:p>
    <w:p w:rsidR="000B76DA" w:rsidRDefault="000B76DA" w:rsidP="00973F00">
      <w:pPr>
        <w:spacing w:after="0" w:line="240" w:lineRule="auto"/>
        <w:ind w:left="284" w:hanging="284"/>
      </w:pPr>
    </w:p>
    <w:p w:rsidR="000B76DA" w:rsidRDefault="000B76DA" w:rsidP="00973F00">
      <w:pPr>
        <w:spacing w:after="0" w:line="240" w:lineRule="auto"/>
        <w:ind w:left="284" w:hanging="284"/>
      </w:pPr>
    </w:p>
    <w:p w:rsidR="000B76DA" w:rsidRPr="000B76DA" w:rsidRDefault="000B76DA" w:rsidP="000B76DA">
      <w:pPr>
        <w:tabs>
          <w:tab w:val="left" w:pos="2694"/>
          <w:tab w:val="left" w:pos="4962"/>
          <w:tab w:val="left" w:pos="7088"/>
        </w:tabs>
        <w:spacing w:after="0" w:line="240" w:lineRule="auto"/>
        <w:ind w:left="567"/>
        <w:rPr>
          <w:rFonts w:ascii="Arial Black" w:hAnsi="Arial Black"/>
        </w:rPr>
      </w:pPr>
      <w:r w:rsidRPr="000B76DA">
        <w:rPr>
          <w:rFonts w:ascii="Arial Black" w:hAnsi="Arial Black"/>
        </w:rPr>
        <w:t>A</w:t>
      </w:r>
      <w:r w:rsidRPr="000B76DA">
        <w:rPr>
          <w:rFonts w:ascii="Arial Black" w:hAnsi="Arial Black"/>
        </w:rPr>
        <w:tab/>
        <w:t>B</w:t>
      </w:r>
      <w:r w:rsidRPr="000B76DA">
        <w:rPr>
          <w:rFonts w:ascii="Arial Black" w:hAnsi="Arial Black"/>
        </w:rPr>
        <w:tab/>
        <w:t>C</w:t>
      </w:r>
      <w:r w:rsidRPr="000B76DA">
        <w:rPr>
          <w:rFonts w:ascii="Arial Black" w:hAnsi="Arial Black"/>
        </w:rPr>
        <w:tab/>
        <w:t>D</w:t>
      </w:r>
    </w:p>
    <w:p w:rsidR="00973F00" w:rsidRDefault="00973F00" w:rsidP="00973F00">
      <w:pPr>
        <w:spacing w:after="0" w:line="240" w:lineRule="auto"/>
        <w:ind w:left="284" w:hanging="284"/>
      </w:pPr>
    </w:p>
    <w:p w:rsidR="00973F00" w:rsidRDefault="00973F00" w:rsidP="00973F00">
      <w:pPr>
        <w:spacing w:after="0" w:line="240" w:lineRule="auto"/>
        <w:ind w:left="284" w:hanging="284"/>
      </w:pPr>
    </w:p>
    <w:p w:rsidR="00973F00" w:rsidRDefault="000B76DA" w:rsidP="00973F00">
      <w:pPr>
        <w:spacing w:after="0" w:line="240" w:lineRule="auto"/>
        <w:ind w:left="284" w:hanging="284"/>
      </w:pPr>
      <w:r w:rsidRPr="000B76DA">
        <w:rPr>
          <w:b/>
          <w:i/>
        </w:rPr>
        <w:t xml:space="preserve">4. </w:t>
      </w:r>
      <w:r w:rsidR="00973F00">
        <w:t xml:space="preserve">Relativamente à infeção presente no sistema urinário representado na figura </w:t>
      </w:r>
      <w:r w:rsidR="00F23BC3">
        <w:t>4</w:t>
      </w:r>
      <w:r w:rsidR="00973F00">
        <w:t>, é possível afirmar que…</w:t>
      </w:r>
    </w:p>
    <w:p w:rsidR="00973F00" w:rsidRDefault="000B76DA" w:rsidP="000B76DA">
      <w:pPr>
        <w:spacing w:after="0" w:line="240" w:lineRule="auto"/>
        <w:ind w:left="567" w:hanging="284"/>
      </w:pPr>
      <w:r w:rsidRPr="000B76DA">
        <w:rPr>
          <w:b/>
          <w:i/>
        </w:rPr>
        <w:t>A.</w:t>
      </w:r>
      <w:r>
        <w:t xml:space="preserve"> </w:t>
      </w:r>
      <w:r w:rsidR="00973F00">
        <w:t>… as bactérias estão a infetar um rim.</w:t>
      </w:r>
    </w:p>
    <w:p w:rsidR="00973F00" w:rsidRDefault="000B76DA" w:rsidP="000B76DA">
      <w:pPr>
        <w:spacing w:after="0" w:line="240" w:lineRule="auto"/>
        <w:ind w:left="567" w:hanging="284"/>
      </w:pPr>
      <w:r w:rsidRPr="000B76DA">
        <w:rPr>
          <w:b/>
          <w:i/>
        </w:rPr>
        <w:t xml:space="preserve">B. </w:t>
      </w:r>
      <w:r w:rsidR="00973F00">
        <w:t>… não afeta o transporte de água dos rins para a bexiga.</w:t>
      </w:r>
    </w:p>
    <w:p w:rsidR="00973F00" w:rsidRDefault="000B76DA" w:rsidP="000B76DA">
      <w:pPr>
        <w:spacing w:after="0" w:line="240" w:lineRule="auto"/>
        <w:ind w:left="567" w:hanging="284"/>
      </w:pPr>
      <w:r w:rsidRPr="000B76DA">
        <w:rPr>
          <w:b/>
          <w:i/>
        </w:rPr>
        <w:t xml:space="preserve">C. </w:t>
      </w:r>
      <w:r w:rsidR="00973F00">
        <w:t>… uma análise à urina deveria permitir detetar a presença de bactérias no trato urinário.</w:t>
      </w:r>
    </w:p>
    <w:p w:rsidR="00973F00" w:rsidRDefault="000B76DA" w:rsidP="000B76DA">
      <w:pPr>
        <w:spacing w:after="0" w:line="240" w:lineRule="auto"/>
        <w:ind w:left="567" w:hanging="284"/>
      </w:pPr>
      <w:r w:rsidRPr="000B76DA">
        <w:rPr>
          <w:b/>
          <w:i/>
        </w:rPr>
        <w:t xml:space="preserve">D. </w:t>
      </w:r>
      <w:r w:rsidR="00973F00">
        <w:t>… não é tratável, pois é de origem bacteriana.</w:t>
      </w:r>
    </w:p>
    <w:p w:rsidR="00973F00" w:rsidRDefault="00973F00" w:rsidP="00973F00">
      <w:pPr>
        <w:spacing w:after="0" w:line="240" w:lineRule="auto"/>
        <w:ind w:left="284" w:hanging="284"/>
      </w:pPr>
    </w:p>
    <w:p w:rsidR="00973F00" w:rsidRDefault="000B76DA" w:rsidP="00973F00">
      <w:pPr>
        <w:spacing w:after="0" w:line="240" w:lineRule="auto"/>
        <w:ind w:left="284" w:hanging="284"/>
      </w:pPr>
      <w:r>
        <w:rPr>
          <w:b/>
          <w:i/>
        </w:rPr>
        <w:t>5.</w:t>
      </w:r>
      <w:r>
        <w:rPr>
          <w:b/>
          <w:i/>
        </w:rPr>
        <w:tab/>
      </w:r>
      <w:r w:rsidR="00973F00">
        <w:t>Os pacientes afetados por infeções urinárias deverão beber maiores quantidades de água ao longo do dia, de forma a…</w:t>
      </w:r>
    </w:p>
    <w:p w:rsidR="00973F00" w:rsidRDefault="000B76DA" w:rsidP="00973F00">
      <w:pPr>
        <w:spacing w:after="0" w:line="240" w:lineRule="auto"/>
        <w:ind w:left="284" w:hanging="284"/>
      </w:pPr>
      <w:r w:rsidRPr="000B76DA">
        <w:rPr>
          <w:b/>
          <w:i/>
        </w:rPr>
        <w:t>A.</w:t>
      </w:r>
      <w:r>
        <w:t xml:space="preserve"> </w:t>
      </w:r>
      <w:r w:rsidR="00973F00">
        <w:t>… aumentar a produção de urina e facilitar a remoção das bactérias pela sua passagem.</w:t>
      </w:r>
    </w:p>
    <w:p w:rsidR="00973F00" w:rsidRDefault="000B76DA" w:rsidP="00973F00">
      <w:pPr>
        <w:spacing w:after="0" w:line="240" w:lineRule="auto"/>
        <w:ind w:left="284" w:hanging="284"/>
      </w:pPr>
      <w:r w:rsidRPr="000B76DA">
        <w:rPr>
          <w:b/>
          <w:i/>
        </w:rPr>
        <w:t xml:space="preserve">B. </w:t>
      </w:r>
      <w:r>
        <w:t>… diminuir a produção de urina.</w:t>
      </w:r>
    </w:p>
    <w:p w:rsidR="00973F00" w:rsidRDefault="000B76DA" w:rsidP="00973F00">
      <w:pPr>
        <w:spacing w:after="0" w:line="240" w:lineRule="auto"/>
        <w:ind w:left="284" w:hanging="284"/>
      </w:pPr>
      <w:r w:rsidRPr="000B76DA">
        <w:rPr>
          <w:b/>
          <w:i/>
        </w:rPr>
        <w:t xml:space="preserve">C. </w:t>
      </w:r>
      <w:r w:rsidR="00973F00">
        <w:t>… reduzir a atividade renal e assim evitar a prop</w:t>
      </w:r>
      <w:r>
        <w:t>agação da infeção para os rins.</w:t>
      </w:r>
    </w:p>
    <w:p w:rsidR="00973F00" w:rsidRDefault="000B76DA" w:rsidP="00973F00">
      <w:pPr>
        <w:spacing w:after="0" w:line="240" w:lineRule="auto"/>
        <w:ind w:left="284" w:hanging="284"/>
      </w:pPr>
      <w:r w:rsidRPr="000B76DA">
        <w:rPr>
          <w:b/>
          <w:i/>
        </w:rPr>
        <w:t xml:space="preserve">D. </w:t>
      </w:r>
      <w:r w:rsidR="00973F00">
        <w:t>… aumentar a secreção de compostos tóxicos por parte dos rins.</w:t>
      </w:r>
    </w:p>
    <w:p w:rsidR="00973F00" w:rsidRDefault="00973F00" w:rsidP="00973F00">
      <w:pPr>
        <w:spacing w:after="0" w:line="240" w:lineRule="auto"/>
        <w:ind w:left="284" w:hanging="284"/>
      </w:pPr>
    </w:p>
    <w:p w:rsidR="00B707ED" w:rsidRDefault="000B76DA" w:rsidP="00973F00">
      <w:pPr>
        <w:spacing w:after="0" w:line="240" w:lineRule="auto"/>
        <w:ind w:left="284" w:hanging="284"/>
      </w:pPr>
      <w:r>
        <w:rPr>
          <w:b/>
          <w:i/>
        </w:rPr>
        <w:t>6.</w:t>
      </w:r>
      <w:r>
        <w:rPr>
          <w:b/>
          <w:i/>
        </w:rPr>
        <w:tab/>
      </w:r>
      <w:r w:rsidR="00973F00">
        <w:t>Para além do sistema urinário, menciona dois órgãos ou sistemas de órgãos que participam na excreção de produtos de metabolismo e de água.</w:t>
      </w:r>
    </w:p>
    <w:p w:rsidR="00D36A8F" w:rsidRDefault="00D36A8F" w:rsidP="00D36A8F">
      <w:pPr>
        <w:spacing w:after="0" w:line="240" w:lineRule="auto"/>
        <w:ind w:left="284" w:hanging="284"/>
      </w:pPr>
    </w:p>
    <w:p w:rsidR="00EE7730" w:rsidRDefault="00EE7730" w:rsidP="00D36A8F">
      <w:pPr>
        <w:spacing w:after="0" w:line="240" w:lineRule="auto"/>
        <w:ind w:left="284" w:hanging="284"/>
      </w:pPr>
    </w:p>
    <w:p w:rsidR="00393629" w:rsidRDefault="00B707ED" w:rsidP="006B463D">
      <w:pPr>
        <w:spacing w:after="0" w:line="240" w:lineRule="auto"/>
        <w:jc w:val="center"/>
        <w:rPr>
          <w:b/>
        </w:rPr>
      </w:pPr>
      <w:r w:rsidRPr="0081713F">
        <w:rPr>
          <w:b/>
        </w:rPr>
        <w:t>FIM</w:t>
      </w:r>
    </w:p>
    <w:p w:rsidR="00393629" w:rsidRPr="00B426AB" w:rsidRDefault="00393629" w:rsidP="00393629">
      <w:pPr>
        <w:spacing w:after="0" w:line="240" w:lineRule="auto"/>
        <w:jc w:val="center"/>
        <w:rPr>
          <w:b/>
        </w:rPr>
      </w:pPr>
      <w:r>
        <w:rPr>
          <w:b/>
        </w:rPr>
        <w:br w:type="page"/>
      </w:r>
      <w:r w:rsidRPr="00B426AB">
        <w:rPr>
          <w:b/>
        </w:rPr>
        <w:lastRenderedPageBreak/>
        <w:t>COTAÇÕES (%)</w:t>
      </w: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Pr="00B426AB" w:rsidRDefault="00393629" w:rsidP="00393629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393629" w:rsidRDefault="00393629" w:rsidP="00393629">
      <w:pPr>
        <w:spacing w:after="0" w:line="240" w:lineRule="auto"/>
      </w:pPr>
    </w:p>
    <w:p w:rsidR="006330F0" w:rsidRDefault="006330F0" w:rsidP="006330F0">
      <w:pPr>
        <w:spacing w:after="0" w:line="240" w:lineRule="auto"/>
      </w:pPr>
      <w:r>
        <w:t xml:space="preserve">1. ............................................................................................................ </w:t>
      </w:r>
      <w:r w:rsidR="000B76DA">
        <w:t>6</w:t>
      </w:r>
      <w:r>
        <w:t>%</w:t>
      </w:r>
    </w:p>
    <w:p w:rsidR="006330F0" w:rsidRDefault="006330F0" w:rsidP="006330F0">
      <w:pPr>
        <w:spacing w:after="0" w:line="240" w:lineRule="auto"/>
      </w:pPr>
      <w:r>
        <w:t>2.</w:t>
      </w:r>
      <w:r w:rsidRPr="00317976">
        <w:t xml:space="preserve"> </w:t>
      </w:r>
      <w:r>
        <w:t>............................................................................................................ 4%</w:t>
      </w:r>
    </w:p>
    <w:p w:rsidR="006330F0" w:rsidRDefault="006330F0" w:rsidP="006330F0">
      <w:pPr>
        <w:spacing w:after="0" w:line="240" w:lineRule="auto"/>
      </w:pPr>
      <w:r>
        <w:t xml:space="preserve">3. ............................................................................................................ </w:t>
      </w:r>
      <w:r w:rsidR="000B76DA">
        <w:t>6</w:t>
      </w:r>
      <w:r>
        <w:t>%</w:t>
      </w:r>
    </w:p>
    <w:p w:rsidR="006330F0" w:rsidRDefault="006330F0" w:rsidP="006330F0">
      <w:pPr>
        <w:spacing w:after="0" w:line="240" w:lineRule="auto"/>
      </w:pPr>
      <w:r>
        <w:t xml:space="preserve">4. ............................................................................................................ </w:t>
      </w:r>
      <w:r w:rsidR="000B76DA">
        <w:t>4</w:t>
      </w:r>
      <w:r>
        <w:t>%</w:t>
      </w:r>
    </w:p>
    <w:p w:rsidR="006330F0" w:rsidRDefault="006330F0" w:rsidP="006330F0">
      <w:pPr>
        <w:spacing w:after="0" w:line="240" w:lineRule="auto"/>
      </w:pPr>
      <w:r>
        <w:t xml:space="preserve">5. ............................................................................................................ </w:t>
      </w:r>
      <w:r w:rsidR="000B76DA">
        <w:t>4</w:t>
      </w:r>
      <w:r>
        <w:t>%</w:t>
      </w:r>
    </w:p>
    <w:p w:rsidR="006330F0" w:rsidRDefault="006330F0" w:rsidP="006330F0">
      <w:pPr>
        <w:spacing w:after="0" w:line="240" w:lineRule="auto"/>
      </w:pPr>
      <w:r>
        <w:t xml:space="preserve">6. ............................................................................................................ </w:t>
      </w:r>
      <w:r w:rsidR="000B76DA">
        <w:t>4</w:t>
      </w:r>
      <w:r>
        <w:t>%</w:t>
      </w:r>
    </w:p>
    <w:p w:rsidR="006330F0" w:rsidRDefault="006330F0" w:rsidP="006330F0">
      <w:pPr>
        <w:spacing w:after="0" w:line="240" w:lineRule="auto"/>
      </w:pPr>
      <w:r>
        <w:t>7. ............................................................................................................ 5%</w:t>
      </w:r>
    </w:p>
    <w:p w:rsidR="000B76DA" w:rsidRDefault="000B76DA" w:rsidP="000B76DA">
      <w:pPr>
        <w:spacing w:after="0" w:line="240" w:lineRule="auto"/>
      </w:pPr>
      <w:r>
        <w:t>8. ............................................................................................................ 8%</w:t>
      </w:r>
    </w:p>
    <w:p w:rsidR="000B76DA" w:rsidRDefault="000B76DA" w:rsidP="000B76DA">
      <w:pPr>
        <w:spacing w:after="0" w:line="240" w:lineRule="auto"/>
      </w:pPr>
      <w:r>
        <w:t>9. ............................................................................................................ 4%</w:t>
      </w:r>
    </w:p>
    <w:p w:rsidR="000B76DA" w:rsidRDefault="000B76DA" w:rsidP="000B76DA">
      <w:pPr>
        <w:spacing w:after="0" w:line="240" w:lineRule="auto"/>
      </w:pPr>
      <w:r>
        <w:t>10. .......................................................................................................... 2%</w:t>
      </w:r>
    </w:p>
    <w:p w:rsidR="00393629" w:rsidRPr="000E2D0C" w:rsidRDefault="00393629" w:rsidP="0039362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76DA">
        <w:rPr>
          <w:b/>
        </w:rPr>
        <w:t>4</w:t>
      </w:r>
      <w:r w:rsidR="006330F0">
        <w:rPr>
          <w:b/>
        </w:rPr>
        <w:t>7</w:t>
      </w:r>
      <w:r w:rsidRPr="000E2D0C">
        <w:rPr>
          <w:b/>
        </w:rPr>
        <w:t>%</w:t>
      </w: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Pr="00B83BB4" w:rsidRDefault="00393629" w:rsidP="00393629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  <w:r>
        <w:t xml:space="preserve">1. ............................................................................................................ </w:t>
      </w:r>
      <w:r w:rsidR="000B76DA">
        <w:t>6</w:t>
      </w:r>
      <w:r>
        <w:t>%</w:t>
      </w:r>
    </w:p>
    <w:p w:rsidR="00393629" w:rsidRDefault="00393629" w:rsidP="00393629">
      <w:pPr>
        <w:spacing w:after="0" w:line="240" w:lineRule="auto"/>
      </w:pPr>
      <w:r>
        <w:t>2.</w:t>
      </w:r>
      <w:r w:rsidRPr="00317976">
        <w:t xml:space="preserve"> </w:t>
      </w:r>
      <w:r>
        <w:t xml:space="preserve">............................................................................................................ </w:t>
      </w:r>
      <w:r w:rsidR="000B76DA">
        <w:t>4</w:t>
      </w:r>
      <w:r>
        <w:t>%</w:t>
      </w:r>
    </w:p>
    <w:p w:rsidR="00393629" w:rsidRDefault="00393629" w:rsidP="00393629">
      <w:pPr>
        <w:spacing w:after="0" w:line="240" w:lineRule="auto"/>
      </w:pPr>
      <w:r>
        <w:t>3. ..............................................................................</w:t>
      </w:r>
      <w:r w:rsidR="006330F0">
        <w:t>.............................. 4</w:t>
      </w:r>
      <w:r>
        <w:t>%</w:t>
      </w:r>
    </w:p>
    <w:p w:rsidR="00393629" w:rsidRDefault="00393629" w:rsidP="00393629">
      <w:pPr>
        <w:spacing w:after="0" w:line="240" w:lineRule="auto"/>
      </w:pPr>
      <w:r>
        <w:t>4. ..............................................................................</w:t>
      </w:r>
      <w:r w:rsidR="006330F0">
        <w:t xml:space="preserve">.............................. </w:t>
      </w:r>
      <w:r w:rsidR="000B76DA">
        <w:t>5</w:t>
      </w:r>
      <w:r>
        <w:t>%</w:t>
      </w:r>
    </w:p>
    <w:p w:rsidR="00393629" w:rsidRDefault="00393629" w:rsidP="00393629">
      <w:pPr>
        <w:spacing w:after="0" w:line="240" w:lineRule="auto"/>
      </w:pPr>
      <w:r>
        <w:t>5. ...........................................................................</w:t>
      </w:r>
      <w:r w:rsidR="000B76DA">
        <w:t>..............................</w:t>
      </w:r>
      <w:r>
        <w:t xml:space="preserve">. </w:t>
      </w:r>
      <w:r w:rsidR="000B76DA">
        <w:t>10</w:t>
      </w:r>
      <w:r>
        <w:t>%</w:t>
      </w:r>
    </w:p>
    <w:p w:rsidR="00393629" w:rsidRDefault="00393629" w:rsidP="0039362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76DA">
        <w:rPr>
          <w:b/>
        </w:rPr>
        <w:t>29</w:t>
      </w:r>
      <w:r w:rsidRPr="000E2D0C">
        <w:rPr>
          <w:b/>
        </w:rPr>
        <w:t>%</w:t>
      </w:r>
    </w:p>
    <w:p w:rsidR="00393629" w:rsidRDefault="00393629" w:rsidP="00393629">
      <w:pPr>
        <w:spacing w:after="0" w:line="240" w:lineRule="auto"/>
        <w:rPr>
          <w:b/>
        </w:rPr>
      </w:pPr>
    </w:p>
    <w:p w:rsidR="00393629" w:rsidRDefault="00393629" w:rsidP="00393629">
      <w:pPr>
        <w:spacing w:after="0" w:line="240" w:lineRule="auto"/>
        <w:rPr>
          <w:b/>
        </w:rPr>
      </w:pPr>
    </w:p>
    <w:p w:rsidR="00393629" w:rsidRPr="00B426AB" w:rsidRDefault="00393629" w:rsidP="00393629">
      <w:pPr>
        <w:spacing w:after="0" w:line="240" w:lineRule="auto"/>
        <w:rPr>
          <w:b/>
        </w:rPr>
      </w:pPr>
      <w:r w:rsidRPr="00B426AB">
        <w:rPr>
          <w:b/>
        </w:rPr>
        <w:t>GRUPO I</w:t>
      </w:r>
      <w:r>
        <w:rPr>
          <w:b/>
        </w:rPr>
        <w:t>II</w:t>
      </w:r>
    </w:p>
    <w:p w:rsidR="00393629" w:rsidRDefault="00393629" w:rsidP="00393629">
      <w:pPr>
        <w:spacing w:after="0" w:line="240" w:lineRule="auto"/>
      </w:pPr>
    </w:p>
    <w:p w:rsidR="006330F0" w:rsidRDefault="006330F0" w:rsidP="006330F0">
      <w:pPr>
        <w:spacing w:after="0" w:line="240" w:lineRule="auto"/>
      </w:pPr>
      <w:r>
        <w:t xml:space="preserve">1. ............................................................................................................ </w:t>
      </w:r>
      <w:r w:rsidR="000B76DA">
        <w:t>4</w:t>
      </w:r>
      <w:r>
        <w:t>%</w:t>
      </w:r>
    </w:p>
    <w:p w:rsidR="006330F0" w:rsidRDefault="006330F0" w:rsidP="006330F0">
      <w:pPr>
        <w:spacing w:after="0" w:line="240" w:lineRule="auto"/>
      </w:pPr>
      <w:r>
        <w:t>2.</w:t>
      </w:r>
      <w:r w:rsidRPr="00317976">
        <w:t xml:space="preserve"> </w:t>
      </w:r>
      <w:r>
        <w:t>............................................................................................................ 6%</w:t>
      </w:r>
    </w:p>
    <w:p w:rsidR="006330F0" w:rsidRDefault="006330F0" w:rsidP="006330F0">
      <w:pPr>
        <w:spacing w:after="0" w:line="240" w:lineRule="auto"/>
      </w:pPr>
      <w:r>
        <w:t>3. ............................................................................................................ 4%</w:t>
      </w:r>
    </w:p>
    <w:p w:rsidR="006330F0" w:rsidRDefault="006330F0" w:rsidP="006330F0">
      <w:pPr>
        <w:spacing w:after="0" w:line="240" w:lineRule="auto"/>
      </w:pPr>
      <w:r>
        <w:t>4. ............................................................................................................ 4%</w:t>
      </w:r>
    </w:p>
    <w:p w:rsidR="006330F0" w:rsidRDefault="006330F0" w:rsidP="006330F0">
      <w:pPr>
        <w:spacing w:after="0" w:line="240" w:lineRule="auto"/>
      </w:pPr>
      <w:r>
        <w:t xml:space="preserve">5. ............................................................................................................ </w:t>
      </w:r>
      <w:r w:rsidR="000B76DA">
        <w:t>4</w:t>
      </w:r>
      <w:r>
        <w:t>%</w:t>
      </w:r>
    </w:p>
    <w:p w:rsidR="006330F0" w:rsidRDefault="006330F0" w:rsidP="006330F0">
      <w:pPr>
        <w:spacing w:after="0" w:line="240" w:lineRule="auto"/>
      </w:pPr>
      <w:r>
        <w:t xml:space="preserve">6. ............................................................................................................ </w:t>
      </w:r>
      <w:r w:rsidR="000B76DA">
        <w:t>2</w:t>
      </w:r>
      <w:r>
        <w:t>%</w:t>
      </w:r>
    </w:p>
    <w:p w:rsidR="00393629" w:rsidRPr="000E2D0C" w:rsidRDefault="00393629" w:rsidP="0039362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76DA">
        <w:rPr>
          <w:b/>
        </w:rPr>
        <w:t>24</w:t>
      </w:r>
      <w:r w:rsidRPr="000E2D0C">
        <w:rPr>
          <w:b/>
        </w:rPr>
        <w:t>%</w:t>
      </w:r>
    </w:p>
    <w:p w:rsidR="00393629" w:rsidRPr="000E2D0C" w:rsidRDefault="00393629" w:rsidP="00393629">
      <w:pPr>
        <w:spacing w:after="0" w:line="240" w:lineRule="auto"/>
        <w:rPr>
          <w:b/>
        </w:rPr>
      </w:pP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  <w:ind w:left="5664" w:firstLine="708"/>
        <w:rPr>
          <w:b/>
        </w:rPr>
      </w:pPr>
    </w:p>
    <w:p w:rsidR="00393629" w:rsidRPr="005859AA" w:rsidRDefault="00393629" w:rsidP="00393629">
      <w:pPr>
        <w:spacing w:after="0" w:line="240" w:lineRule="auto"/>
        <w:ind w:left="5664" w:firstLine="708"/>
        <w:rPr>
          <w:b/>
        </w:rPr>
      </w:pPr>
      <w:r w:rsidRPr="005859AA">
        <w:rPr>
          <w:b/>
        </w:rPr>
        <w:t>TOTAL............ 100 %</w:t>
      </w:r>
    </w:p>
    <w:p w:rsidR="00393629" w:rsidRPr="005859AA" w:rsidRDefault="00393629" w:rsidP="00393629">
      <w:pPr>
        <w:rPr>
          <w:b/>
        </w:rPr>
      </w:pPr>
      <w:r w:rsidRPr="005859AA">
        <w:rPr>
          <w:b/>
        </w:rPr>
        <w:br w:type="page"/>
      </w:r>
    </w:p>
    <w:p w:rsidR="00393629" w:rsidRPr="00B83BB4" w:rsidRDefault="00393629" w:rsidP="00BB3238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393629" w:rsidRDefault="00393629" w:rsidP="00BB3238">
      <w:pPr>
        <w:spacing w:after="0" w:line="240" w:lineRule="auto"/>
        <w:jc w:val="center"/>
      </w:pPr>
    </w:p>
    <w:p w:rsidR="00393629" w:rsidRDefault="00393629" w:rsidP="00BB3238">
      <w:pPr>
        <w:spacing w:after="0" w:line="240" w:lineRule="auto"/>
        <w:jc w:val="center"/>
      </w:pPr>
    </w:p>
    <w:p w:rsidR="00393629" w:rsidRPr="00B83BB4" w:rsidRDefault="00393629" w:rsidP="00BB3238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393629" w:rsidRDefault="00393629" w:rsidP="00404FA1">
      <w:pPr>
        <w:spacing w:after="0" w:line="240" w:lineRule="auto"/>
      </w:pPr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 xml:space="preserve">A – F; B – V; C – V; D </w:t>
      </w:r>
      <w:r w:rsidR="000A25AD">
        <w:t>– F; E – V; F – F; G – V; H – F</w:t>
      </w:r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>O indivíduo A habita no litoral e o indivíduo B habita na região montanhosa, porque quanto maior a altitude menor a pressão parcial de oxigénio</w:t>
      </w:r>
      <w:r w:rsidR="000A25AD">
        <w:t xml:space="preserve"> no ar traqueal (ar inspirado)</w:t>
      </w:r>
      <w:r>
        <w:t>.</w:t>
      </w:r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>A – II; B – II; C – III; D – III</w:t>
      </w:r>
      <w:r w:rsidR="000A25AD">
        <w:t>; E – I; F – II; G – I; H – III</w:t>
      </w:r>
      <w:bookmarkStart w:id="1" w:name="_GoBack"/>
      <w:bookmarkEnd w:id="1"/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 xml:space="preserve">Opção </w:t>
      </w:r>
      <w:r w:rsidRPr="000B76DA">
        <w:rPr>
          <w:b/>
        </w:rPr>
        <w:t>A</w:t>
      </w:r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 xml:space="preserve">Opção </w:t>
      </w:r>
      <w:r w:rsidRPr="000B76DA">
        <w:rPr>
          <w:b/>
        </w:rPr>
        <w:t>B</w:t>
      </w:r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 xml:space="preserve">Opção </w:t>
      </w:r>
      <w:r w:rsidRPr="000B76DA">
        <w:rPr>
          <w:b/>
        </w:rPr>
        <w:t>D</w:t>
      </w:r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>C – E – A – B – D</w:t>
      </w:r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>Quanto maior for a prática de exercício físico maior será a frequência pulmonar, pois o organismo tem necessidade de libertar maior quantidade de CO</w:t>
      </w:r>
      <w:r w:rsidRPr="000B76DA">
        <w:rPr>
          <w:vertAlign w:val="subscript"/>
        </w:rPr>
        <w:t>2</w:t>
      </w:r>
      <w:r>
        <w:t xml:space="preserve"> e de obter maior quantidade de O</w:t>
      </w:r>
      <w:r w:rsidRPr="000B76DA">
        <w:rPr>
          <w:vertAlign w:val="subscript"/>
        </w:rPr>
        <w:t>2</w:t>
      </w:r>
      <w:r>
        <w:t xml:space="preserve"> para as células</w:t>
      </w:r>
      <w:r w:rsidR="000A25AD">
        <w:t xml:space="preserve"> produzirem energia</w:t>
      </w:r>
      <w:r>
        <w:t xml:space="preserve">. </w:t>
      </w:r>
      <w:r w:rsidR="000A25AD">
        <w:t>O aumento</w:t>
      </w:r>
      <w:r>
        <w:t xml:space="preserve"> </w:t>
      </w:r>
      <w:r w:rsidR="000A25AD">
        <w:t>d</w:t>
      </w:r>
      <w:r>
        <w:t xml:space="preserve">a </w:t>
      </w:r>
      <w:r w:rsidR="000A25AD">
        <w:t>frequência pulmonar garante uma maior circulação de ar</w:t>
      </w:r>
      <w:r>
        <w:t xml:space="preserve"> nos pulmões, aumentando as trocas gasosas.</w:t>
      </w:r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 xml:space="preserve">Opção </w:t>
      </w:r>
      <w:r w:rsidRPr="000B76DA">
        <w:rPr>
          <w:b/>
        </w:rPr>
        <w:t>B</w:t>
      </w:r>
    </w:p>
    <w:p w:rsidR="000B76DA" w:rsidRDefault="000B76DA" w:rsidP="00F23BC3">
      <w:pPr>
        <w:pStyle w:val="ListParagraph"/>
        <w:numPr>
          <w:ilvl w:val="0"/>
          <w:numId w:val="9"/>
        </w:numPr>
        <w:spacing w:after="0" w:line="240" w:lineRule="auto"/>
        <w:ind w:left="284" w:hanging="426"/>
        <w:jc w:val="both"/>
      </w:pPr>
      <w:r>
        <w:t xml:space="preserve">Evitar </w:t>
      </w:r>
      <w:r w:rsidR="000A25AD">
        <w:t>permanecer</w:t>
      </w:r>
      <w:r>
        <w:t xml:space="preserve"> em locais com poluição atmosférica e não fumar.</w:t>
      </w:r>
    </w:p>
    <w:p w:rsidR="00393629" w:rsidRDefault="00393629" w:rsidP="00BB3238">
      <w:pPr>
        <w:spacing w:after="0" w:line="240" w:lineRule="auto"/>
        <w:jc w:val="center"/>
      </w:pPr>
    </w:p>
    <w:p w:rsidR="00BB3238" w:rsidRDefault="00BB3238" w:rsidP="00BB3238">
      <w:pPr>
        <w:spacing w:after="0" w:line="240" w:lineRule="auto"/>
        <w:jc w:val="center"/>
      </w:pPr>
    </w:p>
    <w:p w:rsidR="00393629" w:rsidRPr="00C209A0" w:rsidRDefault="00393629" w:rsidP="00BB3238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393629" w:rsidRDefault="00393629" w:rsidP="00404FA1">
      <w:pPr>
        <w:spacing w:after="0" w:line="240" w:lineRule="auto"/>
      </w:pPr>
    </w:p>
    <w:p w:rsidR="000B76DA" w:rsidRDefault="000B76DA" w:rsidP="00F23BC3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</w:pPr>
      <w:r>
        <w:t>A – F</w:t>
      </w:r>
      <w:r w:rsidR="00404FA1">
        <w:t>;</w:t>
      </w:r>
      <w:r>
        <w:t xml:space="preserve"> B – V</w:t>
      </w:r>
      <w:r w:rsidR="00404FA1">
        <w:t>;</w:t>
      </w:r>
      <w:r>
        <w:t xml:space="preserve"> C – F</w:t>
      </w:r>
      <w:r w:rsidR="00404FA1">
        <w:t>;</w:t>
      </w:r>
      <w:r>
        <w:t xml:space="preserve"> D – V</w:t>
      </w:r>
      <w:r w:rsidR="00404FA1">
        <w:t>;</w:t>
      </w:r>
      <w:r>
        <w:t xml:space="preserve"> E – V</w:t>
      </w:r>
      <w:r w:rsidR="00404FA1">
        <w:t>;</w:t>
      </w:r>
      <w:r>
        <w:t xml:space="preserve"> F – F</w:t>
      </w:r>
      <w:r w:rsidR="00404FA1">
        <w:t>;</w:t>
      </w:r>
      <w:r>
        <w:t xml:space="preserve"> G – F</w:t>
      </w:r>
      <w:r w:rsidR="000A25AD">
        <w:t>; H – V</w:t>
      </w:r>
    </w:p>
    <w:p w:rsidR="000B76DA" w:rsidRDefault="000B76DA" w:rsidP="00F23BC3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</w:pPr>
      <w:r>
        <w:t xml:space="preserve">Opção </w:t>
      </w:r>
      <w:r w:rsidRPr="00404FA1">
        <w:rPr>
          <w:b/>
        </w:rPr>
        <w:t>D</w:t>
      </w:r>
    </w:p>
    <w:p w:rsidR="000B76DA" w:rsidRDefault="000B76DA" w:rsidP="00F23BC3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</w:pPr>
      <w:r>
        <w:t xml:space="preserve">Opção </w:t>
      </w:r>
      <w:r w:rsidRPr="00404FA1">
        <w:rPr>
          <w:b/>
        </w:rPr>
        <w:t>B</w:t>
      </w:r>
    </w:p>
    <w:p w:rsidR="000B76DA" w:rsidRDefault="000B76DA" w:rsidP="00F23BC3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</w:pPr>
      <w:r>
        <w:t>Nestes casos, o objeto que se encontra a obstruir a via aérea deve ser removido pelo encorajamento da tosse, palmadas nas costas ou aplicação da manobra de Heimlich (compressões abdominais).</w:t>
      </w:r>
    </w:p>
    <w:p w:rsidR="006330F0" w:rsidRPr="006C6118" w:rsidRDefault="000B76DA" w:rsidP="00F23BC3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</w:pPr>
      <w:r>
        <w:t>Os indivíduos em paragem cardiorrespiratória correm o risco de morrer</w:t>
      </w:r>
      <w:r w:rsidR="00404FA1">
        <w:t>em</w:t>
      </w:r>
      <w:r>
        <w:t xml:space="preserve"> ou de ficarem com lesões permanentes devido à reduzida oxigenação dos tecidos cerebrais. A realização da d</w:t>
      </w:r>
      <w:r w:rsidR="00404FA1">
        <w:t>e</w:t>
      </w:r>
      <w:r>
        <w:t>sfibrilhação precoce permite restabele</w:t>
      </w:r>
      <w:r w:rsidR="00404FA1">
        <w:t>cer a atividade cardíaca, garantindo</w:t>
      </w:r>
      <w:r>
        <w:t xml:space="preserve"> o fornecimento de sangue oxigenado ao cérebro e aumenta</w:t>
      </w:r>
      <w:r w:rsidR="00404FA1">
        <w:t>ndo</w:t>
      </w:r>
      <w:r>
        <w:t xml:space="preserve"> as hipóteses de sobrevivên</w:t>
      </w:r>
      <w:r w:rsidR="00404FA1">
        <w:t>cia. Assim, é essencial que a de</w:t>
      </w:r>
      <w:r>
        <w:t>sfibrilhação precoce esteja presente na cadeia de sobrevivência.</w:t>
      </w:r>
    </w:p>
    <w:p w:rsidR="00393629" w:rsidRDefault="00393629" w:rsidP="00BB3238">
      <w:pPr>
        <w:spacing w:after="0" w:line="240" w:lineRule="auto"/>
        <w:jc w:val="center"/>
      </w:pPr>
    </w:p>
    <w:p w:rsidR="006330F0" w:rsidRDefault="006330F0" w:rsidP="00BB3238">
      <w:pPr>
        <w:spacing w:after="0" w:line="240" w:lineRule="auto"/>
        <w:jc w:val="center"/>
      </w:pPr>
    </w:p>
    <w:p w:rsidR="00393629" w:rsidRPr="00B83BB4" w:rsidRDefault="00393629" w:rsidP="00BB3238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  <w:r>
        <w:rPr>
          <w:b/>
        </w:rPr>
        <w:t>II</w:t>
      </w:r>
    </w:p>
    <w:p w:rsidR="00393629" w:rsidRDefault="00393629" w:rsidP="00404FA1">
      <w:pPr>
        <w:spacing w:after="0" w:line="240" w:lineRule="auto"/>
      </w:pPr>
    </w:p>
    <w:p w:rsidR="00404FA1" w:rsidRDefault="000A25AD" w:rsidP="00F23BC3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</w:pPr>
      <w:r>
        <w:t>1 – C; 2 – D; 3 – A; 4 – B</w:t>
      </w:r>
    </w:p>
    <w:p w:rsidR="00404FA1" w:rsidRDefault="00404FA1" w:rsidP="00F23BC3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</w:pPr>
      <w:r>
        <w:t xml:space="preserve">A – II; B – I; </w:t>
      </w:r>
      <w:r w:rsidR="000A25AD">
        <w:t>C – III; D – III; E – II; F – I</w:t>
      </w:r>
    </w:p>
    <w:p w:rsidR="00404FA1" w:rsidRDefault="000A25AD" w:rsidP="00F23BC3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</w:pPr>
      <w:r>
        <w:t>Gráfico</w:t>
      </w:r>
      <w:r w:rsidR="00404FA1" w:rsidRPr="00404FA1">
        <w:rPr>
          <w:b/>
        </w:rPr>
        <w:t xml:space="preserve"> D</w:t>
      </w:r>
    </w:p>
    <w:p w:rsidR="00404FA1" w:rsidRDefault="00404FA1" w:rsidP="00F23BC3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</w:pPr>
      <w:r>
        <w:t xml:space="preserve">Opção </w:t>
      </w:r>
      <w:r w:rsidRPr="00404FA1">
        <w:rPr>
          <w:b/>
        </w:rPr>
        <w:t>C</w:t>
      </w:r>
    </w:p>
    <w:p w:rsidR="00404FA1" w:rsidRDefault="00404FA1" w:rsidP="00F23BC3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</w:pPr>
      <w:r>
        <w:t>Opção</w:t>
      </w:r>
      <w:r w:rsidRPr="00404FA1">
        <w:rPr>
          <w:b/>
        </w:rPr>
        <w:t xml:space="preserve"> A</w:t>
      </w:r>
    </w:p>
    <w:p w:rsidR="00E81937" w:rsidRPr="00404FA1" w:rsidRDefault="00404FA1" w:rsidP="00F23BC3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</w:pPr>
      <w:r>
        <w:t>A pele e o sistema digestivo</w:t>
      </w:r>
    </w:p>
    <w:sectPr w:rsidR="00E81937" w:rsidRPr="00404FA1" w:rsidSect="001F7201">
      <w:footerReference w:type="default" r:id="rId15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148" w:rsidRDefault="00896148" w:rsidP="00875DFD">
      <w:pPr>
        <w:spacing w:after="0" w:line="240" w:lineRule="auto"/>
      </w:pPr>
      <w:r>
        <w:separator/>
      </w:r>
    </w:p>
  </w:endnote>
  <w:endnote w:type="continuationSeparator" w:id="0">
    <w:p w:rsidR="00896148" w:rsidRDefault="00896148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08E35F91" wp14:editId="15D5E145">
          <wp:simplePos x="0" y="0"/>
          <wp:positionH relativeFrom="column">
            <wp:posOffset>-1088228</wp:posOffset>
          </wp:positionH>
          <wp:positionV relativeFrom="paragraph">
            <wp:posOffset>-2540</wp:posOffset>
          </wp:positionV>
          <wp:extent cx="1598579" cy="691116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579" cy="691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0A25AD">
      <w:rPr>
        <w:noProof/>
        <w:lang w:eastAsia="pt-PT"/>
      </w:rPr>
      <w:t>8</w:t>
    </w:r>
    <w:r w:rsidR="00E8089C">
      <w:rPr>
        <w:noProof/>
        <w:lang w:eastAsia="pt-PT"/>
      </w:rPr>
      <w:fldChar w:fldCharType="end"/>
    </w:r>
  </w:p>
  <w:p w:rsidR="00875DFD" w:rsidRDefault="00896148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D848E2">
                  <w:rPr>
                    <w:sz w:val="18"/>
                    <w:szCs w:val="18"/>
                  </w:rPr>
                  <w:t>7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148" w:rsidRDefault="00896148" w:rsidP="00875DFD">
      <w:pPr>
        <w:spacing w:after="0" w:line="240" w:lineRule="auto"/>
      </w:pPr>
      <w:r>
        <w:separator/>
      </w:r>
    </w:p>
  </w:footnote>
  <w:footnote w:type="continuationSeparator" w:id="0">
    <w:p w:rsidR="00896148" w:rsidRDefault="00896148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04CA"/>
    <w:multiLevelType w:val="hybridMultilevel"/>
    <w:tmpl w:val="DD9891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A4B7E"/>
    <w:multiLevelType w:val="hybridMultilevel"/>
    <w:tmpl w:val="ABF67648"/>
    <w:lvl w:ilvl="0" w:tplc="E64C847A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22A0C866">
      <w:start w:val="1"/>
      <w:numFmt w:val="decimal"/>
      <w:lvlText w:val="%2."/>
      <w:lvlJc w:val="left"/>
      <w:pPr>
        <w:ind w:left="1723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>
    <w:nsid w:val="15EE1094"/>
    <w:multiLevelType w:val="hybridMultilevel"/>
    <w:tmpl w:val="80E8EA74"/>
    <w:lvl w:ilvl="0" w:tplc="E64C847A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FB7693BA">
      <w:start w:val="1"/>
      <w:numFmt w:val="decimal"/>
      <w:lvlText w:val="%2."/>
      <w:lvlJc w:val="left"/>
      <w:pPr>
        <w:ind w:left="1723" w:hanging="360"/>
      </w:pPr>
      <w:rPr>
        <w:rFonts w:hint="default"/>
        <w:b/>
        <w:i/>
      </w:r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1E8F15C9"/>
    <w:multiLevelType w:val="hybridMultilevel"/>
    <w:tmpl w:val="01D6C1CE"/>
    <w:lvl w:ilvl="0" w:tplc="22A0C866">
      <w:start w:val="1"/>
      <w:numFmt w:val="decimal"/>
      <w:lvlText w:val="%1."/>
      <w:lvlJc w:val="left"/>
      <w:pPr>
        <w:ind w:left="172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85EE8"/>
    <w:multiLevelType w:val="hybridMultilevel"/>
    <w:tmpl w:val="7DD001B4"/>
    <w:lvl w:ilvl="0" w:tplc="FB7693BA">
      <w:start w:val="1"/>
      <w:numFmt w:val="decimal"/>
      <w:lvlText w:val="%1."/>
      <w:lvlJc w:val="left"/>
      <w:pPr>
        <w:ind w:left="172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2443" w:hanging="360"/>
      </w:pPr>
    </w:lvl>
    <w:lvl w:ilvl="2" w:tplc="0816001B" w:tentative="1">
      <w:start w:val="1"/>
      <w:numFmt w:val="lowerRoman"/>
      <w:lvlText w:val="%3."/>
      <w:lvlJc w:val="right"/>
      <w:pPr>
        <w:ind w:left="3163" w:hanging="180"/>
      </w:pPr>
    </w:lvl>
    <w:lvl w:ilvl="3" w:tplc="0816000F" w:tentative="1">
      <w:start w:val="1"/>
      <w:numFmt w:val="decimal"/>
      <w:lvlText w:val="%4."/>
      <w:lvlJc w:val="left"/>
      <w:pPr>
        <w:ind w:left="3883" w:hanging="360"/>
      </w:pPr>
    </w:lvl>
    <w:lvl w:ilvl="4" w:tplc="08160019" w:tentative="1">
      <w:start w:val="1"/>
      <w:numFmt w:val="lowerLetter"/>
      <w:lvlText w:val="%5."/>
      <w:lvlJc w:val="left"/>
      <w:pPr>
        <w:ind w:left="4603" w:hanging="360"/>
      </w:pPr>
    </w:lvl>
    <w:lvl w:ilvl="5" w:tplc="0816001B" w:tentative="1">
      <w:start w:val="1"/>
      <w:numFmt w:val="lowerRoman"/>
      <w:lvlText w:val="%6."/>
      <w:lvlJc w:val="right"/>
      <w:pPr>
        <w:ind w:left="5323" w:hanging="180"/>
      </w:pPr>
    </w:lvl>
    <w:lvl w:ilvl="6" w:tplc="0816000F" w:tentative="1">
      <w:start w:val="1"/>
      <w:numFmt w:val="decimal"/>
      <w:lvlText w:val="%7."/>
      <w:lvlJc w:val="left"/>
      <w:pPr>
        <w:ind w:left="6043" w:hanging="360"/>
      </w:pPr>
    </w:lvl>
    <w:lvl w:ilvl="7" w:tplc="08160019" w:tentative="1">
      <w:start w:val="1"/>
      <w:numFmt w:val="lowerLetter"/>
      <w:lvlText w:val="%8."/>
      <w:lvlJc w:val="left"/>
      <w:pPr>
        <w:ind w:left="6763" w:hanging="360"/>
      </w:pPr>
    </w:lvl>
    <w:lvl w:ilvl="8" w:tplc="0816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5">
    <w:nsid w:val="336D1B9A"/>
    <w:multiLevelType w:val="hybridMultilevel"/>
    <w:tmpl w:val="3D28A75A"/>
    <w:lvl w:ilvl="0" w:tplc="E384C9F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149B7"/>
    <w:multiLevelType w:val="hybridMultilevel"/>
    <w:tmpl w:val="E550EABA"/>
    <w:lvl w:ilvl="0" w:tplc="0DC8181A">
      <w:start w:val="1"/>
      <w:numFmt w:val="upperRoman"/>
      <w:lvlText w:val="%1."/>
      <w:lvlJc w:val="left"/>
      <w:pPr>
        <w:ind w:left="1003" w:hanging="72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4BE273CF"/>
    <w:multiLevelType w:val="hybridMultilevel"/>
    <w:tmpl w:val="1BFA9FF0"/>
    <w:lvl w:ilvl="0" w:tplc="E384C9F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4F40D1"/>
    <w:multiLevelType w:val="hybridMultilevel"/>
    <w:tmpl w:val="9962DDA0"/>
    <w:lvl w:ilvl="0" w:tplc="E384C9FE">
      <w:start w:val="1"/>
      <w:numFmt w:val="upperRoman"/>
      <w:lvlText w:val="%1."/>
      <w:lvlJc w:val="right"/>
      <w:pPr>
        <w:ind w:left="100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67143A41"/>
    <w:multiLevelType w:val="hybridMultilevel"/>
    <w:tmpl w:val="F8A2252E"/>
    <w:lvl w:ilvl="0" w:tplc="FB7693B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420409"/>
    <w:multiLevelType w:val="hybridMultilevel"/>
    <w:tmpl w:val="AED0E36C"/>
    <w:lvl w:ilvl="0" w:tplc="58900C9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14165"/>
    <w:rsid w:val="00045860"/>
    <w:rsid w:val="00047CEE"/>
    <w:rsid w:val="00051575"/>
    <w:rsid w:val="00057A6F"/>
    <w:rsid w:val="00072B3C"/>
    <w:rsid w:val="00074D9F"/>
    <w:rsid w:val="000A25AD"/>
    <w:rsid w:val="000B76DA"/>
    <w:rsid w:val="000C5FC1"/>
    <w:rsid w:val="000D4D6C"/>
    <w:rsid w:val="000E5C94"/>
    <w:rsid w:val="001069F7"/>
    <w:rsid w:val="00107135"/>
    <w:rsid w:val="00117D92"/>
    <w:rsid w:val="00123031"/>
    <w:rsid w:val="00130549"/>
    <w:rsid w:val="00133BDD"/>
    <w:rsid w:val="001563B4"/>
    <w:rsid w:val="00162F7B"/>
    <w:rsid w:val="001740DB"/>
    <w:rsid w:val="0019552C"/>
    <w:rsid w:val="001B4FF8"/>
    <w:rsid w:val="001E39B0"/>
    <w:rsid w:val="001F00C7"/>
    <w:rsid w:val="001F104B"/>
    <w:rsid w:val="001F7201"/>
    <w:rsid w:val="0020220C"/>
    <w:rsid w:val="00213D45"/>
    <w:rsid w:val="0022396D"/>
    <w:rsid w:val="002306B0"/>
    <w:rsid w:val="00250EA9"/>
    <w:rsid w:val="00257327"/>
    <w:rsid w:val="00257F07"/>
    <w:rsid w:val="00271944"/>
    <w:rsid w:val="002974C5"/>
    <w:rsid w:val="002A3712"/>
    <w:rsid w:val="002A624F"/>
    <w:rsid w:val="002B69CA"/>
    <w:rsid w:val="002C2193"/>
    <w:rsid w:val="002D65DF"/>
    <w:rsid w:val="002E1AF6"/>
    <w:rsid w:val="002E52CA"/>
    <w:rsid w:val="003157C8"/>
    <w:rsid w:val="00316CA5"/>
    <w:rsid w:val="00317976"/>
    <w:rsid w:val="00322C6D"/>
    <w:rsid w:val="003277DC"/>
    <w:rsid w:val="00330F81"/>
    <w:rsid w:val="003575C7"/>
    <w:rsid w:val="003749AE"/>
    <w:rsid w:val="0037624F"/>
    <w:rsid w:val="00383B12"/>
    <w:rsid w:val="00393629"/>
    <w:rsid w:val="003B30FF"/>
    <w:rsid w:val="003F1C44"/>
    <w:rsid w:val="004000BF"/>
    <w:rsid w:val="00404FA1"/>
    <w:rsid w:val="0041587E"/>
    <w:rsid w:val="00432901"/>
    <w:rsid w:val="004340A2"/>
    <w:rsid w:val="00487E29"/>
    <w:rsid w:val="004A4F04"/>
    <w:rsid w:val="004C0FA0"/>
    <w:rsid w:val="004C1CD9"/>
    <w:rsid w:val="004F3FAB"/>
    <w:rsid w:val="00517CF4"/>
    <w:rsid w:val="005278C4"/>
    <w:rsid w:val="00530E16"/>
    <w:rsid w:val="00530E8E"/>
    <w:rsid w:val="00537DB5"/>
    <w:rsid w:val="00561D6D"/>
    <w:rsid w:val="005859AA"/>
    <w:rsid w:val="005A28DB"/>
    <w:rsid w:val="005A2C77"/>
    <w:rsid w:val="005A541C"/>
    <w:rsid w:val="005B1935"/>
    <w:rsid w:val="005C400F"/>
    <w:rsid w:val="005E1405"/>
    <w:rsid w:val="005E15E0"/>
    <w:rsid w:val="005E37C5"/>
    <w:rsid w:val="005E4C09"/>
    <w:rsid w:val="005F1388"/>
    <w:rsid w:val="005F3140"/>
    <w:rsid w:val="005F5C8E"/>
    <w:rsid w:val="00603BC2"/>
    <w:rsid w:val="006330F0"/>
    <w:rsid w:val="00636B14"/>
    <w:rsid w:val="00641FCC"/>
    <w:rsid w:val="006441A8"/>
    <w:rsid w:val="00663F26"/>
    <w:rsid w:val="00667C42"/>
    <w:rsid w:val="006743AF"/>
    <w:rsid w:val="0068294A"/>
    <w:rsid w:val="006840B5"/>
    <w:rsid w:val="006A2BF9"/>
    <w:rsid w:val="006B463D"/>
    <w:rsid w:val="006B4C77"/>
    <w:rsid w:val="006C6F22"/>
    <w:rsid w:val="0073492C"/>
    <w:rsid w:val="0074421C"/>
    <w:rsid w:val="00747A21"/>
    <w:rsid w:val="007617E3"/>
    <w:rsid w:val="007A01C6"/>
    <w:rsid w:val="007A4E0B"/>
    <w:rsid w:val="007E2A58"/>
    <w:rsid w:val="007F55C4"/>
    <w:rsid w:val="0081663E"/>
    <w:rsid w:val="0081713F"/>
    <w:rsid w:val="0083249F"/>
    <w:rsid w:val="00832778"/>
    <w:rsid w:val="00850E64"/>
    <w:rsid w:val="00852B29"/>
    <w:rsid w:val="00875DFD"/>
    <w:rsid w:val="00896148"/>
    <w:rsid w:val="008B418A"/>
    <w:rsid w:val="008D096F"/>
    <w:rsid w:val="008F0D1E"/>
    <w:rsid w:val="009325B8"/>
    <w:rsid w:val="00946718"/>
    <w:rsid w:val="0095146E"/>
    <w:rsid w:val="00957457"/>
    <w:rsid w:val="00973F00"/>
    <w:rsid w:val="009A71DA"/>
    <w:rsid w:val="009C2638"/>
    <w:rsid w:val="009E018F"/>
    <w:rsid w:val="00A005E1"/>
    <w:rsid w:val="00A038C8"/>
    <w:rsid w:val="00A0576C"/>
    <w:rsid w:val="00A21232"/>
    <w:rsid w:val="00A30286"/>
    <w:rsid w:val="00A34B42"/>
    <w:rsid w:val="00A45B1F"/>
    <w:rsid w:val="00A47AF4"/>
    <w:rsid w:val="00A70300"/>
    <w:rsid w:val="00A73259"/>
    <w:rsid w:val="00A9162E"/>
    <w:rsid w:val="00A917E2"/>
    <w:rsid w:val="00AA4A99"/>
    <w:rsid w:val="00AC2CD1"/>
    <w:rsid w:val="00B053A4"/>
    <w:rsid w:val="00B20867"/>
    <w:rsid w:val="00B3139B"/>
    <w:rsid w:val="00B426AB"/>
    <w:rsid w:val="00B577AE"/>
    <w:rsid w:val="00B707ED"/>
    <w:rsid w:val="00B81C93"/>
    <w:rsid w:val="00B83BB4"/>
    <w:rsid w:val="00BA7578"/>
    <w:rsid w:val="00BB02FE"/>
    <w:rsid w:val="00BB3238"/>
    <w:rsid w:val="00BC43DF"/>
    <w:rsid w:val="00BC7FFE"/>
    <w:rsid w:val="00BE37FE"/>
    <w:rsid w:val="00BE52EF"/>
    <w:rsid w:val="00BF05FC"/>
    <w:rsid w:val="00BF5FBC"/>
    <w:rsid w:val="00BF6A72"/>
    <w:rsid w:val="00C026A9"/>
    <w:rsid w:val="00C1429B"/>
    <w:rsid w:val="00C209A0"/>
    <w:rsid w:val="00C33AB3"/>
    <w:rsid w:val="00C40C3E"/>
    <w:rsid w:val="00C80A3F"/>
    <w:rsid w:val="00CB4089"/>
    <w:rsid w:val="00CB4FAB"/>
    <w:rsid w:val="00CE4A92"/>
    <w:rsid w:val="00CE6D63"/>
    <w:rsid w:val="00D03171"/>
    <w:rsid w:val="00D171EB"/>
    <w:rsid w:val="00D26F80"/>
    <w:rsid w:val="00D33B5C"/>
    <w:rsid w:val="00D36A8F"/>
    <w:rsid w:val="00D65010"/>
    <w:rsid w:val="00D848E2"/>
    <w:rsid w:val="00D859E1"/>
    <w:rsid w:val="00D9611A"/>
    <w:rsid w:val="00DA01C5"/>
    <w:rsid w:val="00DA22B1"/>
    <w:rsid w:val="00DA574F"/>
    <w:rsid w:val="00DA7043"/>
    <w:rsid w:val="00DB6AC6"/>
    <w:rsid w:val="00DD67C3"/>
    <w:rsid w:val="00DE0222"/>
    <w:rsid w:val="00DF11AC"/>
    <w:rsid w:val="00DF5DBE"/>
    <w:rsid w:val="00E004B3"/>
    <w:rsid w:val="00E03E20"/>
    <w:rsid w:val="00E0684B"/>
    <w:rsid w:val="00E47E8B"/>
    <w:rsid w:val="00E53810"/>
    <w:rsid w:val="00E56963"/>
    <w:rsid w:val="00E57156"/>
    <w:rsid w:val="00E62313"/>
    <w:rsid w:val="00E8089C"/>
    <w:rsid w:val="00E81937"/>
    <w:rsid w:val="00E94E45"/>
    <w:rsid w:val="00EB2956"/>
    <w:rsid w:val="00EB6A93"/>
    <w:rsid w:val="00EB7D49"/>
    <w:rsid w:val="00EE629E"/>
    <w:rsid w:val="00EE7730"/>
    <w:rsid w:val="00EF2E17"/>
    <w:rsid w:val="00EF5136"/>
    <w:rsid w:val="00F1080B"/>
    <w:rsid w:val="00F23BC3"/>
    <w:rsid w:val="00F273F8"/>
    <w:rsid w:val="00F36BA7"/>
    <w:rsid w:val="00F40F3A"/>
    <w:rsid w:val="00F67616"/>
    <w:rsid w:val="00F7213F"/>
    <w:rsid w:val="00F87151"/>
    <w:rsid w:val="00F91632"/>
    <w:rsid w:val="00F94A1E"/>
    <w:rsid w:val="00F958EE"/>
    <w:rsid w:val="00FA5FD9"/>
    <w:rsid w:val="00FB348D"/>
    <w:rsid w:val="00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C1CD9"/>
    <w:pPr>
      <w:spacing w:after="0" w:line="240" w:lineRule="auto"/>
    </w:pPr>
  </w:style>
  <w:style w:type="paragraph" w:styleId="NoSpacing">
    <w:name w:val="No Spacing"/>
    <w:uiPriority w:val="1"/>
    <w:qFormat/>
    <w:rsid w:val="00F36B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32585-4CF0-4289-A20F-B7121FE8C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2325</Words>
  <Characters>12559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2016-05-04T13:53:00Z</dcterms:created>
  <dcterms:modified xsi:type="dcterms:W3CDTF">2017-02-13T16:13:00Z</dcterms:modified>
</cp:coreProperties>
</file>