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139B" w:rsidRDefault="00322C6D" w:rsidP="00330F81">
      <w:pPr>
        <w:spacing w:after="0" w:line="240" w:lineRule="auto"/>
      </w:pPr>
      <w:r>
        <w:rPr>
          <w:noProof/>
          <w:lang w:eastAsia="pt-PT"/>
        </w:rPr>
        <w:drawing>
          <wp:anchor distT="0" distB="0" distL="114300" distR="114300" simplePos="0" relativeHeight="251657213" behindDoc="0" locked="0" layoutInCell="1" allowOverlap="1" wp14:anchorId="36D7A7C5" wp14:editId="0A4BEF96">
            <wp:simplePos x="0" y="0"/>
            <wp:positionH relativeFrom="column">
              <wp:posOffset>-783252</wp:posOffset>
            </wp:positionH>
            <wp:positionV relativeFrom="paragraph">
              <wp:posOffset>-202339</wp:posOffset>
            </wp:positionV>
            <wp:extent cx="6962140" cy="101144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962140" cy="101144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F3FAB">
        <w:rPr>
          <w:noProof/>
        </w:rPr>
        <w:pict>
          <v:shapetype id="_x0000_t202" coordsize="21600,21600" o:spt="202" path="m,l,21600r21600,l21600,xe">
            <v:stroke joinstyle="miter"/>
            <v:path gradientshapeok="t" o:connecttype="rect"/>
          </v:shapetype>
          <v:shape id="Text Box 2" o:spid="_x0000_s1032" type="#_x0000_t202" style="position:absolute;margin-left:-54.8pt;margin-top:-13.45pt;width:236.4pt;height:23.35pt;z-index:251678720;visibility:visible;mso-position-horizontal-relative:text;mso-position-vertical-relative:text;mso-width-relative:margin;mso-height-relative:margin" filled="f" stroked="f">
            <v:textbox>
              <w:txbxContent>
                <w:p w:rsidR="00EF5136" w:rsidRPr="00EF5136" w:rsidRDefault="00EF5136" w:rsidP="0041587E">
                  <w:pPr>
                    <w:jc w:val="center"/>
                    <w:rPr>
                      <w:rFonts w:ascii="Arial Black" w:hAnsi="Arial Black"/>
                      <w:color w:val="FFFFFF" w:themeColor="background1"/>
                      <w:sz w:val="23"/>
                      <w:szCs w:val="23"/>
                    </w:rPr>
                  </w:pPr>
                  <w:r w:rsidRPr="00EF5136">
                    <w:rPr>
                      <w:rFonts w:ascii="Arial Black" w:hAnsi="Arial Black"/>
                      <w:color w:val="FFFFFF" w:themeColor="background1"/>
                      <w:sz w:val="23"/>
                      <w:szCs w:val="23"/>
                    </w:rPr>
                    <w:t xml:space="preserve">Ficha </w:t>
                  </w:r>
                  <w:r w:rsidR="00A30286">
                    <w:rPr>
                      <w:rFonts w:ascii="Arial Black" w:hAnsi="Arial Black"/>
                      <w:color w:val="FFFFFF" w:themeColor="background1"/>
                      <w:sz w:val="23"/>
                      <w:szCs w:val="23"/>
                    </w:rPr>
                    <w:t xml:space="preserve">de Avaliação n.º </w:t>
                  </w:r>
                  <w:r w:rsidR="00432901">
                    <w:rPr>
                      <w:rFonts w:ascii="Arial Black" w:hAnsi="Arial Black"/>
                      <w:color w:val="FFFFFF" w:themeColor="background1"/>
                      <w:sz w:val="23"/>
                      <w:szCs w:val="23"/>
                    </w:rPr>
                    <w:t>2</w:t>
                  </w:r>
                </w:p>
              </w:txbxContent>
            </v:textbox>
          </v:shape>
        </w:pict>
      </w:r>
    </w:p>
    <w:p w:rsidR="00875DFD" w:rsidRDefault="00875DFD" w:rsidP="00330F81">
      <w:pPr>
        <w:spacing w:after="0" w:line="240" w:lineRule="auto"/>
      </w:pPr>
    </w:p>
    <w:p w:rsidR="00875DFD" w:rsidRDefault="00875DFD" w:rsidP="00330F81">
      <w:pPr>
        <w:spacing w:after="0" w:line="240" w:lineRule="auto"/>
      </w:pPr>
    </w:p>
    <w:p w:rsidR="00DB6AC6" w:rsidRDefault="00DB6AC6" w:rsidP="00330F81">
      <w:pPr>
        <w:spacing w:after="0" w:line="240" w:lineRule="auto"/>
      </w:pPr>
    </w:p>
    <w:p w:rsidR="00DB6AC6" w:rsidRPr="00875DFD" w:rsidRDefault="00DB6AC6" w:rsidP="00330F81">
      <w:pPr>
        <w:spacing w:after="0" w:line="240" w:lineRule="auto"/>
      </w:pPr>
    </w:p>
    <w:p w:rsidR="00875DFD" w:rsidRDefault="00875DFD" w:rsidP="00330F81">
      <w:pPr>
        <w:spacing w:after="0" w:line="240" w:lineRule="auto"/>
      </w:pPr>
    </w:p>
    <w:p w:rsidR="00AA4A99" w:rsidRPr="00875DFD" w:rsidRDefault="00AA4A99" w:rsidP="00330F81">
      <w:pPr>
        <w:spacing w:after="0" w:line="240" w:lineRule="auto"/>
      </w:pPr>
    </w:p>
    <w:p w:rsidR="00DB6AC6" w:rsidRDefault="00DB6AC6" w:rsidP="00330F81">
      <w:pPr>
        <w:spacing w:after="0" w:line="240" w:lineRule="auto"/>
        <w:jc w:val="center"/>
        <w:rPr>
          <w:b/>
        </w:rPr>
      </w:pPr>
      <w:r w:rsidRPr="00DB6AC6">
        <w:rPr>
          <w:b/>
        </w:rPr>
        <w:t>Grupo I</w:t>
      </w:r>
    </w:p>
    <w:p w:rsidR="00DB6AC6" w:rsidRDefault="00DB6AC6" w:rsidP="00330F81">
      <w:pPr>
        <w:spacing w:after="0" w:line="240" w:lineRule="auto"/>
      </w:pPr>
    </w:p>
    <w:p w:rsidR="00432901" w:rsidRDefault="00432901" w:rsidP="00432901">
      <w:pPr>
        <w:spacing w:after="0" w:line="240" w:lineRule="auto"/>
        <w:jc w:val="both"/>
      </w:pPr>
      <w:bookmarkStart w:id="0" w:name="follow"/>
      <w:bookmarkEnd w:id="0"/>
      <w:r>
        <w:t xml:space="preserve">Uma das funções dos alimentos ingeridos é o fornecimento de energia </w:t>
      </w:r>
      <w:r w:rsidR="00D65010">
        <w:t>às</w:t>
      </w:r>
      <w:r>
        <w:t xml:space="preserve"> células do organismo.</w:t>
      </w:r>
    </w:p>
    <w:p w:rsidR="00A30286" w:rsidRDefault="00432901" w:rsidP="00432901">
      <w:pPr>
        <w:spacing w:after="0" w:line="240" w:lineRule="auto"/>
        <w:jc w:val="both"/>
      </w:pPr>
      <w:r>
        <w:t>Observa o gráfico da figura 1 que representa o fornecimento de energia dos diferentes nutrientes ingeridos por um indivíduo.</w:t>
      </w:r>
    </w:p>
    <w:p w:rsidR="00432901" w:rsidRDefault="00432901" w:rsidP="00432901">
      <w:pPr>
        <w:spacing w:after="0" w:line="240" w:lineRule="auto"/>
        <w:jc w:val="both"/>
      </w:pPr>
      <w:r>
        <w:rPr>
          <w:noProof/>
          <w:lang w:eastAsia="pt-PT"/>
        </w:rPr>
        <w:drawing>
          <wp:anchor distT="0" distB="0" distL="114300" distR="114300" simplePos="0" relativeHeight="251700224" behindDoc="1" locked="0" layoutInCell="1" allowOverlap="1" wp14:anchorId="7CCB9E5C" wp14:editId="2A872F7A">
            <wp:simplePos x="0" y="0"/>
            <wp:positionH relativeFrom="column">
              <wp:posOffset>-379491</wp:posOffset>
            </wp:positionH>
            <wp:positionV relativeFrom="paragraph">
              <wp:posOffset>66007</wp:posOffset>
            </wp:positionV>
            <wp:extent cx="6192195" cy="3728852"/>
            <wp:effectExtent l="0" t="0" r="0" b="0"/>
            <wp:wrapNone/>
            <wp:docPr id="1" name="Picture 1" descr="C:\Users\psilva\Desktop\CN 9\08 Marketing [2017]\CN9 Teste 2 Fig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silva\Desktop\CN 9\08 Marketing [2017]\CN9 Teste 2 Fig 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2129" cy="372881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5146E" w:rsidRDefault="0095146E" w:rsidP="002974C5">
      <w:pPr>
        <w:spacing w:after="0" w:line="240" w:lineRule="auto"/>
        <w:ind w:right="-1"/>
      </w:pPr>
    </w:p>
    <w:p w:rsidR="00432901" w:rsidRDefault="00432901" w:rsidP="002974C5">
      <w:pPr>
        <w:spacing w:after="0" w:line="240" w:lineRule="auto"/>
        <w:ind w:right="-1"/>
      </w:pPr>
    </w:p>
    <w:p w:rsidR="00432901" w:rsidRDefault="00432901" w:rsidP="002974C5">
      <w:pPr>
        <w:spacing w:after="0" w:line="240" w:lineRule="auto"/>
        <w:ind w:right="-1"/>
      </w:pPr>
    </w:p>
    <w:p w:rsidR="00432901" w:rsidRDefault="00432901" w:rsidP="002974C5">
      <w:pPr>
        <w:spacing w:after="0" w:line="240" w:lineRule="auto"/>
        <w:ind w:right="-1"/>
      </w:pPr>
    </w:p>
    <w:p w:rsidR="00432901" w:rsidRDefault="00432901" w:rsidP="002974C5">
      <w:pPr>
        <w:spacing w:after="0" w:line="240" w:lineRule="auto"/>
        <w:ind w:right="-1"/>
      </w:pPr>
    </w:p>
    <w:p w:rsidR="00432901" w:rsidRDefault="00432901" w:rsidP="002974C5">
      <w:pPr>
        <w:spacing w:after="0" w:line="240" w:lineRule="auto"/>
        <w:ind w:right="-1"/>
      </w:pPr>
    </w:p>
    <w:p w:rsidR="00432901" w:rsidRDefault="00432901" w:rsidP="002974C5">
      <w:pPr>
        <w:spacing w:after="0" w:line="240" w:lineRule="auto"/>
        <w:ind w:right="-1"/>
      </w:pPr>
    </w:p>
    <w:p w:rsidR="00432901" w:rsidRDefault="00432901" w:rsidP="002974C5">
      <w:pPr>
        <w:spacing w:after="0" w:line="240" w:lineRule="auto"/>
        <w:ind w:right="-1"/>
      </w:pPr>
    </w:p>
    <w:p w:rsidR="00432901" w:rsidRDefault="00432901" w:rsidP="002974C5">
      <w:pPr>
        <w:spacing w:after="0" w:line="240" w:lineRule="auto"/>
        <w:ind w:right="-1"/>
      </w:pPr>
    </w:p>
    <w:p w:rsidR="00432901" w:rsidRDefault="00432901" w:rsidP="002974C5">
      <w:pPr>
        <w:spacing w:after="0" w:line="240" w:lineRule="auto"/>
        <w:ind w:right="-1"/>
      </w:pPr>
    </w:p>
    <w:p w:rsidR="00432901" w:rsidRDefault="00432901" w:rsidP="002974C5">
      <w:pPr>
        <w:spacing w:after="0" w:line="240" w:lineRule="auto"/>
        <w:ind w:right="-1"/>
      </w:pPr>
    </w:p>
    <w:p w:rsidR="00432901" w:rsidRDefault="00432901" w:rsidP="002974C5">
      <w:pPr>
        <w:spacing w:after="0" w:line="240" w:lineRule="auto"/>
        <w:ind w:right="-1"/>
      </w:pPr>
    </w:p>
    <w:p w:rsidR="00432901" w:rsidRDefault="00432901" w:rsidP="002974C5">
      <w:pPr>
        <w:spacing w:after="0" w:line="240" w:lineRule="auto"/>
        <w:ind w:right="-1"/>
      </w:pPr>
    </w:p>
    <w:p w:rsidR="00432901" w:rsidRDefault="00432901" w:rsidP="002974C5">
      <w:pPr>
        <w:spacing w:after="0" w:line="240" w:lineRule="auto"/>
        <w:ind w:right="-1"/>
      </w:pPr>
    </w:p>
    <w:p w:rsidR="00432901" w:rsidRDefault="00432901" w:rsidP="002974C5">
      <w:pPr>
        <w:spacing w:after="0" w:line="240" w:lineRule="auto"/>
        <w:ind w:right="-1"/>
      </w:pPr>
    </w:p>
    <w:p w:rsidR="00432901" w:rsidRDefault="00432901" w:rsidP="002974C5">
      <w:pPr>
        <w:spacing w:after="0" w:line="240" w:lineRule="auto"/>
        <w:ind w:right="-1"/>
      </w:pPr>
    </w:p>
    <w:p w:rsidR="00432901" w:rsidRDefault="00432901" w:rsidP="002974C5">
      <w:pPr>
        <w:spacing w:after="0" w:line="240" w:lineRule="auto"/>
        <w:ind w:right="-1"/>
      </w:pPr>
    </w:p>
    <w:p w:rsidR="00432901" w:rsidRDefault="00432901" w:rsidP="002974C5">
      <w:pPr>
        <w:spacing w:after="0" w:line="240" w:lineRule="auto"/>
        <w:ind w:right="-1"/>
      </w:pPr>
    </w:p>
    <w:p w:rsidR="00432901" w:rsidRDefault="00432901" w:rsidP="002974C5">
      <w:pPr>
        <w:spacing w:after="0" w:line="240" w:lineRule="auto"/>
        <w:ind w:right="-1"/>
      </w:pPr>
    </w:p>
    <w:p w:rsidR="00432901" w:rsidRDefault="00432901" w:rsidP="002974C5">
      <w:pPr>
        <w:spacing w:after="0" w:line="240" w:lineRule="auto"/>
        <w:ind w:right="-1"/>
      </w:pPr>
    </w:p>
    <w:p w:rsidR="00432901" w:rsidRDefault="00432901" w:rsidP="002974C5">
      <w:pPr>
        <w:spacing w:after="0" w:line="240" w:lineRule="auto"/>
        <w:ind w:right="-1"/>
      </w:pPr>
    </w:p>
    <w:p w:rsidR="00432901" w:rsidRPr="00432901" w:rsidRDefault="00432901" w:rsidP="002974C5">
      <w:pPr>
        <w:spacing w:after="0" w:line="240" w:lineRule="auto"/>
        <w:ind w:right="-1"/>
        <w:rPr>
          <w:b/>
          <w:i/>
          <w:color w:val="000000" w:themeColor="text1"/>
        </w:rPr>
      </w:pPr>
      <w:r w:rsidRPr="00432901">
        <w:rPr>
          <w:b/>
          <w:i/>
          <w:color w:val="000000" w:themeColor="text1"/>
        </w:rPr>
        <w:t>Fig. 1</w:t>
      </w:r>
    </w:p>
    <w:p w:rsidR="00A30286" w:rsidRDefault="00A30286" w:rsidP="002974C5">
      <w:pPr>
        <w:spacing w:after="0" w:line="240" w:lineRule="auto"/>
        <w:ind w:right="-1"/>
        <w:rPr>
          <w:color w:val="000000" w:themeColor="text1"/>
        </w:rPr>
      </w:pPr>
    </w:p>
    <w:p w:rsidR="00530E8E" w:rsidRDefault="00A30286" w:rsidP="00530E8E">
      <w:pPr>
        <w:spacing w:after="0" w:line="240" w:lineRule="auto"/>
        <w:ind w:left="284" w:hanging="284"/>
        <w:jc w:val="both"/>
      </w:pPr>
      <w:r>
        <w:rPr>
          <w:b/>
          <w:i/>
        </w:rPr>
        <w:t>1.</w:t>
      </w:r>
      <w:r>
        <w:rPr>
          <w:b/>
          <w:i/>
        </w:rPr>
        <w:tab/>
      </w:r>
      <w:r w:rsidR="00530E8E">
        <w:t>Classifica como verdadeira (V) ou falsa (F) cada uma das afirmações seguintes.</w:t>
      </w:r>
    </w:p>
    <w:p w:rsidR="00530E8E" w:rsidRDefault="00530E8E" w:rsidP="00530E8E">
      <w:pPr>
        <w:spacing w:after="0" w:line="240" w:lineRule="auto"/>
        <w:ind w:left="658" w:hanging="375"/>
        <w:jc w:val="both"/>
      </w:pPr>
      <w:r w:rsidRPr="00530E8E">
        <w:rPr>
          <w:b/>
          <w:i/>
        </w:rPr>
        <w:t>A –</w:t>
      </w:r>
      <w:r>
        <w:t xml:space="preserve"> As proteínas são os nutrientes que fornecem energia de forma mais rápida. </w:t>
      </w:r>
    </w:p>
    <w:p w:rsidR="00530E8E" w:rsidRDefault="00530E8E" w:rsidP="00530E8E">
      <w:pPr>
        <w:spacing w:after="0" w:line="240" w:lineRule="auto"/>
        <w:ind w:left="658" w:hanging="375"/>
        <w:jc w:val="both"/>
      </w:pPr>
      <w:r w:rsidRPr="00530E8E">
        <w:rPr>
          <w:b/>
          <w:i/>
        </w:rPr>
        <w:t>B –</w:t>
      </w:r>
      <w:r>
        <w:t xml:space="preserve"> Após a ingestão de açúcar, o nível de energia mantém-se constante ao longo de várias horas. </w:t>
      </w:r>
    </w:p>
    <w:p w:rsidR="00530E8E" w:rsidRDefault="00530E8E" w:rsidP="00530E8E">
      <w:pPr>
        <w:spacing w:after="0" w:line="240" w:lineRule="auto"/>
        <w:ind w:left="658" w:hanging="375"/>
        <w:jc w:val="both"/>
      </w:pPr>
      <w:r w:rsidRPr="00530E8E">
        <w:rPr>
          <w:b/>
          <w:i/>
        </w:rPr>
        <w:t>C –</w:t>
      </w:r>
      <w:r>
        <w:t xml:space="preserve"> Os açúcares são nutrientes orgânicos. </w:t>
      </w:r>
    </w:p>
    <w:p w:rsidR="00530E8E" w:rsidRDefault="00530E8E" w:rsidP="00530E8E">
      <w:pPr>
        <w:spacing w:after="0" w:line="240" w:lineRule="auto"/>
        <w:ind w:left="658" w:hanging="375"/>
        <w:jc w:val="both"/>
      </w:pPr>
      <w:r w:rsidRPr="00530E8E">
        <w:rPr>
          <w:b/>
          <w:i/>
        </w:rPr>
        <w:t>D –</w:t>
      </w:r>
      <w:r>
        <w:t xml:space="preserve"> Os nutrientes são constituídos por alimentos. </w:t>
      </w:r>
    </w:p>
    <w:p w:rsidR="00530E8E" w:rsidRDefault="00530E8E" w:rsidP="00530E8E">
      <w:pPr>
        <w:spacing w:after="0" w:line="240" w:lineRule="auto"/>
        <w:ind w:left="658" w:hanging="375"/>
        <w:jc w:val="both"/>
      </w:pPr>
      <w:r w:rsidRPr="00530E8E">
        <w:rPr>
          <w:b/>
          <w:i/>
        </w:rPr>
        <w:t>E –</w:t>
      </w:r>
      <w:r>
        <w:t xml:space="preserve"> Os nutrientes orgânicos possuem carbono na sua constituição.</w:t>
      </w:r>
    </w:p>
    <w:p w:rsidR="00530E8E" w:rsidRDefault="00530E8E" w:rsidP="00530E8E">
      <w:pPr>
        <w:spacing w:after="0" w:line="240" w:lineRule="auto"/>
        <w:ind w:left="658" w:hanging="375"/>
        <w:jc w:val="both"/>
      </w:pPr>
      <w:r w:rsidRPr="00530E8E">
        <w:rPr>
          <w:b/>
          <w:i/>
        </w:rPr>
        <w:t xml:space="preserve">F – </w:t>
      </w:r>
      <w:r>
        <w:t>A alimentação das sociedades modernas caracteriza-se pela ingestão de alimentos saudáveis em detrimento dos alimentos prejudiciais à saúde.</w:t>
      </w:r>
    </w:p>
    <w:p w:rsidR="00530E8E" w:rsidRDefault="00530E8E" w:rsidP="00530E8E">
      <w:pPr>
        <w:spacing w:after="0" w:line="240" w:lineRule="auto"/>
        <w:ind w:left="658" w:hanging="375"/>
        <w:jc w:val="both"/>
      </w:pPr>
      <w:r w:rsidRPr="00530E8E">
        <w:rPr>
          <w:b/>
          <w:i/>
        </w:rPr>
        <w:t xml:space="preserve">G – </w:t>
      </w:r>
      <w:r>
        <w:t xml:space="preserve">Os lípidos ingeridos não contribuem para a produção de energia pelas células. </w:t>
      </w:r>
    </w:p>
    <w:p w:rsidR="00530E8E" w:rsidRDefault="00530E8E" w:rsidP="00530E8E">
      <w:pPr>
        <w:spacing w:after="0" w:line="240" w:lineRule="auto"/>
        <w:ind w:left="658" w:hanging="375"/>
        <w:jc w:val="both"/>
      </w:pPr>
      <w:r w:rsidRPr="00530E8E">
        <w:rPr>
          <w:b/>
          <w:i/>
        </w:rPr>
        <w:t xml:space="preserve">H – </w:t>
      </w:r>
      <w:r>
        <w:t xml:space="preserve">É frequente os desportistas ingerirem bebidas açucaradas depois das provas, para repor rapidamente os níveis baixos de energia. </w:t>
      </w:r>
    </w:p>
    <w:p w:rsidR="00530E8E" w:rsidRDefault="00530E8E" w:rsidP="00530E8E">
      <w:pPr>
        <w:spacing w:after="0" w:line="240" w:lineRule="auto"/>
        <w:ind w:left="284" w:hanging="284"/>
        <w:jc w:val="both"/>
      </w:pPr>
    </w:p>
    <w:p w:rsidR="00DA574F" w:rsidRDefault="00DA574F" w:rsidP="00530E8E">
      <w:pPr>
        <w:spacing w:after="0" w:line="240" w:lineRule="auto"/>
        <w:ind w:left="284" w:hanging="284"/>
        <w:jc w:val="both"/>
        <w:rPr>
          <w:highlight w:val="yellow"/>
        </w:rPr>
      </w:pPr>
    </w:p>
    <w:p w:rsidR="00DA574F" w:rsidRDefault="00DA574F" w:rsidP="00530E8E">
      <w:pPr>
        <w:spacing w:after="0" w:line="240" w:lineRule="auto"/>
        <w:ind w:left="284" w:hanging="284"/>
        <w:jc w:val="both"/>
        <w:rPr>
          <w:highlight w:val="yellow"/>
        </w:rPr>
      </w:pPr>
    </w:p>
    <w:p w:rsidR="00530E8E" w:rsidRPr="00DA574F" w:rsidRDefault="00530E8E" w:rsidP="00530E8E">
      <w:pPr>
        <w:spacing w:after="0" w:line="240" w:lineRule="auto"/>
        <w:ind w:left="284" w:hanging="284"/>
        <w:jc w:val="both"/>
      </w:pPr>
      <w:r w:rsidRPr="00A917E2">
        <w:rPr>
          <w:b/>
          <w:i/>
        </w:rPr>
        <w:lastRenderedPageBreak/>
        <w:t>2.</w:t>
      </w:r>
      <w:r w:rsidRPr="00A917E2">
        <w:rPr>
          <w:b/>
          <w:i/>
        </w:rPr>
        <w:tab/>
      </w:r>
      <w:r w:rsidRPr="00DA574F">
        <w:t>Na atualidade verifica-se um aumento ___</w:t>
      </w:r>
      <w:r w:rsidR="00A917E2">
        <w:t>_</w:t>
      </w:r>
      <w:r w:rsidRPr="00DA574F">
        <w:t xml:space="preserve"> e uma diminuição ___</w:t>
      </w:r>
      <w:r w:rsidR="00A917E2">
        <w:t>_</w:t>
      </w:r>
      <w:r w:rsidRPr="00DA574F">
        <w:t>.</w:t>
      </w:r>
    </w:p>
    <w:p w:rsidR="00530E8E" w:rsidRPr="00DA574F" w:rsidRDefault="00530E8E" w:rsidP="00A917E2">
      <w:pPr>
        <w:spacing w:after="0" w:line="240" w:lineRule="auto"/>
        <w:ind w:left="567" w:hanging="284"/>
        <w:jc w:val="both"/>
      </w:pPr>
      <w:r w:rsidRPr="00A917E2">
        <w:rPr>
          <w:b/>
          <w:i/>
        </w:rPr>
        <w:t>A.</w:t>
      </w:r>
      <w:r w:rsidRPr="00A917E2">
        <w:rPr>
          <w:b/>
          <w:i/>
        </w:rPr>
        <w:tab/>
      </w:r>
      <w:r w:rsidRPr="00DA574F">
        <w:t>da obesidade (…) da prática de atividade física</w:t>
      </w:r>
    </w:p>
    <w:p w:rsidR="00530E8E" w:rsidRPr="00DA574F" w:rsidRDefault="00530E8E" w:rsidP="00A917E2">
      <w:pPr>
        <w:spacing w:after="0" w:line="240" w:lineRule="auto"/>
        <w:ind w:left="567" w:hanging="284"/>
        <w:jc w:val="both"/>
      </w:pPr>
      <w:r w:rsidRPr="00A917E2">
        <w:rPr>
          <w:b/>
          <w:i/>
        </w:rPr>
        <w:t>B.</w:t>
      </w:r>
      <w:r w:rsidRPr="00A917E2">
        <w:rPr>
          <w:b/>
          <w:i/>
        </w:rPr>
        <w:tab/>
      </w:r>
      <w:r w:rsidRPr="00DA574F">
        <w:t>das doenças cardiovasculares (…) do sedentarismo</w:t>
      </w:r>
    </w:p>
    <w:p w:rsidR="00530E8E" w:rsidRPr="00DA574F" w:rsidRDefault="00530E8E" w:rsidP="00A917E2">
      <w:pPr>
        <w:spacing w:after="0" w:line="240" w:lineRule="auto"/>
        <w:ind w:left="567" w:hanging="284"/>
        <w:jc w:val="both"/>
      </w:pPr>
      <w:r w:rsidRPr="00A917E2">
        <w:rPr>
          <w:b/>
          <w:i/>
        </w:rPr>
        <w:t>C.</w:t>
      </w:r>
      <w:r w:rsidRPr="00A917E2">
        <w:rPr>
          <w:b/>
          <w:i/>
        </w:rPr>
        <w:tab/>
      </w:r>
      <w:r w:rsidRPr="00DA574F">
        <w:t>da obesidade (…) do consumo de alimentos processados</w:t>
      </w:r>
    </w:p>
    <w:p w:rsidR="00530E8E" w:rsidRPr="00DA574F" w:rsidRDefault="00530E8E" w:rsidP="00A917E2">
      <w:pPr>
        <w:spacing w:after="0" w:line="240" w:lineRule="auto"/>
        <w:ind w:left="567" w:hanging="284"/>
        <w:jc w:val="both"/>
      </w:pPr>
      <w:r w:rsidRPr="00A917E2">
        <w:rPr>
          <w:b/>
          <w:i/>
        </w:rPr>
        <w:t>D.</w:t>
      </w:r>
      <w:r w:rsidRPr="00A917E2">
        <w:rPr>
          <w:b/>
          <w:i/>
        </w:rPr>
        <w:tab/>
      </w:r>
      <w:r w:rsidRPr="00DA574F">
        <w:t>das doenças cardiovasculares (…) do consumo de sal</w:t>
      </w:r>
    </w:p>
    <w:p w:rsidR="00530E8E" w:rsidRPr="00DA574F" w:rsidRDefault="00530E8E" w:rsidP="00530E8E">
      <w:pPr>
        <w:spacing w:after="0" w:line="240" w:lineRule="auto"/>
        <w:ind w:left="284" w:hanging="284"/>
        <w:jc w:val="both"/>
      </w:pPr>
      <w:r w:rsidRPr="00DA574F">
        <w:t xml:space="preserve"> </w:t>
      </w:r>
    </w:p>
    <w:p w:rsidR="00530E8E" w:rsidRPr="00DA574F" w:rsidRDefault="00530E8E" w:rsidP="00530E8E">
      <w:pPr>
        <w:spacing w:after="0" w:line="240" w:lineRule="auto"/>
        <w:ind w:left="284" w:hanging="284"/>
        <w:jc w:val="both"/>
      </w:pPr>
      <w:r w:rsidRPr="00A917E2">
        <w:rPr>
          <w:b/>
          <w:i/>
        </w:rPr>
        <w:t>3.</w:t>
      </w:r>
      <w:r w:rsidRPr="00A917E2">
        <w:rPr>
          <w:b/>
          <w:i/>
        </w:rPr>
        <w:tab/>
      </w:r>
      <w:r w:rsidRPr="00DA574F">
        <w:t>Relativamente aos distúrbios alimentares, é possível afirmar que…</w:t>
      </w:r>
    </w:p>
    <w:p w:rsidR="00530E8E" w:rsidRPr="00DA574F" w:rsidRDefault="00530E8E" w:rsidP="00A917E2">
      <w:pPr>
        <w:spacing w:after="0" w:line="240" w:lineRule="auto"/>
        <w:ind w:left="567" w:hanging="284"/>
        <w:jc w:val="both"/>
      </w:pPr>
      <w:r w:rsidRPr="00A917E2">
        <w:rPr>
          <w:b/>
          <w:i/>
        </w:rPr>
        <w:t>A.</w:t>
      </w:r>
      <w:r w:rsidRPr="00DA574F">
        <w:tab/>
        <w:t>… não afetam o equilíbrio do organismo.</w:t>
      </w:r>
    </w:p>
    <w:p w:rsidR="00530E8E" w:rsidRPr="00DA574F" w:rsidRDefault="00530E8E" w:rsidP="00A917E2">
      <w:pPr>
        <w:spacing w:after="0" w:line="240" w:lineRule="auto"/>
        <w:ind w:left="567" w:hanging="284"/>
        <w:jc w:val="both"/>
      </w:pPr>
      <w:r w:rsidRPr="00A917E2">
        <w:rPr>
          <w:b/>
          <w:i/>
        </w:rPr>
        <w:t>B.</w:t>
      </w:r>
      <w:r w:rsidRPr="00A917E2">
        <w:rPr>
          <w:b/>
          <w:i/>
        </w:rPr>
        <w:tab/>
      </w:r>
      <w:r w:rsidRPr="00DA574F">
        <w:t>… possuem reduzidos impactes na saúde.</w:t>
      </w:r>
    </w:p>
    <w:p w:rsidR="00530E8E" w:rsidRPr="00DA574F" w:rsidRDefault="00530E8E" w:rsidP="00A917E2">
      <w:pPr>
        <w:spacing w:after="0" w:line="240" w:lineRule="auto"/>
        <w:ind w:left="567" w:hanging="284"/>
        <w:jc w:val="both"/>
      </w:pPr>
      <w:r w:rsidRPr="00A917E2">
        <w:rPr>
          <w:b/>
          <w:i/>
        </w:rPr>
        <w:t>C.</w:t>
      </w:r>
      <w:r w:rsidR="00A917E2">
        <w:tab/>
        <w:t>… não têm causas psicológicas.</w:t>
      </w:r>
    </w:p>
    <w:p w:rsidR="00530E8E" w:rsidRPr="00DA574F" w:rsidRDefault="00530E8E" w:rsidP="00A917E2">
      <w:pPr>
        <w:spacing w:after="0" w:line="240" w:lineRule="auto"/>
        <w:ind w:left="567" w:hanging="284"/>
        <w:jc w:val="both"/>
      </w:pPr>
      <w:r w:rsidRPr="00A917E2">
        <w:rPr>
          <w:b/>
          <w:i/>
        </w:rPr>
        <w:t>D.</w:t>
      </w:r>
      <w:r w:rsidRPr="00DA574F">
        <w:tab/>
        <w:t>… incluem a anorexia nervosa, a bulimia nervosa e a compulsão alimentar.</w:t>
      </w:r>
    </w:p>
    <w:p w:rsidR="00530E8E" w:rsidRPr="00DA574F" w:rsidRDefault="00530E8E" w:rsidP="00530E8E">
      <w:pPr>
        <w:spacing w:after="0" w:line="240" w:lineRule="auto"/>
        <w:ind w:left="284" w:hanging="284"/>
        <w:jc w:val="both"/>
      </w:pPr>
    </w:p>
    <w:p w:rsidR="001740DB" w:rsidRDefault="00530E8E" w:rsidP="00530E8E">
      <w:pPr>
        <w:spacing w:after="0" w:line="240" w:lineRule="auto"/>
        <w:ind w:left="284" w:hanging="284"/>
        <w:jc w:val="both"/>
      </w:pPr>
      <w:r w:rsidRPr="00A917E2">
        <w:rPr>
          <w:b/>
          <w:i/>
        </w:rPr>
        <w:t>4.</w:t>
      </w:r>
      <w:r w:rsidRPr="00DA574F">
        <w:tab/>
        <w:t>Com base nos dados, explica a importância de incluir uma alimentação variada, contendo todos os nutrientes essenciais.</w:t>
      </w:r>
    </w:p>
    <w:p w:rsidR="001740DB" w:rsidRDefault="001740DB" w:rsidP="002C2193">
      <w:pPr>
        <w:spacing w:after="120" w:line="240" w:lineRule="auto"/>
        <w:ind w:left="284" w:hanging="284"/>
      </w:pPr>
    </w:p>
    <w:p w:rsidR="001740DB" w:rsidRDefault="001740DB" w:rsidP="002C2193">
      <w:pPr>
        <w:spacing w:after="120" w:line="240" w:lineRule="auto"/>
        <w:ind w:left="284" w:hanging="284"/>
      </w:pPr>
    </w:p>
    <w:p w:rsidR="001740DB" w:rsidRDefault="001740DB" w:rsidP="002C2193">
      <w:pPr>
        <w:spacing w:after="120" w:line="240" w:lineRule="auto"/>
        <w:ind w:left="284" w:hanging="284"/>
      </w:pPr>
    </w:p>
    <w:p w:rsidR="00DB6AC6" w:rsidRDefault="00DB6AC6" w:rsidP="00330F81">
      <w:pPr>
        <w:spacing w:after="0" w:line="240" w:lineRule="auto"/>
        <w:jc w:val="center"/>
        <w:rPr>
          <w:b/>
        </w:rPr>
      </w:pPr>
      <w:r w:rsidRPr="00F273F8">
        <w:rPr>
          <w:b/>
        </w:rPr>
        <w:t>Grupo II</w:t>
      </w:r>
    </w:p>
    <w:p w:rsidR="005278C4" w:rsidRDefault="005278C4" w:rsidP="00330F81">
      <w:pPr>
        <w:spacing w:after="0" w:line="240" w:lineRule="auto"/>
      </w:pPr>
    </w:p>
    <w:p w:rsidR="00A917E2" w:rsidRDefault="00A917E2" w:rsidP="00A917E2">
      <w:pPr>
        <w:spacing w:after="60" w:line="240" w:lineRule="auto"/>
        <w:jc w:val="both"/>
      </w:pPr>
      <w:r>
        <w:t xml:space="preserve">A triquinelose é uma doença causada pelo parasita da espécie </w:t>
      </w:r>
      <w:r w:rsidRPr="00A917E2">
        <w:rPr>
          <w:i/>
        </w:rPr>
        <w:t>Trichinella spiralis</w:t>
      </w:r>
      <w:r>
        <w:t xml:space="preserve">. A infeção é adquirida pelo consumo de carne contendo cistos com larvas de </w:t>
      </w:r>
      <w:r w:rsidRPr="00A917E2">
        <w:rPr>
          <w:i/>
        </w:rPr>
        <w:t>Trichinella</w:t>
      </w:r>
      <w:r>
        <w:t xml:space="preserve">. As enzimas digestivas digerem os cistos e estimulam a penetração das larvas nas paredes do intestino, podendo migrar para outros tecidos musculares do organismo, onde formam novos cistos. </w:t>
      </w:r>
    </w:p>
    <w:p w:rsidR="00A917E2" w:rsidRDefault="00A917E2" w:rsidP="00A917E2">
      <w:pPr>
        <w:spacing w:after="60" w:line="240" w:lineRule="auto"/>
        <w:jc w:val="both"/>
      </w:pPr>
      <w:r>
        <w:t xml:space="preserve">Se a infeção ocorrer num porco, </w:t>
      </w:r>
      <w:r w:rsidR="00117D92">
        <w:t xml:space="preserve">e se um ser humano consumir a sua carne mal cozinhada, </w:t>
      </w:r>
      <w:r>
        <w:t>as larvas podem passar para o ser humano. Um dos primeiros sintoma</w:t>
      </w:r>
      <w:r w:rsidR="00117D92">
        <w:t>s é a diarreia, a dor abdominal e</w:t>
      </w:r>
      <w:r>
        <w:t xml:space="preserve"> a fadiga, acompanhad</w:t>
      </w:r>
      <w:r w:rsidR="00117D92">
        <w:t>a</w:t>
      </w:r>
      <w:r>
        <w:t>s por náuseas e vómitos.</w:t>
      </w:r>
    </w:p>
    <w:p w:rsidR="00A917E2" w:rsidRDefault="00A917E2" w:rsidP="00A917E2">
      <w:pPr>
        <w:spacing w:after="60" w:line="240" w:lineRule="auto"/>
        <w:jc w:val="both"/>
      </w:pPr>
      <w:r>
        <w:t>A triquinelose era uma doença muito comum até os anos 80 do século passado, tendo sido reduzida com leis restritivas que imped</w:t>
      </w:r>
      <w:r w:rsidR="00D65010">
        <w:t>ira</w:t>
      </w:r>
      <w:r>
        <w:t>m o uso de carcaças na alimentação de outros animais. O congelamento destrói as larvas que contaminam a carne. Na atualidade existem alguns surtos da doença, associadas ao consumo de porco doméstico ou javali.</w:t>
      </w:r>
    </w:p>
    <w:p w:rsidR="00A917E2" w:rsidRDefault="00117D92" w:rsidP="00117D92">
      <w:pPr>
        <w:spacing w:after="60" w:line="240" w:lineRule="auto"/>
        <w:jc w:val="right"/>
      </w:pPr>
      <w:r>
        <w:rPr>
          <w:noProof/>
          <w:lang w:eastAsia="pt-PT"/>
        </w:rPr>
        <w:drawing>
          <wp:anchor distT="0" distB="0" distL="114300" distR="114300" simplePos="0" relativeHeight="251701248" behindDoc="1" locked="0" layoutInCell="1" allowOverlap="1" wp14:anchorId="6FD5B1C8" wp14:editId="741239A4">
            <wp:simplePos x="0" y="0"/>
            <wp:positionH relativeFrom="column">
              <wp:posOffset>-296364</wp:posOffset>
            </wp:positionH>
            <wp:positionV relativeFrom="paragraph">
              <wp:posOffset>149517</wp:posOffset>
            </wp:positionV>
            <wp:extent cx="6271518" cy="32591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silva\Desktop\CN 9\08 Marketing [2017]\CN9 Teste 2 fig 2 shutterstock_246253378.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71518" cy="3259140"/>
                    </a:xfrm>
                    <a:prstGeom prst="rect">
                      <a:avLst/>
                    </a:prstGeom>
                    <a:noFill/>
                    <a:ln>
                      <a:noFill/>
                    </a:ln>
                  </pic:spPr>
                </pic:pic>
              </a:graphicData>
            </a:graphic>
            <wp14:sizeRelH relativeFrom="page">
              <wp14:pctWidth>0</wp14:pctWidth>
            </wp14:sizeRelH>
            <wp14:sizeRelV relativeFrom="page">
              <wp14:pctHeight>0</wp14:pctHeight>
            </wp14:sizeRelV>
          </wp:anchor>
        </w:drawing>
      </w:r>
      <w:r w:rsidR="00A917E2" w:rsidRPr="00117D92">
        <w:rPr>
          <w:i/>
        </w:rPr>
        <w:t>pt.wikipedia.org/wiki/Triquinelose</w:t>
      </w:r>
      <w:r w:rsidR="00A917E2">
        <w:t xml:space="preserve"> (</w:t>
      </w:r>
      <w:r>
        <w:t>consultado em 07.10.2016, texto adaptado</w:t>
      </w:r>
      <w:r w:rsidR="00A917E2">
        <w:t>)</w:t>
      </w:r>
    </w:p>
    <w:p w:rsidR="0081663E" w:rsidRDefault="0081663E" w:rsidP="0081663E">
      <w:pPr>
        <w:spacing w:after="0" w:line="240" w:lineRule="auto"/>
        <w:ind w:left="284" w:hanging="284"/>
      </w:pPr>
    </w:p>
    <w:p w:rsidR="00117D92" w:rsidRDefault="00117D92" w:rsidP="0081663E">
      <w:pPr>
        <w:spacing w:after="0" w:line="240" w:lineRule="auto"/>
        <w:ind w:left="284" w:hanging="284"/>
      </w:pPr>
    </w:p>
    <w:p w:rsidR="0081663E" w:rsidRDefault="0081663E"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3157C8" w:rsidRDefault="003157C8" w:rsidP="0081663E">
      <w:pPr>
        <w:spacing w:after="0" w:line="240" w:lineRule="auto"/>
        <w:ind w:left="284" w:hanging="284"/>
        <w:rPr>
          <w:noProof/>
          <w:lang w:eastAsia="pt-PT"/>
        </w:rPr>
      </w:pPr>
    </w:p>
    <w:p w:rsidR="00117D92" w:rsidRDefault="00117D92" w:rsidP="00117D92">
      <w:pPr>
        <w:spacing w:after="0" w:line="240" w:lineRule="auto"/>
        <w:ind w:left="851" w:hanging="709"/>
        <w:rPr>
          <w:b/>
          <w:i/>
        </w:rPr>
      </w:pPr>
    </w:p>
    <w:p w:rsidR="003157C8" w:rsidRDefault="00F36BA7" w:rsidP="00117D92">
      <w:pPr>
        <w:spacing w:after="0" w:line="240" w:lineRule="auto"/>
        <w:ind w:left="851" w:hanging="709"/>
        <w:rPr>
          <w:noProof/>
          <w:lang w:eastAsia="pt-PT"/>
        </w:rPr>
      </w:pPr>
      <w:r w:rsidRPr="001740DB">
        <w:rPr>
          <w:b/>
          <w:i/>
        </w:rPr>
        <w:t xml:space="preserve">Fig. </w:t>
      </w:r>
      <w:r>
        <w:rPr>
          <w:b/>
          <w:i/>
        </w:rPr>
        <w:t xml:space="preserve">2 – </w:t>
      </w:r>
      <w:r w:rsidR="00117D92">
        <w:t>C</w:t>
      </w:r>
      <w:r w:rsidR="00117D92" w:rsidRPr="00117D92">
        <w:t xml:space="preserve">iclo de vida da </w:t>
      </w:r>
      <w:r w:rsidR="00117D92" w:rsidRPr="00117D92">
        <w:rPr>
          <w:i/>
        </w:rPr>
        <w:t>Trichinella</w:t>
      </w:r>
      <w:r w:rsidR="00117D92">
        <w:t xml:space="preserve">, </w:t>
      </w:r>
      <w:r w:rsidR="00117D92" w:rsidRPr="00117D92">
        <w:t>envolvendo o ser humano.</w:t>
      </w:r>
    </w:p>
    <w:p w:rsidR="00117D92" w:rsidRDefault="00117D92" w:rsidP="00F36BA7">
      <w:pPr>
        <w:spacing w:after="0" w:line="240" w:lineRule="auto"/>
        <w:ind w:left="284" w:hanging="284"/>
        <w:rPr>
          <w:b/>
          <w:i/>
        </w:rPr>
      </w:pPr>
    </w:p>
    <w:p w:rsidR="00117D92" w:rsidRDefault="00A038C8" w:rsidP="00117D92">
      <w:pPr>
        <w:spacing w:after="0" w:line="240" w:lineRule="auto"/>
        <w:ind w:left="284" w:hanging="284"/>
      </w:pPr>
      <w:r w:rsidRPr="00A038C8">
        <w:rPr>
          <w:b/>
          <w:i/>
        </w:rPr>
        <w:t>1.</w:t>
      </w:r>
      <w:r w:rsidR="00F36BA7">
        <w:rPr>
          <w:b/>
          <w:i/>
        </w:rPr>
        <w:tab/>
      </w:r>
      <w:r w:rsidR="00117D92">
        <w:t xml:space="preserve">Estabelece a correspondência entre os números da figura e os seguintes termos. </w:t>
      </w:r>
    </w:p>
    <w:p w:rsidR="00117D92" w:rsidRDefault="00BF6A72" w:rsidP="00BF6A72">
      <w:pPr>
        <w:spacing w:after="0" w:line="240" w:lineRule="auto"/>
        <w:ind w:left="567" w:hanging="284"/>
      </w:pPr>
      <w:r>
        <w:rPr>
          <w:b/>
          <w:i/>
        </w:rPr>
        <w:t xml:space="preserve">A – </w:t>
      </w:r>
      <w:r w:rsidR="00117D92">
        <w:t xml:space="preserve">Intestino delgado </w:t>
      </w:r>
    </w:p>
    <w:p w:rsidR="00117D92" w:rsidRDefault="00BF6A72" w:rsidP="00BF6A72">
      <w:pPr>
        <w:spacing w:after="0" w:line="240" w:lineRule="auto"/>
        <w:ind w:left="567" w:hanging="284"/>
      </w:pPr>
      <w:r>
        <w:rPr>
          <w:b/>
          <w:i/>
        </w:rPr>
        <w:t xml:space="preserve">B – </w:t>
      </w:r>
      <w:r w:rsidR="00117D92">
        <w:t>Intestino grosso (cólon ascendente)</w:t>
      </w:r>
    </w:p>
    <w:p w:rsidR="00117D92" w:rsidRDefault="00BF6A72" w:rsidP="00BF6A72">
      <w:pPr>
        <w:spacing w:after="0" w:line="240" w:lineRule="auto"/>
        <w:ind w:left="567" w:hanging="284"/>
      </w:pPr>
      <w:r>
        <w:rPr>
          <w:b/>
          <w:i/>
        </w:rPr>
        <w:t xml:space="preserve">C – </w:t>
      </w:r>
      <w:r w:rsidR="00117D92">
        <w:t>Ânus</w:t>
      </w:r>
    </w:p>
    <w:p w:rsidR="00117D92" w:rsidRDefault="00BF6A72" w:rsidP="00BF6A72">
      <w:pPr>
        <w:spacing w:after="0" w:line="240" w:lineRule="auto"/>
        <w:ind w:left="567" w:hanging="284"/>
      </w:pPr>
      <w:r>
        <w:rPr>
          <w:b/>
          <w:i/>
        </w:rPr>
        <w:t xml:space="preserve">D – </w:t>
      </w:r>
      <w:r w:rsidR="00117D92">
        <w:t>Boca</w:t>
      </w:r>
    </w:p>
    <w:p w:rsidR="00117D92" w:rsidRDefault="00BF6A72" w:rsidP="00BF6A72">
      <w:pPr>
        <w:spacing w:after="0" w:line="240" w:lineRule="auto"/>
        <w:ind w:left="567" w:hanging="284"/>
      </w:pPr>
      <w:r>
        <w:rPr>
          <w:b/>
          <w:i/>
        </w:rPr>
        <w:t xml:space="preserve">E – </w:t>
      </w:r>
      <w:r w:rsidR="00117D92">
        <w:t>Estômago</w:t>
      </w:r>
    </w:p>
    <w:p w:rsidR="00117D92" w:rsidRDefault="00BF6A72" w:rsidP="00BF6A72">
      <w:pPr>
        <w:spacing w:after="0" w:line="240" w:lineRule="auto"/>
        <w:ind w:left="567" w:hanging="284"/>
      </w:pPr>
      <w:r>
        <w:rPr>
          <w:b/>
          <w:i/>
        </w:rPr>
        <w:t xml:space="preserve">F – </w:t>
      </w:r>
      <w:r w:rsidR="00117D92">
        <w:t>Intestino grosso (cólon transversal)</w:t>
      </w:r>
    </w:p>
    <w:p w:rsidR="00117D92" w:rsidRDefault="00BF6A72" w:rsidP="00BF6A72">
      <w:pPr>
        <w:spacing w:after="0" w:line="240" w:lineRule="auto"/>
        <w:ind w:left="567" w:hanging="284"/>
      </w:pPr>
      <w:r>
        <w:rPr>
          <w:b/>
          <w:i/>
        </w:rPr>
        <w:t xml:space="preserve">G – </w:t>
      </w:r>
      <w:r w:rsidR="00117D92">
        <w:t>Reto</w:t>
      </w:r>
    </w:p>
    <w:p w:rsidR="00117D92" w:rsidRDefault="00BF6A72" w:rsidP="00BF6A72">
      <w:pPr>
        <w:spacing w:after="0" w:line="240" w:lineRule="auto"/>
        <w:ind w:left="567" w:hanging="284"/>
      </w:pPr>
      <w:r>
        <w:rPr>
          <w:b/>
          <w:i/>
        </w:rPr>
        <w:t xml:space="preserve">H – </w:t>
      </w:r>
      <w:r w:rsidR="00117D92">
        <w:t>Válvulas coniventes</w:t>
      </w:r>
    </w:p>
    <w:p w:rsidR="00117D92" w:rsidRDefault="00117D92" w:rsidP="00117D92">
      <w:pPr>
        <w:spacing w:after="0" w:line="240" w:lineRule="auto"/>
        <w:ind w:left="284" w:hanging="284"/>
      </w:pPr>
    </w:p>
    <w:p w:rsidR="00117D92" w:rsidRDefault="00117D92" w:rsidP="00117D92">
      <w:pPr>
        <w:spacing w:after="0" w:line="240" w:lineRule="auto"/>
        <w:ind w:left="284" w:hanging="284"/>
      </w:pPr>
      <w:r w:rsidRPr="00117D92">
        <w:rPr>
          <w:b/>
          <w:i/>
        </w:rPr>
        <w:t>2.</w:t>
      </w:r>
      <w:r w:rsidRPr="00117D92">
        <w:rPr>
          <w:b/>
          <w:i/>
        </w:rPr>
        <w:tab/>
      </w:r>
      <w:r>
        <w:t>Menciona a função das válvulas coniventes visíveis na figura</w:t>
      </w:r>
      <w:r w:rsidR="00D65010">
        <w:t xml:space="preserve"> 2</w:t>
      </w:r>
      <w:r>
        <w:t>.</w:t>
      </w:r>
    </w:p>
    <w:p w:rsidR="00117D92" w:rsidRDefault="00117D92" w:rsidP="00117D92">
      <w:pPr>
        <w:spacing w:after="0" w:line="240" w:lineRule="auto"/>
        <w:ind w:left="284" w:hanging="284"/>
      </w:pPr>
    </w:p>
    <w:p w:rsidR="00117D92" w:rsidRDefault="00117D92" w:rsidP="00117D92">
      <w:pPr>
        <w:spacing w:after="0" w:line="240" w:lineRule="auto"/>
        <w:ind w:left="284" w:hanging="284"/>
      </w:pPr>
      <w:r w:rsidRPr="00117D92">
        <w:rPr>
          <w:b/>
          <w:i/>
        </w:rPr>
        <w:t>3.</w:t>
      </w:r>
      <w:r w:rsidRPr="00117D92">
        <w:rPr>
          <w:b/>
          <w:i/>
        </w:rPr>
        <w:tab/>
      </w:r>
      <w:r>
        <w:t>Seleciona a opção que avalia corretamente as afirmações seguintes.</w:t>
      </w:r>
    </w:p>
    <w:p w:rsidR="00117D92" w:rsidRDefault="00117D92" w:rsidP="00BF6A72">
      <w:pPr>
        <w:spacing w:after="0" w:line="240" w:lineRule="auto"/>
        <w:ind w:left="567" w:hanging="284"/>
      </w:pPr>
      <w:r w:rsidRPr="00117D92">
        <w:rPr>
          <w:b/>
          <w:i/>
        </w:rPr>
        <w:t>I.</w:t>
      </w:r>
      <w:r w:rsidRPr="00117D92">
        <w:rPr>
          <w:b/>
          <w:i/>
        </w:rPr>
        <w:tab/>
      </w:r>
      <w:r>
        <w:t xml:space="preserve">A </w:t>
      </w:r>
      <w:r w:rsidRPr="00BF6A72">
        <w:rPr>
          <w:i/>
        </w:rPr>
        <w:t>Trichinella</w:t>
      </w:r>
      <w:r>
        <w:t xml:space="preserve"> é resistente à digestão mecânica e química ao longo o tubo digestivo.</w:t>
      </w:r>
    </w:p>
    <w:p w:rsidR="00117D92" w:rsidRDefault="00117D92" w:rsidP="00BF6A72">
      <w:pPr>
        <w:spacing w:after="0" w:line="240" w:lineRule="auto"/>
        <w:ind w:left="567" w:hanging="284"/>
      </w:pPr>
      <w:r w:rsidRPr="00117D92">
        <w:rPr>
          <w:b/>
          <w:i/>
        </w:rPr>
        <w:t>II.</w:t>
      </w:r>
      <w:r w:rsidRPr="00117D92">
        <w:rPr>
          <w:b/>
          <w:i/>
        </w:rPr>
        <w:tab/>
      </w:r>
      <w:r>
        <w:t xml:space="preserve">O equilíbrio do sistema digestivo é afetado pela </w:t>
      </w:r>
      <w:r w:rsidRPr="00BF6A72">
        <w:rPr>
          <w:i/>
        </w:rPr>
        <w:t>Trichinella</w:t>
      </w:r>
      <w:r>
        <w:t>.</w:t>
      </w:r>
    </w:p>
    <w:p w:rsidR="00117D92" w:rsidRDefault="00117D92" w:rsidP="00BF6A72">
      <w:pPr>
        <w:spacing w:after="0" w:line="240" w:lineRule="auto"/>
        <w:ind w:left="567" w:hanging="284"/>
      </w:pPr>
      <w:r w:rsidRPr="00117D92">
        <w:rPr>
          <w:b/>
          <w:i/>
        </w:rPr>
        <w:t>III.</w:t>
      </w:r>
      <w:r>
        <w:tab/>
        <w:t xml:space="preserve">A triquinelose não está relacionada com hábitos de consumo de alimentos. </w:t>
      </w:r>
    </w:p>
    <w:p w:rsidR="00117D92" w:rsidRDefault="00117D92" w:rsidP="00117D92">
      <w:pPr>
        <w:spacing w:after="0" w:line="240" w:lineRule="auto"/>
        <w:ind w:left="284" w:hanging="284"/>
      </w:pPr>
    </w:p>
    <w:p w:rsidR="00117D92" w:rsidRDefault="00117D92" w:rsidP="00BF6A72">
      <w:pPr>
        <w:spacing w:after="0" w:line="240" w:lineRule="auto"/>
        <w:ind w:left="567" w:hanging="284"/>
      </w:pPr>
      <w:r w:rsidRPr="00117D92">
        <w:rPr>
          <w:b/>
          <w:i/>
        </w:rPr>
        <w:t>A.</w:t>
      </w:r>
      <w:r w:rsidRPr="00117D92">
        <w:rPr>
          <w:b/>
          <w:i/>
        </w:rPr>
        <w:tab/>
      </w:r>
      <w:r>
        <w:t>A afirmação I é verdadeira, II e III são falsas.</w:t>
      </w:r>
    </w:p>
    <w:p w:rsidR="00117D92" w:rsidRDefault="00117D92" w:rsidP="00BF6A72">
      <w:pPr>
        <w:spacing w:after="0" w:line="240" w:lineRule="auto"/>
        <w:ind w:left="567" w:hanging="284"/>
      </w:pPr>
      <w:r w:rsidRPr="00117D92">
        <w:rPr>
          <w:b/>
          <w:i/>
        </w:rPr>
        <w:t>B.</w:t>
      </w:r>
      <w:r>
        <w:tab/>
        <w:t>A afirmação II é verdadeira, I e III são falsas.</w:t>
      </w:r>
    </w:p>
    <w:p w:rsidR="00117D92" w:rsidRDefault="00117D92" w:rsidP="00BF6A72">
      <w:pPr>
        <w:spacing w:after="0" w:line="240" w:lineRule="auto"/>
        <w:ind w:left="567" w:hanging="284"/>
      </w:pPr>
      <w:r w:rsidRPr="00117D92">
        <w:rPr>
          <w:b/>
          <w:i/>
        </w:rPr>
        <w:t>C.</w:t>
      </w:r>
      <w:r w:rsidRPr="00117D92">
        <w:rPr>
          <w:b/>
          <w:i/>
        </w:rPr>
        <w:tab/>
      </w:r>
      <w:r>
        <w:t>As afirmações I e II são verdadeiras, a III é falsa.</w:t>
      </w:r>
    </w:p>
    <w:p w:rsidR="00117D92" w:rsidRDefault="00117D92" w:rsidP="00BF6A72">
      <w:pPr>
        <w:spacing w:after="0" w:line="240" w:lineRule="auto"/>
        <w:ind w:left="567" w:hanging="284"/>
      </w:pPr>
      <w:r w:rsidRPr="00117D92">
        <w:rPr>
          <w:b/>
          <w:i/>
        </w:rPr>
        <w:t>D.</w:t>
      </w:r>
      <w:r w:rsidRPr="00117D92">
        <w:rPr>
          <w:b/>
          <w:i/>
        </w:rPr>
        <w:tab/>
      </w:r>
      <w:r>
        <w:t>A afirmação I é falsa, II e III são verdadeiras.</w:t>
      </w:r>
    </w:p>
    <w:p w:rsidR="00117D92" w:rsidRDefault="00117D92" w:rsidP="00117D92">
      <w:pPr>
        <w:spacing w:after="0" w:line="240" w:lineRule="auto"/>
        <w:ind w:left="284" w:hanging="284"/>
      </w:pPr>
    </w:p>
    <w:p w:rsidR="00117D92" w:rsidRDefault="00117D92" w:rsidP="00117D92">
      <w:pPr>
        <w:spacing w:after="0" w:line="240" w:lineRule="auto"/>
        <w:ind w:left="284" w:hanging="284"/>
      </w:pPr>
      <w:r w:rsidRPr="00117D92">
        <w:rPr>
          <w:b/>
          <w:i/>
        </w:rPr>
        <w:t>4.</w:t>
      </w:r>
      <w:r w:rsidRPr="00117D92">
        <w:rPr>
          <w:b/>
          <w:i/>
        </w:rPr>
        <w:tab/>
      </w:r>
      <w:r>
        <w:t>Relativamente à digestão na boca</w:t>
      </w:r>
      <w:r w:rsidR="00BF6A72">
        <w:t>,</w:t>
      </w:r>
      <w:r>
        <w:t xml:space="preserve"> é possível afirmar que…</w:t>
      </w:r>
    </w:p>
    <w:p w:rsidR="00117D92" w:rsidRDefault="00117D92" w:rsidP="00BF6A72">
      <w:pPr>
        <w:spacing w:after="0" w:line="240" w:lineRule="auto"/>
        <w:ind w:left="567" w:hanging="284"/>
      </w:pPr>
      <w:r w:rsidRPr="00117D92">
        <w:rPr>
          <w:b/>
          <w:i/>
        </w:rPr>
        <w:t>A.</w:t>
      </w:r>
      <w:r>
        <w:tab/>
        <w:t xml:space="preserve">… o amido e </w:t>
      </w:r>
      <w:r w:rsidR="00BF6A72">
        <w:t xml:space="preserve">o </w:t>
      </w:r>
      <w:r>
        <w:t>glicogénio são completamente digeridos, formando maltose e pequenos polissacarídeos.</w:t>
      </w:r>
    </w:p>
    <w:p w:rsidR="00117D92" w:rsidRDefault="00117D92" w:rsidP="00BF6A72">
      <w:pPr>
        <w:spacing w:after="0" w:line="240" w:lineRule="auto"/>
        <w:ind w:left="567" w:hanging="284"/>
      </w:pPr>
      <w:r w:rsidRPr="00117D92">
        <w:rPr>
          <w:b/>
          <w:i/>
        </w:rPr>
        <w:t>B.</w:t>
      </w:r>
      <w:r>
        <w:tab/>
        <w:t xml:space="preserve">… ocorre a mastigação e a atuação de enzimas, transformando o alimento em bolo alimentar. </w:t>
      </w:r>
    </w:p>
    <w:p w:rsidR="00117D92" w:rsidRDefault="00117D92" w:rsidP="00BF6A72">
      <w:pPr>
        <w:spacing w:after="0" w:line="240" w:lineRule="auto"/>
        <w:ind w:left="567" w:hanging="284"/>
      </w:pPr>
      <w:r w:rsidRPr="00117D92">
        <w:rPr>
          <w:b/>
          <w:i/>
        </w:rPr>
        <w:t>C.</w:t>
      </w:r>
      <w:r>
        <w:tab/>
        <w:t>… só ocorre digestão mecânica (física).</w:t>
      </w:r>
    </w:p>
    <w:p w:rsidR="00117D92" w:rsidRDefault="00117D92" w:rsidP="00BF6A72">
      <w:pPr>
        <w:spacing w:after="0" w:line="240" w:lineRule="auto"/>
        <w:ind w:left="567" w:hanging="284"/>
      </w:pPr>
      <w:r w:rsidRPr="00117D92">
        <w:rPr>
          <w:b/>
          <w:i/>
        </w:rPr>
        <w:t>D.</w:t>
      </w:r>
      <w:r>
        <w:tab/>
        <w:t>… todos os nutrientes sofrem digestão química.</w:t>
      </w:r>
    </w:p>
    <w:p w:rsidR="00117D92" w:rsidRDefault="00117D92" w:rsidP="00117D92">
      <w:pPr>
        <w:spacing w:after="0" w:line="240" w:lineRule="auto"/>
        <w:ind w:left="284" w:hanging="284"/>
      </w:pPr>
    </w:p>
    <w:p w:rsidR="00117D92" w:rsidRDefault="00117D92" w:rsidP="00117D92">
      <w:pPr>
        <w:spacing w:after="0" w:line="240" w:lineRule="auto"/>
        <w:ind w:left="284" w:hanging="284"/>
      </w:pPr>
      <w:r w:rsidRPr="00117D92">
        <w:rPr>
          <w:b/>
          <w:i/>
        </w:rPr>
        <w:t>5.</w:t>
      </w:r>
      <w:r>
        <w:tab/>
        <w:t>O pH do estômago caracteriza-se por ser __</w:t>
      </w:r>
      <w:r w:rsidR="00BF6A72">
        <w:t>_</w:t>
      </w:r>
      <w:r>
        <w:t>_, iniciando-se a digestão _</w:t>
      </w:r>
      <w:r w:rsidR="00BF6A72">
        <w:t>_</w:t>
      </w:r>
      <w:r>
        <w:t>__ por ação da pepsina.</w:t>
      </w:r>
    </w:p>
    <w:p w:rsidR="00117D92" w:rsidRDefault="00117D92" w:rsidP="00BF6A72">
      <w:pPr>
        <w:spacing w:after="0" w:line="240" w:lineRule="auto"/>
        <w:ind w:left="567" w:hanging="284"/>
      </w:pPr>
      <w:r w:rsidRPr="00117D92">
        <w:rPr>
          <w:b/>
          <w:i/>
        </w:rPr>
        <w:t>A.</w:t>
      </w:r>
      <w:r>
        <w:tab/>
        <w:t xml:space="preserve">ácido (…) das proteínas </w:t>
      </w:r>
    </w:p>
    <w:p w:rsidR="00117D92" w:rsidRDefault="00117D92" w:rsidP="00BF6A72">
      <w:pPr>
        <w:spacing w:after="0" w:line="240" w:lineRule="auto"/>
        <w:ind w:left="567" w:hanging="284"/>
      </w:pPr>
      <w:r w:rsidRPr="00117D92">
        <w:rPr>
          <w:b/>
          <w:i/>
        </w:rPr>
        <w:t>B.</w:t>
      </w:r>
      <w:r>
        <w:tab/>
        <w:t xml:space="preserve">ácido (…) dos lípidos </w:t>
      </w:r>
    </w:p>
    <w:p w:rsidR="00117D92" w:rsidRDefault="00117D92" w:rsidP="00BF6A72">
      <w:pPr>
        <w:spacing w:after="0" w:line="240" w:lineRule="auto"/>
        <w:ind w:left="567" w:hanging="284"/>
      </w:pPr>
      <w:r w:rsidRPr="00117D92">
        <w:rPr>
          <w:b/>
          <w:i/>
        </w:rPr>
        <w:t>C.</w:t>
      </w:r>
      <w:r w:rsidRPr="00117D92">
        <w:rPr>
          <w:b/>
          <w:i/>
        </w:rPr>
        <w:tab/>
      </w:r>
      <w:r>
        <w:t xml:space="preserve">básico (…) das proteínas </w:t>
      </w:r>
    </w:p>
    <w:p w:rsidR="00117D92" w:rsidRDefault="00117D92" w:rsidP="00BF6A72">
      <w:pPr>
        <w:spacing w:after="0" w:line="240" w:lineRule="auto"/>
        <w:ind w:left="567" w:hanging="284"/>
      </w:pPr>
      <w:r w:rsidRPr="00117D92">
        <w:rPr>
          <w:b/>
          <w:i/>
        </w:rPr>
        <w:t>D.</w:t>
      </w:r>
      <w:r>
        <w:tab/>
        <w:t xml:space="preserve">básico (…) dos lípidos </w:t>
      </w:r>
    </w:p>
    <w:p w:rsidR="00117D92" w:rsidRDefault="00117D92" w:rsidP="00117D92">
      <w:pPr>
        <w:spacing w:after="0" w:line="240" w:lineRule="auto"/>
        <w:ind w:left="284" w:hanging="284"/>
      </w:pPr>
    </w:p>
    <w:p w:rsidR="00117D92" w:rsidRDefault="00117D92" w:rsidP="00117D92">
      <w:pPr>
        <w:spacing w:after="0" w:line="240" w:lineRule="auto"/>
        <w:ind w:left="284" w:hanging="284"/>
      </w:pPr>
      <w:r w:rsidRPr="00117D92">
        <w:rPr>
          <w:b/>
          <w:i/>
        </w:rPr>
        <w:t>6.</w:t>
      </w:r>
      <w:r w:rsidRPr="00117D92">
        <w:rPr>
          <w:b/>
          <w:i/>
        </w:rPr>
        <w:tab/>
      </w:r>
      <w:r>
        <w:t>A bílis contém colesterol, gorduras, pigmentos biliares, sais biliares e bicarbonato de cálcio, importantes para…</w:t>
      </w:r>
    </w:p>
    <w:p w:rsidR="00117D92" w:rsidRDefault="00117D92" w:rsidP="00BF6A72">
      <w:pPr>
        <w:spacing w:after="0" w:line="240" w:lineRule="auto"/>
        <w:ind w:left="567" w:hanging="284"/>
      </w:pPr>
      <w:r w:rsidRPr="00117D92">
        <w:rPr>
          <w:b/>
          <w:i/>
        </w:rPr>
        <w:t>A.</w:t>
      </w:r>
      <w:r>
        <w:tab/>
        <w:t xml:space="preserve">… atuar </w:t>
      </w:r>
      <w:r w:rsidR="00BF6A72">
        <w:t>sobre os lípidos, digerindo-os.</w:t>
      </w:r>
    </w:p>
    <w:p w:rsidR="00117D92" w:rsidRDefault="00117D92" w:rsidP="00BF6A72">
      <w:pPr>
        <w:spacing w:after="0" w:line="240" w:lineRule="auto"/>
        <w:ind w:left="567" w:hanging="284"/>
      </w:pPr>
      <w:r w:rsidRPr="00117D92">
        <w:rPr>
          <w:b/>
          <w:i/>
        </w:rPr>
        <w:t>B.</w:t>
      </w:r>
      <w:r>
        <w:tab/>
        <w:t>… acidificar o quimo e auxiliar o processo de digestão das proteínas.</w:t>
      </w:r>
    </w:p>
    <w:p w:rsidR="00117D92" w:rsidRDefault="00117D92" w:rsidP="00BF6A72">
      <w:pPr>
        <w:spacing w:after="0" w:line="240" w:lineRule="auto"/>
        <w:ind w:left="567" w:hanging="284"/>
      </w:pPr>
      <w:r w:rsidRPr="00117D92">
        <w:rPr>
          <w:b/>
          <w:i/>
        </w:rPr>
        <w:t>C.</w:t>
      </w:r>
      <w:r>
        <w:tab/>
        <w:t>… neutralizar a acidez do quimo e transformar as gotas de gordura em gotículas mais pequenas, facilitando a atuação das enzimas.</w:t>
      </w:r>
    </w:p>
    <w:p w:rsidR="00117D92" w:rsidRDefault="00117D92" w:rsidP="00BF6A72">
      <w:pPr>
        <w:spacing w:after="0" w:line="240" w:lineRule="auto"/>
        <w:ind w:left="567" w:hanging="284"/>
      </w:pPr>
      <w:r w:rsidRPr="00117D92">
        <w:rPr>
          <w:b/>
          <w:i/>
        </w:rPr>
        <w:t>D.</w:t>
      </w:r>
      <w:r>
        <w:tab/>
        <w:t>… acidificar o quimo e inibir o processo de digestão das proteínas.</w:t>
      </w:r>
    </w:p>
    <w:p w:rsidR="00117D92" w:rsidRDefault="00117D92" w:rsidP="00117D92">
      <w:pPr>
        <w:spacing w:after="0" w:line="240" w:lineRule="auto"/>
        <w:ind w:left="284" w:hanging="284"/>
      </w:pPr>
    </w:p>
    <w:p w:rsidR="00BF6A72" w:rsidRDefault="00BF6A72" w:rsidP="00117D92">
      <w:pPr>
        <w:spacing w:after="0" w:line="240" w:lineRule="auto"/>
        <w:ind w:left="284" w:hanging="284"/>
      </w:pPr>
    </w:p>
    <w:p w:rsidR="00BF6A72" w:rsidRDefault="00BF6A72" w:rsidP="00117D92">
      <w:pPr>
        <w:spacing w:after="0" w:line="240" w:lineRule="auto"/>
        <w:ind w:left="284" w:hanging="284"/>
      </w:pPr>
    </w:p>
    <w:p w:rsidR="00BF6A72" w:rsidRDefault="00BF6A72" w:rsidP="00117D92">
      <w:pPr>
        <w:spacing w:after="0" w:line="240" w:lineRule="auto"/>
        <w:ind w:left="284" w:hanging="284"/>
      </w:pPr>
    </w:p>
    <w:p w:rsidR="00BF6A72" w:rsidRDefault="00BF6A72" w:rsidP="00117D92">
      <w:pPr>
        <w:spacing w:after="0" w:line="240" w:lineRule="auto"/>
        <w:ind w:left="284" w:hanging="284"/>
      </w:pPr>
    </w:p>
    <w:p w:rsidR="00117D92" w:rsidRDefault="00117D92" w:rsidP="00117D92">
      <w:pPr>
        <w:spacing w:after="0" w:line="240" w:lineRule="auto"/>
        <w:ind w:left="284" w:hanging="284"/>
      </w:pPr>
    </w:p>
    <w:p w:rsidR="00117D92" w:rsidRDefault="00117D92" w:rsidP="00117D92">
      <w:pPr>
        <w:spacing w:after="0" w:line="240" w:lineRule="auto"/>
        <w:ind w:left="284" w:hanging="284"/>
      </w:pPr>
      <w:r w:rsidRPr="00117D92">
        <w:rPr>
          <w:b/>
          <w:i/>
        </w:rPr>
        <w:lastRenderedPageBreak/>
        <w:t>7.</w:t>
      </w:r>
      <w:r w:rsidRPr="00117D92">
        <w:rPr>
          <w:b/>
          <w:i/>
        </w:rPr>
        <w:tab/>
      </w:r>
      <w:r>
        <w:t xml:space="preserve">Estabelece a correspondência entre os órgãos da coluna A e </w:t>
      </w:r>
      <w:r w:rsidR="00BF6A72">
        <w:t xml:space="preserve">as </w:t>
      </w:r>
      <w:r>
        <w:t>afirmações da coluna B. Utiliza cada número e cada letra apenas uma vez.</w:t>
      </w:r>
    </w:p>
    <w:p w:rsidR="00117D92" w:rsidRDefault="00117D92" w:rsidP="00117D92">
      <w:pPr>
        <w:spacing w:after="0" w:line="240" w:lineRule="auto"/>
        <w:ind w:left="284" w:hanging="284"/>
      </w:pPr>
    </w:p>
    <w:tbl>
      <w:tblPr>
        <w:tblStyle w:val="TableGrid"/>
        <w:tblW w:w="0" w:type="auto"/>
        <w:tblInd w:w="392" w:type="dxa"/>
        <w:tblLook w:val="04A0" w:firstRow="1" w:lastRow="0" w:firstColumn="1" w:lastColumn="0" w:noHBand="0" w:noVBand="1"/>
      </w:tblPr>
      <w:tblGrid>
        <w:gridCol w:w="2268"/>
        <w:gridCol w:w="6060"/>
      </w:tblGrid>
      <w:tr w:rsidR="00BF6A72" w:rsidRPr="00BF6A72" w:rsidTr="00BF6A72">
        <w:tc>
          <w:tcPr>
            <w:tcW w:w="2268" w:type="dxa"/>
          </w:tcPr>
          <w:p w:rsidR="00BF6A72" w:rsidRPr="00BF6A72" w:rsidRDefault="00BF6A72" w:rsidP="00BF6A72">
            <w:pPr>
              <w:spacing w:before="60" w:after="60"/>
              <w:jc w:val="center"/>
              <w:rPr>
                <w:b/>
                <w:i/>
              </w:rPr>
            </w:pPr>
            <w:r w:rsidRPr="00BF6A72">
              <w:rPr>
                <w:b/>
                <w:i/>
              </w:rPr>
              <w:t>Coluna A</w:t>
            </w:r>
          </w:p>
        </w:tc>
        <w:tc>
          <w:tcPr>
            <w:tcW w:w="6060" w:type="dxa"/>
          </w:tcPr>
          <w:p w:rsidR="00BF6A72" w:rsidRPr="00BF6A72" w:rsidRDefault="00BF6A72" w:rsidP="00BF6A72">
            <w:pPr>
              <w:spacing w:before="60" w:after="60"/>
              <w:jc w:val="center"/>
              <w:rPr>
                <w:b/>
                <w:i/>
              </w:rPr>
            </w:pPr>
            <w:r w:rsidRPr="00BF6A72">
              <w:rPr>
                <w:b/>
                <w:i/>
              </w:rPr>
              <w:t>Coluna B</w:t>
            </w:r>
          </w:p>
        </w:tc>
      </w:tr>
      <w:tr w:rsidR="00BF6A72" w:rsidRPr="00BF6A72" w:rsidTr="00BF6A72">
        <w:tc>
          <w:tcPr>
            <w:tcW w:w="2268" w:type="dxa"/>
            <w:vAlign w:val="center"/>
          </w:tcPr>
          <w:p w:rsidR="00BF6A72" w:rsidRDefault="00BF6A72" w:rsidP="00BF6A72">
            <w:pPr>
              <w:spacing w:before="60" w:after="60"/>
              <w:ind w:left="284" w:hanging="284"/>
            </w:pPr>
            <w:r>
              <w:rPr>
                <w:b/>
                <w:i/>
              </w:rPr>
              <w:t xml:space="preserve">A – </w:t>
            </w:r>
            <w:r>
              <w:t>Estômago</w:t>
            </w:r>
          </w:p>
          <w:p w:rsidR="00BF6A72" w:rsidRDefault="00BF6A72" w:rsidP="00BF6A72">
            <w:pPr>
              <w:spacing w:before="60" w:after="60"/>
              <w:ind w:left="284" w:hanging="284"/>
            </w:pPr>
            <w:r>
              <w:rPr>
                <w:b/>
                <w:i/>
              </w:rPr>
              <w:t xml:space="preserve">B – </w:t>
            </w:r>
            <w:r>
              <w:t>Duodeno</w:t>
            </w:r>
          </w:p>
          <w:p w:rsidR="00BF6A72" w:rsidRDefault="00BF6A72" w:rsidP="00BF6A72">
            <w:pPr>
              <w:spacing w:before="60" w:after="60"/>
              <w:ind w:left="284" w:hanging="284"/>
            </w:pPr>
            <w:r>
              <w:rPr>
                <w:b/>
                <w:i/>
              </w:rPr>
              <w:t xml:space="preserve">C – </w:t>
            </w:r>
            <w:r>
              <w:t>Fígado</w:t>
            </w:r>
          </w:p>
          <w:p w:rsidR="00BF6A72" w:rsidRDefault="00BF6A72" w:rsidP="00BF6A72">
            <w:pPr>
              <w:spacing w:before="60" w:after="60"/>
              <w:ind w:left="284" w:hanging="284"/>
            </w:pPr>
            <w:r>
              <w:rPr>
                <w:b/>
                <w:i/>
              </w:rPr>
              <w:t xml:space="preserve">D – </w:t>
            </w:r>
            <w:r>
              <w:t>Vesícula biliar</w:t>
            </w:r>
          </w:p>
          <w:p w:rsidR="00BF6A72" w:rsidRDefault="00BF6A72" w:rsidP="00BF6A72">
            <w:pPr>
              <w:spacing w:before="60" w:after="60"/>
              <w:ind w:left="284" w:hanging="284"/>
            </w:pPr>
            <w:r>
              <w:rPr>
                <w:b/>
                <w:i/>
              </w:rPr>
              <w:t xml:space="preserve">E – </w:t>
            </w:r>
            <w:r>
              <w:t>Pâncreas</w:t>
            </w:r>
          </w:p>
          <w:p w:rsidR="00BF6A72" w:rsidRDefault="00BF6A72" w:rsidP="00BF6A72">
            <w:pPr>
              <w:spacing w:before="60" w:after="60"/>
              <w:ind w:left="284" w:hanging="284"/>
            </w:pPr>
            <w:r>
              <w:rPr>
                <w:b/>
                <w:i/>
              </w:rPr>
              <w:t xml:space="preserve">F – </w:t>
            </w:r>
            <w:r>
              <w:t>Intestino delgado</w:t>
            </w:r>
          </w:p>
          <w:p w:rsidR="00BF6A72" w:rsidRPr="00BF6A72" w:rsidRDefault="00BF6A72" w:rsidP="00BF6A72">
            <w:pPr>
              <w:spacing w:before="60" w:after="60"/>
              <w:ind w:left="284" w:hanging="284"/>
            </w:pPr>
            <w:r>
              <w:rPr>
                <w:b/>
                <w:i/>
              </w:rPr>
              <w:t xml:space="preserve">G – </w:t>
            </w:r>
            <w:r>
              <w:t>Intestino grosso</w:t>
            </w:r>
          </w:p>
        </w:tc>
        <w:tc>
          <w:tcPr>
            <w:tcW w:w="6060" w:type="dxa"/>
            <w:vAlign w:val="center"/>
          </w:tcPr>
          <w:p w:rsidR="00BF6A72" w:rsidRDefault="00BF6A72" w:rsidP="00BF6A72">
            <w:pPr>
              <w:spacing w:before="60" w:after="60"/>
              <w:ind w:left="284" w:hanging="284"/>
            </w:pPr>
            <w:r w:rsidRPr="00117D92">
              <w:rPr>
                <w:b/>
                <w:i/>
              </w:rPr>
              <w:t>1)</w:t>
            </w:r>
            <w:r>
              <w:tab/>
              <w:t>Controla a expulsão das fezes.</w:t>
            </w:r>
          </w:p>
          <w:p w:rsidR="00BF6A72" w:rsidRDefault="00BF6A72" w:rsidP="00BF6A72">
            <w:pPr>
              <w:spacing w:before="60" w:after="60"/>
              <w:ind w:left="284" w:hanging="284"/>
            </w:pPr>
            <w:r w:rsidRPr="00117D92">
              <w:rPr>
                <w:b/>
                <w:i/>
              </w:rPr>
              <w:t>2)</w:t>
            </w:r>
            <w:r>
              <w:tab/>
              <w:t xml:space="preserve">A entrada do bolo alimentar é controlada pela válvula cárdia. </w:t>
            </w:r>
          </w:p>
          <w:p w:rsidR="00BF6A72" w:rsidRDefault="00BF6A72" w:rsidP="00BF6A72">
            <w:pPr>
              <w:spacing w:before="60" w:after="60"/>
              <w:ind w:left="284" w:hanging="284"/>
            </w:pPr>
            <w:r w:rsidRPr="00117D92">
              <w:rPr>
                <w:b/>
                <w:i/>
              </w:rPr>
              <w:t>3)</w:t>
            </w:r>
            <w:r>
              <w:tab/>
              <w:t>Armazena a bílis.</w:t>
            </w:r>
          </w:p>
          <w:p w:rsidR="00BF6A72" w:rsidRDefault="00BF6A72" w:rsidP="00BF6A72">
            <w:pPr>
              <w:spacing w:before="60" w:after="60"/>
              <w:ind w:left="284" w:hanging="284"/>
            </w:pPr>
            <w:r w:rsidRPr="00117D92">
              <w:rPr>
                <w:b/>
                <w:i/>
              </w:rPr>
              <w:t>4)</w:t>
            </w:r>
            <w:r>
              <w:tab/>
              <w:t>Liga-se o estômago pelo piloro.</w:t>
            </w:r>
          </w:p>
          <w:p w:rsidR="00BF6A72" w:rsidRDefault="00BF6A72" w:rsidP="00BF6A72">
            <w:pPr>
              <w:spacing w:before="60" w:after="60"/>
              <w:ind w:left="284" w:hanging="284"/>
            </w:pPr>
            <w:r w:rsidRPr="00117D92">
              <w:rPr>
                <w:b/>
                <w:i/>
              </w:rPr>
              <w:t>5)</w:t>
            </w:r>
            <w:r>
              <w:tab/>
              <w:t>Produz uma lípase que é encaminhada para o duodeno.</w:t>
            </w:r>
          </w:p>
          <w:p w:rsidR="00BF6A72" w:rsidRDefault="00BF6A72" w:rsidP="00BF6A72">
            <w:pPr>
              <w:spacing w:before="60" w:after="60"/>
              <w:ind w:left="284" w:hanging="284"/>
            </w:pPr>
            <w:r w:rsidRPr="00117D92">
              <w:rPr>
                <w:b/>
                <w:i/>
              </w:rPr>
              <w:t>6)</w:t>
            </w:r>
            <w:r>
              <w:tab/>
              <w:t xml:space="preserve">Armazena as fezes. </w:t>
            </w:r>
          </w:p>
          <w:p w:rsidR="00BF6A72" w:rsidRDefault="00BF6A72" w:rsidP="00BF6A72">
            <w:pPr>
              <w:spacing w:before="60" w:after="60"/>
              <w:ind w:left="284" w:hanging="284"/>
            </w:pPr>
            <w:r w:rsidRPr="00117D92">
              <w:rPr>
                <w:b/>
                <w:i/>
              </w:rPr>
              <w:t>7)</w:t>
            </w:r>
            <w:r w:rsidRPr="00117D92">
              <w:rPr>
                <w:b/>
                <w:i/>
              </w:rPr>
              <w:tab/>
            </w:r>
            <w:r>
              <w:t>Órgão mais longo do sistema digestivo.</w:t>
            </w:r>
          </w:p>
          <w:p w:rsidR="00BF6A72" w:rsidRPr="00BF6A72" w:rsidRDefault="00BF6A72" w:rsidP="00BF6A72">
            <w:pPr>
              <w:spacing w:before="60" w:after="60"/>
              <w:ind w:left="284" w:hanging="284"/>
            </w:pPr>
            <w:r w:rsidRPr="00117D92">
              <w:rPr>
                <w:b/>
                <w:i/>
              </w:rPr>
              <w:t>8)</w:t>
            </w:r>
            <w:r w:rsidRPr="00117D92">
              <w:rPr>
                <w:b/>
                <w:i/>
              </w:rPr>
              <w:tab/>
            </w:r>
            <w:r>
              <w:t>Produz a bílis.</w:t>
            </w:r>
          </w:p>
        </w:tc>
      </w:tr>
    </w:tbl>
    <w:p w:rsidR="00117D92" w:rsidRDefault="00117D92" w:rsidP="00117D92">
      <w:pPr>
        <w:spacing w:after="0" w:line="240" w:lineRule="auto"/>
        <w:ind w:left="284" w:hanging="284"/>
      </w:pPr>
    </w:p>
    <w:p w:rsidR="00117D92" w:rsidRDefault="00117D92" w:rsidP="00117D92">
      <w:pPr>
        <w:spacing w:after="0" w:line="240" w:lineRule="auto"/>
        <w:ind w:left="284" w:hanging="284"/>
      </w:pPr>
      <w:r w:rsidRPr="00117D92">
        <w:rPr>
          <w:b/>
          <w:i/>
        </w:rPr>
        <w:t>8.</w:t>
      </w:r>
      <w:r>
        <w:tab/>
        <w:t xml:space="preserve">As afirmações seguintes dizem respeito à deglutição. Coloca-as na ordem correta </w:t>
      </w:r>
      <w:r w:rsidR="00BF6A72">
        <w:t>em que ocorrem</w:t>
      </w:r>
      <w:r>
        <w:t>. Inicia pela letra A.</w:t>
      </w:r>
    </w:p>
    <w:p w:rsidR="00117D92" w:rsidRDefault="00BF6A72" w:rsidP="00BF6A72">
      <w:pPr>
        <w:spacing w:after="0" w:line="240" w:lineRule="auto"/>
        <w:ind w:left="567" w:hanging="284"/>
      </w:pPr>
      <w:r>
        <w:rPr>
          <w:b/>
          <w:i/>
        </w:rPr>
        <w:t xml:space="preserve">A – </w:t>
      </w:r>
      <w:r w:rsidR="00117D92">
        <w:t>A epiglote encontra-se para cima, permitindo a passagem de ar.</w:t>
      </w:r>
    </w:p>
    <w:p w:rsidR="00117D92" w:rsidRDefault="00BF6A72" w:rsidP="00BF6A72">
      <w:pPr>
        <w:spacing w:after="0" w:line="240" w:lineRule="auto"/>
        <w:ind w:left="567" w:hanging="284"/>
      </w:pPr>
      <w:r>
        <w:rPr>
          <w:b/>
          <w:i/>
        </w:rPr>
        <w:t xml:space="preserve">B – </w:t>
      </w:r>
      <w:r w:rsidR="00117D92">
        <w:t>Os movimentos peristálticos empurram o bolo alimentar ao longo do esófago.</w:t>
      </w:r>
    </w:p>
    <w:p w:rsidR="00117D92" w:rsidRDefault="00BF6A72" w:rsidP="00BF6A72">
      <w:pPr>
        <w:spacing w:after="0" w:line="240" w:lineRule="auto"/>
        <w:ind w:left="567" w:hanging="284"/>
      </w:pPr>
      <w:r>
        <w:rPr>
          <w:b/>
          <w:i/>
        </w:rPr>
        <w:t xml:space="preserve">C – </w:t>
      </w:r>
      <w:r w:rsidR="00117D92">
        <w:t>O bolo alimentar passa para o esófago.</w:t>
      </w:r>
    </w:p>
    <w:p w:rsidR="00117D92" w:rsidRDefault="00BF6A72" w:rsidP="00BF6A72">
      <w:pPr>
        <w:spacing w:after="0" w:line="240" w:lineRule="auto"/>
        <w:ind w:left="567" w:hanging="284"/>
      </w:pPr>
      <w:r>
        <w:rPr>
          <w:b/>
          <w:i/>
        </w:rPr>
        <w:t xml:space="preserve">D – </w:t>
      </w:r>
      <w:r w:rsidR="00117D92">
        <w:t>O bolo alimentar chega à faringe, iniciando o reflexo de engolir.</w:t>
      </w:r>
    </w:p>
    <w:p w:rsidR="00117D92" w:rsidRDefault="00BF6A72" w:rsidP="00BF6A72">
      <w:pPr>
        <w:spacing w:after="0" w:line="240" w:lineRule="auto"/>
        <w:ind w:left="567" w:hanging="284"/>
      </w:pPr>
      <w:r>
        <w:rPr>
          <w:b/>
          <w:i/>
        </w:rPr>
        <w:t xml:space="preserve">E – </w:t>
      </w:r>
      <w:r w:rsidR="00117D92">
        <w:t>A laringe sobe e a epiglote tapa a glote.</w:t>
      </w:r>
    </w:p>
    <w:p w:rsidR="00117D92" w:rsidRDefault="00117D92" w:rsidP="00117D92">
      <w:pPr>
        <w:spacing w:after="0" w:line="240" w:lineRule="auto"/>
        <w:ind w:left="284" w:hanging="284"/>
      </w:pPr>
    </w:p>
    <w:p w:rsidR="0095146E" w:rsidRDefault="00117D92" w:rsidP="00117D92">
      <w:pPr>
        <w:spacing w:after="0" w:line="240" w:lineRule="auto"/>
        <w:ind w:left="284" w:hanging="284"/>
      </w:pPr>
      <w:r w:rsidRPr="00117D92">
        <w:rPr>
          <w:b/>
          <w:i/>
        </w:rPr>
        <w:t>9.</w:t>
      </w:r>
      <w:r>
        <w:tab/>
        <w:t>Descreve o trajeto dos lípidos absorvidos no intestino até chegarem às células para serem usados no metabolismo.</w:t>
      </w:r>
    </w:p>
    <w:p w:rsidR="006B463D" w:rsidRDefault="006B463D" w:rsidP="00E81937">
      <w:pPr>
        <w:spacing w:after="0" w:line="240" w:lineRule="auto"/>
        <w:jc w:val="center"/>
        <w:rPr>
          <w:b/>
        </w:rPr>
      </w:pPr>
    </w:p>
    <w:p w:rsidR="002E52CA" w:rsidRDefault="002E52CA" w:rsidP="00E81937">
      <w:pPr>
        <w:spacing w:after="0" w:line="240" w:lineRule="auto"/>
        <w:jc w:val="center"/>
        <w:rPr>
          <w:b/>
        </w:rPr>
      </w:pPr>
    </w:p>
    <w:p w:rsidR="006B463D" w:rsidRDefault="006B463D" w:rsidP="00E81937">
      <w:pPr>
        <w:spacing w:after="0" w:line="240" w:lineRule="auto"/>
        <w:jc w:val="center"/>
        <w:rPr>
          <w:b/>
        </w:rPr>
      </w:pPr>
    </w:p>
    <w:p w:rsidR="00E81937" w:rsidRDefault="00E81937" w:rsidP="00E81937">
      <w:pPr>
        <w:spacing w:after="0" w:line="240" w:lineRule="auto"/>
        <w:jc w:val="center"/>
        <w:rPr>
          <w:b/>
        </w:rPr>
      </w:pPr>
      <w:r w:rsidRPr="00F273F8">
        <w:rPr>
          <w:b/>
        </w:rPr>
        <w:t>Grupo II</w:t>
      </w:r>
      <w:r>
        <w:rPr>
          <w:b/>
        </w:rPr>
        <w:t>I</w:t>
      </w:r>
    </w:p>
    <w:p w:rsidR="00E81937" w:rsidRDefault="00E81937" w:rsidP="00E81937">
      <w:pPr>
        <w:spacing w:after="0" w:line="240" w:lineRule="auto"/>
      </w:pPr>
    </w:p>
    <w:p w:rsidR="00D65010" w:rsidRDefault="00BF6A72" w:rsidP="00BF6A72">
      <w:pPr>
        <w:spacing w:after="0" w:line="240" w:lineRule="auto"/>
        <w:jc w:val="both"/>
        <w:rPr>
          <w:noProof/>
          <w:lang w:eastAsia="pt-PT"/>
        </w:rPr>
      </w:pPr>
      <w:r>
        <w:rPr>
          <w:noProof/>
          <w:lang w:eastAsia="pt-PT"/>
        </w:rPr>
        <w:t xml:space="preserve">A lactase é uma enzima presente no intestino delgado humano e que degrada a lactose, </w:t>
      </w:r>
      <w:r w:rsidR="00D65010">
        <w:rPr>
          <w:noProof/>
          <w:lang w:eastAsia="pt-PT"/>
        </w:rPr>
        <w:t>um</w:t>
      </w:r>
      <w:r>
        <w:rPr>
          <w:noProof/>
          <w:lang w:eastAsia="pt-PT"/>
        </w:rPr>
        <w:t xml:space="preserve"> açúcar </w:t>
      </w:r>
      <w:r w:rsidR="00D65010">
        <w:rPr>
          <w:noProof/>
          <w:lang w:eastAsia="pt-PT"/>
        </w:rPr>
        <w:t>presente no</w:t>
      </w:r>
      <w:r>
        <w:rPr>
          <w:noProof/>
          <w:lang w:eastAsia="pt-PT"/>
        </w:rPr>
        <w:t xml:space="preserve"> leite de </w:t>
      </w:r>
      <w:r w:rsidR="00D65010">
        <w:rPr>
          <w:noProof/>
          <w:lang w:eastAsia="pt-PT"/>
        </w:rPr>
        <w:t>muitos mamíferos</w:t>
      </w:r>
      <w:r>
        <w:rPr>
          <w:noProof/>
          <w:lang w:eastAsia="pt-PT"/>
        </w:rPr>
        <w:t>. Da digestão química da lactose forma</w:t>
      </w:r>
      <w:r w:rsidR="002E52CA">
        <w:rPr>
          <w:noProof/>
          <w:lang w:eastAsia="pt-PT"/>
        </w:rPr>
        <w:t>m</w:t>
      </w:r>
      <w:r w:rsidR="00D65010">
        <w:rPr>
          <w:noProof/>
          <w:lang w:eastAsia="pt-PT"/>
        </w:rPr>
        <w:t>-se galactose e glicose.</w:t>
      </w:r>
    </w:p>
    <w:p w:rsidR="00BF6A72" w:rsidRDefault="00BF6A72" w:rsidP="00BF6A72">
      <w:pPr>
        <w:spacing w:after="0" w:line="240" w:lineRule="auto"/>
        <w:jc w:val="both"/>
        <w:rPr>
          <w:noProof/>
          <w:lang w:eastAsia="pt-PT"/>
        </w:rPr>
      </w:pPr>
      <w:r>
        <w:rPr>
          <w:noProof/>
          <w:lang w:eastAsia="pt-PT"/>
        </w:rPr>
        <w:t>Muitas pessoas não produzem a lactase quando adultos, sendo incapazes de degradar a lactose. Esta acumula-se no intestino e é metabolizada por microrganismos, originando uma reação adversa, que pode incluir inchaço, dores abdominais, diarreias ou obstipação, entre outros.</w:t>
      </w:r>
    </w:p>
    <w:p w:rsidR="00BF6A72" w:rsidRDefault="00BF6A72" w:rsidP="00BF6A72">
      <w:pPr>
        <w:spacing w:after="0" w:line="240" w:lineRule="auto"/>
        <w:jc w:val="both"/>
        <w:rPr>
          <w:noProof/>
          <w:lang w:eastAsia="pt-PT"/>
        </w:rPr>
      </w:pPr>
      <w:r>
        <w:rPr>
          <w:noProof/>
          <w:lang w:eastAsia="pt-PT"/>
        </w:rPr>
        <w:t>Foi realizada uma experiência simples no laboratório escolar para testar a atividade da lactase. Para tal, foi realizado o seguinte procedimento:</w:t>
      </w:r>
    </w:p>
    <w:p w:rsidR="00BF6A72" w:rsidRDefault="00BF6A72" w:rsidP="002E52CA">
      <w:pPr>
        <w:spacing w:after="0" w:line="240" w:lineRule="auto"/>
        <w:ind w:left="567" w:hanging="283"/>
        <w:jc w:val="both"/>
        <w:rPr>
          <w:noProof/>
          <w:lang w:eastAsia="pt-PT"/>
        </w:rPr>
      </w:pPr>
      <w:r w:rsidRPr="002E52CA">
        <w:rPr>
          <w:b/>
          <w:noProof/>
          <w:lang w:eastAsia="pt-PT"/>
        </w:rPr>
        <w:t>1.</w:t>
      </w:r>
      <w:r w:rsidR="002E52CA">
        <w:rPr>
          <w:noProof/>
          <w:lang w:eastAsia="pt-PT"/>
        </w:rPr>
        <w:tab/>
        <w:t>Foram adicionados 10 mL</w:t>
      </w:r>
      <w:r>
        <w:rPr>
          <w:noProof/>
          <w:lang w:eastAsia="pt-PT"/>
        </w:rPr>
        <w:t xml:space="preserve"> de leite de vaca a qu</w:t>
      </w:r>
      <w:r w:rsidR="002E52CA">
        <w:rPr>
          <w:noProof/>
          <w:lang w:eastAsia="pt-PT"/>
        </w:rPr>
        <w:t>atro tubos (tubos A a D) e 10 mL</w:t>
      </w:r>
      <w:r>
        <w:rPr>
          <w:noProof/>
          <w:lang w:eastAsia="pt-PT"/>
        </w:rPr>
        <w:t xml:space="preserve"> de uma solução com sacarose (formada por duas moléculas de glicose ligadas) a outros </w:t>
      </w:r>
      <w:r w:rsidR="002E52CA">
        <w:rPr>
          <w:noProof/>
          <w:lang w:eastAsia="pt-PT"/>
        </w:rPr>
        <w:t>quatro</w:t>
      </w:r>
      <w:r>
        <w:rPr>
          <w:noProof/>
          <w:lang w:eastAsia="pt-PT"/>
        </w:rPr>
        <w:t xml:space="preserve"> tubos (tubos E a H).</w:t>
      </w:r>
    </w:p>
    <w:p w:rsidR="00BF6A72" w:rsidRDefault="00BF6A72" w:rsidP="002E52CA">
      <w:pPr>
        <w:spacing w:after="0" w:line="240" w:lineRule="auto"/>
        <w:ind w:left="567" w:hanging="283"/>
        <w:jc w:val="both"/>
        <w:rPr>
          <w:noProof/>
          <w:lang w:eastAsia="pt-PT"/>
        </w:rPr>
      </w:pPr>
      <w:r w:rsidRPr="002E52CA">
        <w:rPr>
          <w:b/>
          <w:noProof/>
          <w:lang w:eastAsia="pt-PT"/>
        </w:rPr>
        <w:t>2.</w:t>
      </w:r>
      <w:r>
        <w:rPr>
          <w:noProof/>
          <w:lang w:eastAsia="pt-PT"/>
        </w:rPr>
        <w:tab/>
        <w:t xml:space="preserve">A </w:t>
      </w:r>
      <w:r w:rsidR="002E52CA">
        <w:rPr>
          <w:noProof/>
          <w:lang w:eastAsia="pt-PT"/>
        </w:rPr>
        <w:t>alguns tubos foi adicionado 1 mL</w:t>
      </w:r>
      <w:r>
        <w:rPr>
          <w:noProof/>
          <w:lang w:eastAsia="pt-PT"/>
        </w:rPr>
        <w:t xml:space="preserve"> de solução de lactase (tab. I). </w:t>
      </w:r>
    </w:p>
    <w:p w:rsidR="00BF6A72" w:rsidRDefault="00BF6A72" w:rsidP="002E52CA">
      <w:pPr>
        <w:spacing w:after="0" w:line="240" w:lineRule="auto"/>
        <w:ind w:left="567" w:hanging="283"/>
        <w:jc w:val="both"/>
        <w:rPr>
          <w:noProof/>
          <w:lang w:eastAsia="pt-PT"/>
        </w:rPr>
      </w:pPr>
      <w:r w:rsidRPr="002E52CA">
        <w:rPr>
          <w:b/>
          <w:noProof/>
          <w:lang w:eastAsia="pt-PT"/>
        </w:rPr>
        <w:t>3.</w:t>
      </w:r>
      <w:r>
        <w:rPr>
          <w:noProof/>
          <w:lang w:eastAsia="pt-PT"/>
        </w:rPr>
        <w:tab/>
        <w:t xml:space="preserve">Os tubos foram posteriormente mergulhados num banho-maria a 37 </w:t>
      </w:r>
      <w:r w:rsidR="002E52CA" w:rsidRPr="002E52CA">
        <w:rPr>
          <w:noProof/>
          <w:vertAlign w:val="superscript"/>
          <w:lang w:eastAsia="pt-PT"/>
        </w:rPr>
        <w:t>o</w:t>
      </w:r>
      <w:r>
        <w:rPr>
          <w:noProof/>
          <w:lang w:eastAsia="pt-PT"/>
        </w:rPr>
        <w:t xml:space="preserve">C ou a 4 </w:t>
      </w:r>
      <w:r w:rsidR="002E52CA" w:rsidRPr="002E52CA">
        <w:rPr>
          <w:noProof/>
          <w:vertAlign w:val="superscript"/>
          <w:lang w:eastAsia="pt-PT"/>
        </w:rPr>
        <w:t>o</w:t>
      </w:r>
      <w:r>
        <w:rPr>
          <w:noProof/>
          <w:lang w:eastAsia="pt-PT"/>
        </w:rPr>
        <w:t>C durante duas horas (tab. I).</w:t>
      </w:r>
    </w:p>
    <w:p w:rsidR="00BF6A72" w:rsidRDefault="00BF6A72" w:rsidP="002E52CA">
      <w:pPr>
        <w:spacing w:after="0" w:line="240" w:lineRule="auto"/>
        <w:ind w:left="567" w:hanging="283"/>
        <w:jc w:val="both"/>
        <w:rPr>
          <w:noProof/>
          <w:lang w:eastAsia="pt-PT"/>
        </w:rPr>
      </w:pPr>
      <w:r w:rsidRPr="002E52CA">
        <w:rPr>
          <w:b/>
          <w:i/>
          <w:noProof/>
          <w:lang w:eastAsia="pt-PT"/>
        </w:rPr>
        <w:t>4.</w:t>
      </w:r>
      <w:r w:rsidRPr="002E52CA">
        <w:rPr>
          <w:b/>
          <w:i/>
          <w:noProof/>
          <w:lang w:eastAsia="pt-PT"/>
        </w:rPr>
        <w:tab/>
      </w:r>
      <w:r w:rsidR="002E52CA">
        <w:rPr>
          <w:noProof/>
          <w:lang w:eastAsia="pt-PT"/>
        </w:rPr>
        <w:t>No final</w:t>
      </w:r>
      <w:r>
        <w:rPr>
          <w:noProof/>
          <w:lang w:eastAsia="pt-PT"/>
        </w:rPr>
        <w:t xml:space="preserve"> foi efetuado o teste de deteção da glicose. </w:t>
      </w:r>
      <w:r w:rsidR="00D65010">
        <w:rPr>
          <w:noProof/>
          <w:lang w:eastAsia="pt-PT"/>
        </w:rPr>
        <w:t>Este teste</w:t>
      </w:r>
      <w:r>
        <w:rPr>
          <w:noProof/>
          <w:lang w:eastAsia="pt-PT"/>
        </w:rPr>
        <w:t xml:space="preserve"> foi realizad</w:t>
      </w:r>
      <w:r w:rsidR="00D65010">
        <w:rPr>
          <w:noProof/>
          <w:lang w:eastAsia="pt-PT"/>
        </w:rPr>
        <w:t>o</w:t>
      </w:r>
      <w:r>
        <w:rPr>
          <w:noProof/>
          <w:lang w:eastAsia="pt-PT"/>
        </w:rPr>
        <w:t xml:space="preserve"> adicionando cinco gotas de licor de Fehling (cor azul) a cada tubo e aquecendo à lamparina. A formação de um precipitado cor de tijolo revela a presença de glicose. </w:t>
      </w:r>
    </w:p>
    <w:p w:rsidR="00BF6A72" w:rsidRDefault="00BF6A72" w:rsidP="00BF6A72">
      <w:pPr>
        <w:spacing w:after="0" w:line="240" w:lineRule="auto"/>
        <w:jc w:val="both"/>
        <w:rPr>
          <w:noProof/>
          <w:lang w:eastAsia="pt-PT"/>
        </w:rPr>
      </w:pPr>
    </w:p>
    <w:p w:rsidR="002E52CA" w:rsidRDefault="002E52CA" w:rsidP="00BF6A72">
      <w:pPr>
        <w:spacing w:after="0" w:line="240" w:lineRule="auto"/>
        <w:jc w:val="both"/>
        <w:rPr>
          <w:noProof/>
          <w:lang w:eastAsia="pt-PT"/>
        </w:rPr>
      </w:pPr>
    </w:p>
    <w:p w:rsidR="002E52CA" w:rsidRDefault="002E52CA" w:rsidP="00BF6A72">
      <w:pPr>
        <w:spacing w:after="0" w:line="240" w:lineRule="auto"/>
        <w:jc w:val="both"/>
        <w:rPr>
          <w:noProof/>
          <w:lang w:eastAsia="pt-PT"/>
        </w:rPr>
      </w:pPr>
    </w:p>
    <w:p w:rsidR="002E52CA" w:rsidRDefault="002E52CA" w:rsidP="00BF6A72">
      <w:pPr>
        <w:spacing w:after="0" w:line="240" w:lineRule="auto"/>
        <w:jc w:val="both"/>
        <w:rPr>
          <w:noProof/>
          <w:lang w:eastAsia="pt-PT"/>
        </w:rPr>
      </w:pPr>
    </w:p>
    <w:p w:rsidR="00E81937" w:rsidRDefault="00BF6A72" w:rsidP="00BF6A72">
      <w:pPr>
        <w:spacing w:after="0" w:line="240" w:lineRule="auto"/>
        <w:jc w:val="both"/>
        <w:rPr>
          <w:noProof/>
          <w:lang w:eastAsia="pt-PT"/>
        </w:rPr>
      </w:pPr>
      <w:r>
        <w:rPr>
          <w:noProof/>
          <w:lang w:eastAsia="pt-PT"/>
        </w:rPr>
        <w:lastRenderedPageBreak/>
        <w:t xml:space="preserve">A tabela I apresenta os resultados obtidos. O sinal (+) indica </w:t>
      </w:r>
      <w:r w:rsidR="002E52CA">
        <w:rPr>
          <w:noProof/>
          <w:lang w:eastAsia="pt-PT"/>
        </w:rPr>
        <w:t xml:space="preserve">a </w:t>
      </w:r>
      <w:r>
        <w:rPr>
          <w:noProof/>
          <w:lang w:eastAsia="pt-PT"/>
        </w:rPr>
        <w:t>presença e</w:t>
      </w:r>
      <w:r w:rsidR="002E52CA">
        <w:rPr>
          <w:noProof/>
          <w:lang w:eastAsia="pt-PT"/>
        </w:rPr>
        <w:t xml:space="preserve"> o sinal</w:t>
      </w:r>
      <w:r>
        <w:rPr>
          <w:noProof/>
          <w:lang w:eastAsia="pt-PT"/>
        </w:rPr>
        <w:t xml:space="preserve"> (-) </w:t>
      </w:r>
      <w:r w:rsidR="002E52CA">
        <w:rPr>
          <w:noProof/>
          <w:lang w:eastAsia="pt-PT"/>
        </w:rPr>
        <w:t xml:space="preserve">a </w:t>
      </w:r>
      <w:r>
        <w:rPr>
          <w:noProof/>
          <w:lang w:eastAsia="pt-PT"/>
        </w:rPr>
        <w:t>ausência.</w:t>
      </w:r>
    </w:p>
    <w:p w:rsidR="006B463D" w:rsidRDefault="006B463D" w:rsidP="006B463D">
      <w:pPr>
        <w:spacing w:after="0" w:line="240" w:lineRule="auto"/>
        <w:rPr>
          <w:noProof/>
          <w:lang w:eastAsia="pt-PT"/>
        </w:rPr>
      </w:pPr>
    </w:p>
    <w:p w:rsidR="002E52CA" w:rsidRPr="002E52CA" w:rsidRDefault="002E52CA" w:rsidP="002E52CA">
      <w:pPr>
        <w:spacing w:after="0" w:line="240" w:lineRule="auto"/>
        <w:rPr>
          <w:b/>
          <w:i/>
          <w:noProof/>
          <w:lang w:eastAsia="pt-PT"/>
        </w:rPr>
      </w:pPr>
      <w:r w:rsidRPr="002E52CA">
        <w:rPr>
          <w:b/>
          <w:i/>
          <w:noProof/>
          <w:lang w:eastAsia="pt-PT"/>
        </w:rPr>
        <w:t>Tabela I</w:t>
      </w:r>
    </w:p>
    <w:tbl>
      <w:tblPr>
        <w:tblStyle w:val="TableGrid"/>
        <w:tblW w:w="0" w:type="auto"/>
        <w:tblLayout w:type="fixed"/>
        <w:tblLook w:val="04A0" w:firstRow="1" w:lastRow="0" w:firstColumn="1" w:lastColumn="0" w:noHBand="0" w:noVBand="1"/>
      </w:tblPr>
      <w:tblGrid>
        <w:gridCol w:w="1951"/>
        <w:gridCol w:w="709"/>
        <w:gridCol w:w="709"/>
        <w:gridCol w:w="708"/>
        <w:gridCol w:w="1418"/>
        <w:gridCol w:w="806"/>
        <w:gridCol w:w="806"/>
        <w:gridCol w:w="806"/>
        <w:gridCol w:w="807"/>
      </w:tblGrid>
      <w:tr w:rsidR="002E52CA" w:rsidRPr="002E52CA" w:rsidTr="002E52CA">
        <w:tc>
          <w:tcPr>
            <w:tcW w:w="1951" w:type="dxa"/>
          </w:tcPr>
          <w:p w:rsidR="002E52CA" w:rsidRPr="002E52CA" w:rsidRDefault="002E52CA" w:rsidP="002E52CA">
            <w:pPr>
              <w:spacing w:before="60" w:after="60"/>
              <w:rPr>
                <w:b/>
                <w:noProof/>
                <w:lang w:eastAsia="pt-PT"/>
              </w:rPr>
            </w:pPr>
            <w:r w:rsidRPr="002E52CA">
              <w:rPr>
                <w:b/>
                <w:noProof/>
                <w:lang w:eastAsia="pt-PT"/>
              </w:rPr>
              <w:t>Tubos</w:t>
            </w:r>
          </w:p>
        </w:tc>
        <w:tc>
          <w:tcPr>
            <w:tcW w:w="709" w:type="dxa"/>
          </w:tcPr>
          <w:p w:rsidR="002E52CA" w:rsidRPr="002E52CA" w:rsidRDefault="002E52CA" w:rsidP="002E52CA">
            <w:pPr>
              <w:spacing w:before="60" w:after="60"/>
              <w:jc w:val="center"/>
              <w:rPr>
                <w:b/>
                <w:noProof/>
                <w:lang w:eastAsia="pt-PT"/>
              </w:rPr>
            </w:pPr>
            <w:r w:rsidRPr="002E52CA">
              <w:rPr>
                <w:b/>
                <w:noProof/>
                <w:lang w:eastAsia="pt-PT"/>
              </w:rPr>
              <w:t>A</w:t>
            </w:r>
          </w:p>
        </w:tc>
        <w:tc>
          <w:tcPr>
            <w:tcW w:w="709" w:type="dxa"/>
          </w:tcPr>
          <w:p w:rsidR="002E52CA" w:rsidRPr="002E52CA" w:rsidRDefault="002E52CA" w:rsidP="002E52CA">
            <w:pPr>
              <w:spacing w:before="60" w:after="60"/>
              <w:jc w:val="center"/>
              <w:rPr>
                <w:b/>
                <w:noProof/>
                <w:lang w:eastAsia="pt-PT"/>
              </w:rPr>
            </w:pPr>
            <w:r w:rsidRPr="002E52CA">
              <w:rPr>
                <w:b/>
                <w:noProof/>
                <w:lang w:eastAsia="pt-PT"/>
              </w:rPr>
              <w:t>B</w:t>
            </w:r>
          </w:p>
        </w:tc>
        <w:tc>
          <w:tcPr>
            <w:tcW w:w="708" w:type="dxa"/>
          </w:tcPr>
          <w:p w:rsidR="002E52CA" w:rsidRPr="002E52CA" w:rsidRDefault="002E52CA" w:rsidP="002E52CA">
            <w:pPr>
              <w:spacing w:before="60" w:after="60"/>
              <w:jc w:val="center"/>
              <w:rPr>
                <w:b/>
                <w:noProof/>
                <w:lang w:eastAsia="pt-PT"/>
              </w:rPr>
            </w:pPr>
            <w:r w:rsidRPr="002E52CA">
              <w:rPr>
                <w:b/>
                <w:noProof/>
                <w:lang w:eastAsia="pt-PT"/>
              </w:rPr>
              <w:t>C</w:t>
            </w:r>
          </w:p>
        </w:tc>
        <w:tc>
          <w:tcPr>
            <w:tcW w:w="1418" w:type="dxa"/>
          </w:tcPr>
          <w:p w:rsidR="002E52CA" w:rsidRPr="002E52CA" w:rsidRDefault="002E52CA" w:rsidP="002E52CA">
            <w:pPr>
              <w:spacing w:before="60" w:after="60"/>
              <w:jc w:val="center"/>
              <w:rPr>
                <w:b/>
                <w:noProof/>
                <w:lang w:eastAsia="pt-PT"/>
              </w:rPr>
            </w:pPr>
            <w:r w:rsidRPr="002E52CA">
              <w:rPr>
                <w:b/>
                <w:noProof/>
                <w:lang w:eastAsia="pt-PT"/>
              </w:rPr>
              <w:t>D</w:t>
            </w:r>
          </w:p>
        </w:tc>
        <w:tc>
          <w:tcPr>
            <w:tcW w:w="806" w:type="dxa"/>
          </w:tcPr>
          <w:p w:rsidR="002E52CA" w:rsidRPr="002E52CA" w:rsidRDefault="002E52CA" w:rsidP="002E52CA">
            <w:pPr>
              <w:spacing w:before="60" w:after="60"/>
              <w:jc w:val="center"/>
              <w:rPr>
                <w:b/>
                <w:noProof/>
                <w:lang w:eastAsia="pt-PT"/>
              </w:rPr>
            </w:pPr>
            <w:r w:rsidRPr="002E52CA">
              <w:rPr>
                <w:b/>
                <w:noProof/>
                <w:lang w:eastAsia="pt-PT"/>
              </w:rPr>
              <w:t>E</w:t>
            </w:r>
          </w:p>
        </w:tc>
        <w:tc>
          <w:tcPr>
            <w:tcW w:w="806" w:type="dxa"/>
          </w:tcPr>
          <w:p w:rsidR="002E52CA" w:rsidRPr="002E52CA" w:rsidRDefault="002E52CA" w:rsidP="002E52CA">
            <w:pPr>
              <w:spacing w:before="60" w:after="60"/>
              <w:jc w:val="center"/>
              <w:rPr>
                <w:b/>
                <w:noProof/>
                <w:lang w:eastAsia="pt-PT"/>
              </w:rPr>
            </w:pPr>
            <w:r w:rsidRPr="002E52CA">
              <w:rPr>
                <w:b/>
                <w:noProof/>
                <w:lang w:eastAsia="pt-PT"/>
              </w:rPr>
              <w:t>F</w:t>
            </w:r>
          </w:p>
        </w:tc>
        <w:tc>
          <w:tcPr>
            <w:tcW w:w="806" w:type="dxa"/>
          </w:tcPr>
          <w:p w:rsidR="002E52CA" w:rsidRPr="002E52CA" w:rsidRDefault="002E52CA" w:rsidP="002E52CA">
            <w:pPr>
              <w:spacing w:before="60" w:after="60"/>
              <w:jc w:val="center"/>
              <w:rPr>
                <w:b/>
                <w:noProof/>
                <w:lang w:eastAsia="pt-PT"/>
              </w:rPr>
            </w:pPr>
            <w:r w:rsidRPr="002E52CA">
              <w:rPr>
                <w:b/>
                <w:noProof/>
                <w:lang w:eastAsia="pt-PT"/>
              </w:rPr>
              <w:t>G</w:t>
            </w:r>
          </w:p>
        </w:tc>
        <w:tc>
          <w:tcPr>
            <w:tcW w:w="807" w:type="dxa"/>
          </w:tcPr>
          <w:p w:rsidR="002E52CA" w:rsidRPr="002E52CA" w:rsidRDefault="002E52CA" w:rsidP="002E52CA">
            <w:pPr>
              <w:spacing w:before="60" w:after="60"/>
              <w:jc w:val="center"/>
              <w:rPr>
                <w:b/>
                <w:noProof/>
                <w:lang w:eastAsia="pt-PT"/>
              </w:rPr>
            </w:pPr>
            <w:r w:rsidRPr="002E52CA">
              <w:rPr>
                <w:b/>
                <w:noProof/>
                <w:lang w:eastAsia="pt-PT"/>
              </w:rPr>
              <w:t>H</w:t>
            </w:r>
          </w:p>
        </w:tc>
      </w:tr>
      <w:tr w:rsidR="002E52CA" w:rsidRPr="002E52CA" w:rsidTr="002E52CA">
        <w:tc>
          <w:tcPr>
            <w:tcW w:w="1951" w:type="dxa"/>
          </w:tcPr>
          <w:p w:rsidR="002E52CA" w:rsidRPr="002E52CA" w:rsidRDefault="002E52CA" w:rsidP="002E52CA">
            <w:pPr>
              <w:spacing w:before="60" w:after="60"/>
              <w:rPr>
                <w:b/>
                <w:noProof/>
                <w:lang w:eastAsia="pt-PT"/>
              </w:rPr>
            </w:pPr>
            <w:r w:rsidRPr="002E52CA">
              <w:rPr>
                <w:b/>
                <w:noProof/>
                <w:lang w:eastAsia="pt-PT"/>
              </w:rPr>
              <w:t>Conteúdo inicial</w:t>
            </w:r>
          </w:p>
        </w:tc>
        <w:tc>
          <w:tcPr>
            <w:tcW w:w="3544" w:type="dxa"/>
            <w:gridSpan w:val="4"/>
          </w:tcPr>
          <w:p w:rsidR="002E52CA" w:rsidRPr="002E52CA" w:rsidRDefault="002E52CA" w:rsidP="002E52CA">
            <w:pPr>
              <w:spacing w:before="60" w:after="60"/>
              <w:jc w:val="center"/>
              <w:rPr>
                <w:noProof/>
                <w:lang w:eastAsia="pt-PT"/>
              </w:rPr>
            </w:pPr>
            <w:r>
              <w:rPr>
                <w:noProof/>
                <w:lang w:eastAsia="pt-PT"/>
              </w:rPr>
              <w:t>10 mL de leite de vaca</w:t>
            </w:r>
          </w:p>
        </w:tc>
        <w:tc>
          <w:tcPr>
            <w:tcW w:w="3225" w:type="dxa"/>
            <w:gridSpan w:val="4"/>
          </w:tcPr>
          <w:p w:rsidR="002E52CA" w:rsidRPr="002E52CA" w:rsidRDefault="002E52CA" w:rsidP="002E52CA">
            <w:pPr>
              <w:spacing w:before="60" w:after="60"/>
              <w:jc w:val="center"/>
              <w:rPr>
                <w:noProof/>
                <w:lang w:eastAsia="pt-PT"/>
              </w:rPr>
            </w:pPr>
            <w:r>
              <w:rPr>
                <w:noProof/>
                <w:lang w:eastAsia="pt-PT"/>
              </w:rPr>
              <w:t>10 mL de solução de sacarose</w:t>
            </w:r>
          </w:p>
        </w:tc>
      </w:tr>
      <w:tr w:rsidR="002E52CA" w:rsidRPr="002E52CA" w:rsidTr="002E52CA">
        <w:tc>
          <w:tcPr>
            <w:tcW w:w="1951" w:type="dxa"/>
          </w:tcPr>
          <w:p w:rsidR="002E52CA" w:rsidRPr="002E52CA" w:rsidRDefault="002E52CA" w:rsidP="002E52CA">
            <w:pPr>
              <w:spacing w:before="60" w:after="60"/>
              <w:rPr>
                <w:b/>
                <w:noProof/>
                <w:lang w:eastAsia="pt-PT"/>
              </w:rPr>
            </w:pPr>
            <w:r w:rsidRPr="002E52CA">
              <w:rPr>
                <w:b/>
                <w:noProof/>
                <w:lang w:eastAsia="pt-PT"/>
              </w:rPr>
              <w:t>Lactase (1 mL)</w:t>
            </w:r>
          </w:p>
        </w:tc>
        <w:tc>
          <w:tcPr>
            <w:tcW w:w="709" w:type="dxa"/>
          </w:tcPr>
          <w:p w:rsidR="002E52CA" w:rsidRPr="00C2339B" w:rsidRDefault="002E52CA" w:rsidP="002E52CA">
            <w:pPr>
              <w:spacing w:before="60" w:after="60"/>
              <w:jc w:val="center"/>
            </w:pPr>
            <w:r w:rsidRPr="00C2339B">
              <w:t>-</w:t>
            </w:r>
          </w:p>
        </w:tc>
        <w:tc>
          <w:tcPr>
            <w:tcW w:w="709" w:type="dxa"/>
          </w:tcPr>
          <w:p w:rsidR="002E52CA" w:rsidRPr="00C2339B" w:rsidRDefault="002E52CA" w:rsidP="002E52CA">
            <w:pPr>
              <w:spacing w:before="60" w:after="60"/>
              <w:jc w:val="center"/>
            </w:pPr>
            <w:r w:rsidRPr="00C2339B">
              <w:t>+</w:t>
            </w:r>
          </w:p>
        </w:tc>
        <w:tc>
          <w:tcPr>
            <w:tcW w:w="708" w:type="dxa"/>
          </w:tcPr>
          <w:p w:rsidR="002E52CA" w:rsidRPr="00C2339B" w:rsidRDefault="002E52CA" w:rsidP="002E52CA">
            <w:pPr>
              <w:spacing w:before="60" w:after="60"/>
              <w:jc w:val="center"/>
            </w:pPr>
            <w:r w:rsidRPr="00C2339B">
              <w:t>-</w:t>
            </w:r>
          </w:p>
        </w:tc>
        <w:tc>
          <w:tcPr>
            <w:tcW w:w="1418" w:type="dxa"/>
          </w:tcPr>
          <w:p w:rsidR="002E52CA" w:rsidRPr="00C2339B" w:rsidRDefault="002E52CA" w:rsidP="002E52CA">
            <w:pPr>
              <w:spacing w:before="60" w:after="60"/>
              <w:jc w:val="center"/>
            </w:pPr>
            <w:r w:rsidRPr="00C2339B">
              <w:t>+</w:t>
            </w:r>
          </w:p>
        </w:tc>
        <w:tc>
          <w:tcPr>
            <w:tcW w:w="806" w:type="dxa"/>
          </w:tcPr>
          <w:p w:rsidR="002E52CA" w:rsidRPr="00C2339B" w:rsidRDefault="002E52CA" w:rsidP="002E52CA">
            <w:pPr>
              <w:spacing w:before="60" w:after="60"/>
              <w:jc w:val="center"/>
            </w:pPr>
            <w:r w:rsidRPr="00C2339B">
              <w:t>-</w:t>
            </w:r>
          </w:p>
        </w:tc>
        <w:tc>
          <w:tcPr>
            <w:tcW w:w="806" w:type="dxa"/>
          </w:tcPr>
          <w:p w:rsidR="002E52CA" w:rsidRPr="00C2339B" w:rsidRDefault="002E52CA" w:rsidP="002E52CA">
            <w:pPr>
              <w:spacing w:before="60" w:after="60"/>
              <w:jc w:val="center"/>
            </w:pPr>
            <w:r w:rsidRPr="00C2339B">
              <w:t>+</w:t>
            </w:r>
          </w:p>
        </w:tc>
        <w:tc>
          <w:tcPr>
            <w:tcW w:w="806" w:type="dxa"/>
          </w:tcPr>
          <w:p w:rsidR="002E52CA" w:rsidRPr="00C2339B" w:rsidRDefault="002E52CA" w:rsidP="002E52CA">
            <w:pPr>
              <w:spacing w:before="60" w:after="60"/>
              <w:jc w:val="center"/>
            </w:pPr>
            <w:r w:rsidRPr="00C2339B">
              <w:t>-</w:t>
            </w:r>
          </w:p>
        </w:tc>
        <w:tc>
          <w:tcPr>
            <w:tcW w:w="807" w:type="dxa"/>
          </w:tcPr>
          <w:p w:rsidR="002E52CA" w:rsidRDefault="002E52CA" w:rsidP="002E52CA">
            <w:pPr>
              <w:spacing w:before="60" w:after="60"/>
              <w:jc w:val="center"/>
            </w:pPr>
            <w:r w:rsidRPr="00C2339B">
              <w:t>+</w:t>
            </w:r>
          </w:p>
        </w:tc>
      </w:tr>
      <w:tr w:rsidR="002E52CA" w:rsidRPr="002E52CA" w:rsidTr="002E52CA">
        <w:tc>
          <w:tcPr>
            <w:tcW w:w="1951" w:type="dxa"/>
          </w:tcPr>
          <w:p w:rsidR="002E52CA" w:rsidRPr="002E52CA" w:rsidRDefault="002E52CA" w:rsidP="002E52CA">
            <w:pPr>
              <w:spacing w:before="60" w:after="60"/>
              <w:rPr>
                <w:b/>
                <w:noProof/>
                <w:lang w:eastAsia="pt-PT"/>
              </w:rPr>
            </w:pPr>
            <w:r w:rsidRPr="002E52CA">
              <w:rPr>
                <w:b/>
                <w:noProof/>
                <w:lang w:eastAsia="pt-PT"/>
              </w:rPr>
              <w:t>Temperatura (</w:t>
            </w:r>
            <w:r w:rsidRPr="002E52CA">
              <w:rPr>
                <w:b/>
                <w:noProof/>
                <w:vertAlign w:val="superscript"/>
                <w:lang w:eastAsia="pt-PT"/>
              </w:rPr>
              <w:t>o</w:t>
            </w:r>
            <w:r w:rsidRPr="002E52CA">
              <w:rPr>
                <w:b/>
                <w:noProof/>
                <w:lang w:eastAsia="pt-PT"/>
              </w:rPr>
              <w:t>C)</w:t>
            </w:r>
          </w:p>
        </w:tc>
        <w:tc>
          <w:tcPr>
            <w:tcW w:w="709" w:type="dxa"/>
          </w:tcPr>
          <w:p w:rsidR="002E52CA" w:rsidRPr="00762644" w:rsidRDefault="002E52CA" w:rsidP="002E52CA">
            <w:pPr>
              <w:spacing w:before="60" w:after="60"/>
              <w:jc w:val="center"/>
            </w:pPr>
            <w:r w:rsidRPr="00762644">
              <w:t>4</w:t>
            </w:r>
          </w:p>
        </w:tc>
        <w:tc>
          <w:tcPr>
            <w:tcW w:w="709" w:type="dxa"/>
          </w:tcPr>
          <w:p w:rsidR="002E52CA" w:rsidRPr="00762644" w:rsidRDefault="002E52CA" w:rsidP="002E52CA">
            <w:pPr>
              <w:spacing w:before="60" w:after="60"/>
              <w:jc w:val="center"/>
            </w:pPr>
            <w:r w:rsidRPr="00762644">
              <w:t>4</w:t>
            </w:r>
          </w:p>
        </w:tc>
        <w:tc>
          <w:tcPr>
            <w:tcW w:w="708" w:type="dxa"/>
          </w:tcPr>
          <w:p w:rsidR="002E52CA" w:rsidRPr="00762644" w:rsidRDefault="002E52CA" w:rsidP="002E52CA">
            <w:pPr>
              <w:spacing w:before="60" w:after="60"/>
              <w:jc w:val="center"/>
            </w:pPr>
            <w:r w:rsidRPr="00762644">
              <w:t>37</w:t>
            </w:r>
          </w:p>
        </w:tc>
        <w:tc>
          <w:tcPr>
            <w:tcW w:w="1418" w:type="dxa"/>
          </w:tcPr>
          <w:p w:rsidR="002E52CA" w:rsidRPr="00762644" w:rsidRDefault="002E52CA" w:rsidP="002E52CA">
            <w:pPr>
              <w:spacing w:before="60" w:after="60"/>
              <w:jc w:val="center"/>
            </w:pPr>
            <w:r w:rsidRPr="00762644">
              <w:t>37</w:t>
            </w:r>
          </w:p>
        </w:tc>
        <w:tc>
          <w:tcPr>
            <w:tcW w:w="806" w:type="dxa"/>
          </w:tcPr>
          <w:p w:rsidR="002E52CA" w:rsidRPr="00762644" w:rsidRDefault="002E52CA" w:rsidP="002E52CA">
            <w:pPr>
              <w:spacing w:before="60" w:after="60"/>
              <w:jc w:val="center"/>
            </w:pPr>
            <w:r w:rsidRPr="00762644">
              <w:t>4</w:t>
            </w:r>
          </w:p>
        </w:tc>
        <w:tc>
          <w:tcPr>
            <w:tcW w:w="806" w:type="dxa"/>
          </w:tcPr>
          <w:p w:rsidR="002E52CA" w:rsidRPr="00762644" w:rsidRDefault="002E52CA" w:rsidP="002E52CA">
            <w:pPr>
              <w:spacing w:before="60" w:after="60"/>
              <w:jc w:val="center"/>
            </w:pPr>
            <w:r w:rsidRPr="00762644">
              <w:t>4</w:t>
            </w:r>
          </w:p>
        </w:tc>
        <w:tc>
          <w:tcPr>
            <w:tcW w:w="806" w:type="dxa"/>
          </w:tcPr>
          <w:p w:rsidR="002E52CA" w:rsidRPr="00762644" w:rsidRDefault="002E52CA" w:rsidP="002E52CA">
            <w:pPr>
              <w:spacing w:before="60" w:after="60"/>
              <w:jc w:val="center"/>
            </w:pPr>
            <w:r w:rsidRPr="00762644">
              <w:t>37</w:t>
            </w:r>
          </w:p>
        </w:tc>
        <w:tc>
          <w:tcPr>
            <w:tcW w:w="807" w:type="dxa"/>
          </w:tcPr>
          <w:p w:rsidR="002E52CA" w:rsidRDefault="002E52CA" w:rsidP="002E52CA">
            <w:pPr>
              <w:spacing w:before="60" w:after="60"/>
              <w:jc w:val="center"/>
            </w:pPr>
            <w:r w:rsidRPr="00762644">
              <w:t>37</w:t>
            </w:r>
          </w:p>
        </w:tc>
      </w:tr>
      <w:tr w:rsidR="002E52CA" w:rsidRPr="002E52CA" w:rsidTr="002E52CA">
        <w:tc>
          <w:tcPr>
            <w:tcW w:w="1951" w:type="dxa"/>
          </w:tcPr>
          <w:p w:rsidR="002E52CA" w:rsidRPr="002E52CA" w:rsidRDefault="002E52CA" w:rsidP="002E52CA">
            <w:pPr>
              <w:spacing w:before="60" w:after="60"/>
              <w:rPr>
                <w:b/>
                <w:noProof/>
                <w:lang w:eastAsia="pt-PT"/>
              </w:rPr>
            </w:pPr>
            <w:r w:rsidRPr="002E52CA">
              <w:rPr>
                <w:b/>
                <w:noProof/>
                <w:lang w:eastAsia="pt-PT"/>
              </w:rPr>
              <w:t>Teste do licor de Fehling</w:t>
            </w:r>
          </w:p>
        </w:tc>
        <w:tc>
          <w:tcPr>
            <w:tcW w:w="709" w:type="dxa"/>
          </w:tcPr>
          <w:p w:rsidR="002E52CA" w:rsidRPr="00762644" w:rsidRDefault="002E52CA" w:rsidP="002E52CA">
            <w:pPr>
              <w:spacing w:before="60" w:after="60"/>
              <w:jc w:val="center"/>
            </w:pPr>
            <w:r>
              <w:rPr>
                <w:noProof/>
                <w:lang w:eastAsia="pt-PT"/>
              </w:rPr>
              <w:t>Azul</w:t>
            </w:r>
          </w:p>
        </w:tc>
        <w:tc>
          <w:tcPr>
            <w:tcW w:w="709" w:type="dxa"/>
          </w:tcPr>
          <w:p w:rsidR="002E52CA" w:rsidRPr="00762644" w:rsidRDefault="002E52CA" w:rsidP="002E52CA">
            <w:pPr>
              <w:spacing w:before="60" w:after="60"/>
              <w:jc w:val="center"/>
            </w:pPr>
            <w:r>
              <w:rPr>
                <w:noProof/>
                <w:lang w:eastAsia="pt-PT"/>
              </w:rPr>
              <w:t>Azul</w:t>
            </w:r>
          </w:p>
        </w:tc>
        <w:tc>
          <w:tcPr>
            <w:tcW w:w="708" w:type="dxa"/>
          </w:tcPr>
          <w:p w:rsidR="002E52CA" w:rsidRPr="00762644" w:rsidRDefault="002E52CA" w:rsidP="002E52CA">
            <w:pPr>
              <w:spacing w:before="60" w:after="60"/>
              <w:jc w:val="center"/>
            </w:pPr>
            <w:r>
              <w:rPr>
                <w:noProof/>
                <w:lang w:eastAsia="pt-PT"/>
              </w:rPr>
              <w:t>Azul</w:t>
            </w:r>
          </w:p>
        </w:tc>
        <w:tc>
          <w:tcPr>
            <w:tcW w:w="1418" w:type="dxa"/>
          </w:tcPr>
          <w:p w:rsidR="002E52CA" w:rsidRPr="00762644" w:rsidRDefault="002E52CA" w:rsidP="002E52CA">
            <w:pPr>
              <w:spacing w:before="60" w:after="60"/>
              <w:jc w:val="center"/>
            </w:pPr>
            <w:r>
              <w:rPr>
                <w:noProof/>
                <w:lang w:eastAsia="pt-PT"/>
              </w:rPr>
              <w:t>Precipitado cor de tijolo</w:t>
            </w:r>
          </w:p>
        </w:tc>
        <w:tc>
          <w:tcPr>
            <w:tcW w:w="806" w:type="dxa"/>
          </w:tcPr>
          <w:p w:rsidR="002E52CA" w:rsidRPr="00762644" w:rsidRDefault="002E52CA" w:rsidP="002E52CA">
            <w:pPr>
              <w:spacing w:before="60" w:after="60"/>
              <w:jc w:val="center"/>
            </w:pPr>
            <w:r>
              <w:rPr>
                <w:noProof/>
                <w:lang w:eastAsia="pt-PT"/>
              </w:rPr>
              <w:t>Azul</w:t>
            </w:r>
          </w:p>
        </w:tc>
        <w:tc>
          <w:tcPr>
            <w:tcW w:w="806" w:type="dxa"/>
          </w:tcPr>
          <w:p w:rsidR="002E52CA" w:rsidRPr="00762644" w:rsidRDefault="002E52CA" w:rsidP="002E52CA">
            <w:pPr>
              <w:spacing w:before="60" w:after="60"/>
              <w:jc w:val="center"/>
            </w:pPr>
            <w:r>
              <w:rPr>
                <w:noProof/>
                <w:lang w:eastAsia="pt-PT"/>
              </w:rPr>
              <w:t>Azul</w:t>
            </w:r>
          </w:p>
        </w:tc>
        <w:tc>
          <w:tcPr>
            <w:tcW w:w="806" w:type="dxa"/>
          </w:tcPr>
          <w:p w:rsidR="002E52CA" w:rsidRPr="00762644" w:rsidRDefault="002E52CA" w:rsidP="002E52CA">
            <w:pPr>
              <w:spacing w:before="60" w:after="60"/>
              <w:jc w:val="center"/>
            </w:pPr>
            <w:r>
              <w:rPr>
                <w:noProof/>
                <w:lang w:eastAsia="pt-PT"/>
              </w:rPr>
              <w:t>Azul</w:t>
            </w:r>
          </w:p>
        </w:tc>
        <w:tc>
          <w:tcPr>
            <w:tcW w:w="807" w:type="dxa"/>
          </w:tcPr>
          <w:p w:rsidR="002E52CA" w:rsidRPr="00762644" w:rsidRDefault="002E52CA" w:rsidP="002E52CA">
            <w:pPr>
              <w:spacing w:before="60" w:after="60"/>
              <w:jc w:val="center"/>
            </w:pPr>
            <w:r>
              <w:rPr>
                <w:noProof/>
                <w:lang w:eastAsia="pt-PT"/>
              </w:rPr>
              <w:t>Azul</w:t>
            </w:r>
          </w:p>
        </w:tc>
      </w:tr>
    </w:tbl>
    <w:p w:rsidR="006B463D" w:rsidRDefault="006B463D" w:rsidP="006B463D">
      <w:pPr>
        <w:spacing w:after="0" w:line="240" w:lineRule="auto"/>
        <w:rPr>
          <w:noProof/>
          <w:lang w:eastAsia="pt-PT"/>
        </w:rPr>
      </w:pPr>
    </w:p>
    <w:p w:rsidR="006B463D" w:rsidRDefault="006B463D" w:rsidP="006B463D">
      <w:pPr>
        <w:spacing w:after="0" w:line="240" w:lineRule="auto"/>
        <w:rPr>
          <w:noProof/>
          <w:lang w:eastAsia="pt-PT"/>
        </w:rPr>
      </w:pPr>
    </w:p>
    <w:p w:rsidR="002E52CA" w:rsidRDefault="00B707ED" w:rsidP="002E52CA">
      <w:pPr>
        <w:spacing w:after="0" w:line="240" w:lineRule="auto"/>
        <w:ind w:left="284" w:hanging="284"/>
      </w:pPr>
      <w:r w:rsidRPr="00B707ED">
        <w:rPr>
          <w:b/>
          <w:i/>
        </w:rPr>
        <w:t>1.</w:t>
      </w:r>
      <w:r w:rsidRPr="00B707ED">
        <w:rPr>
          <w:b/>
          <w:i/>
        </w:rPr>
        <w:tab/>
      </w:r>
      <w:r w:rsidR="002E52CA">
        <w:t>Tendo em conta os dados, estabelece a correspondência entre as afirmações e a chave.</w:t>
      </w:r>
    </w:p>
    <w:p w:rsidR="002E52CA" w:rsidRDefault="002E52CA" w:rsidP="002E52CA">
      <w:pPr>
        <w:spacing w:after="0" w:line="240" w:lineRule="auto"/>
        <w:ind w:left="284" w:hanging="284"/>
      </w:pPr>
    </w:p>
    <w:p w:rsidR="002E52CA" w:rsidRPr="002E52CA" w:rsidRDefault="002E52CA" w:rsidP="002E52CA">
      <w:pPr>
        <w:spacing w:after="0" w:line="240" w:lineRule="auto"/>
        <w:ind w:left="567" w:hanging="284"/>
        <w:rPr>
          <w:b/>
          <w:i/>
        </w:rPr>
      </w:pPr>
      <w:r w:rsidRPr="002E52CA">
        <w:rPr>
          <w:b/>
          <w:i/>
        </w:rPr>
        <w:t xml:space="preserve">Afirmações </w:t>
      </w:r>
    </w:p>
    <w:p w:rsidR="002E52CA" w:rsidRDefault="002E52CA" w:rsidP="002E52CA">
      <w:pPr>
        <w:spacing w:after="0" w:line="240" w:lineRule="auto"/>
        <w:ind w:left="567" w:hanging="284"/>
      </w:pPr>
      <w:r>
        <w:rPr>
          <w:b/>
          <w:i/>
        </w:rPr>
        <w:t xml:space="preserve">A – </w:t>
      </w:r>
      <w:r>
        <w:t xml:space="preserve">A lactose é capaz de degradar a lactase. </w:t>
      </w:r>
    </w:p>
    <w:p w:rsidR="002E52CA" w:rsidRDefault="002E52CA" w:rsidP="002E52CA">
      <w:pPr>
        <w:spacing w:after="0" w:line="240" w:lineRule="auto"/>
        <w:ind w:left="567" w:hanging="284"/>
      </w:pPr>
      <w:r>
        <w:rPr>
          <w:b/>
          <w:i/>
        </w:rPr>
        <w:t xml:space="preserve">B – </w:t>
      </w:r>
      <w:r>
        <w:t xml:space="preserve">A lactase é uma enzima que atua melhor à temperatura de 37 </w:t>
      </w:r>
      <w:r w:rsidRPr="002E52CA">
        <w:rPr>
          <w:vertAlign w:val="superscript"/>
        </w:rPr>
        <w:t>o</w:t>
      </w:r>
      <w:r>
        <w:t>C.</w:t>
      </w:r>
    </w:p>
    <w:p w:rsidR="002E52CA" w:rsidRDefault="002E52CA" w:rsidP="002E52CA">
      <w:pPr>
        <w:spacing w:after="0" w:line="240" w:lineRule="auto"/>
        <w:ind w:left="567" w:hanging="284"/>
      </w:pPr>
      <w:r>
        <w:rPr>
          <w:b/>
          <w:i/>
        </w:rPr>
        <w:t xml:space="preserve">C – </w:t>
      </w:r>
      <w:r>
        <w:t xml:space="preserve">Os dados não </w:t>
      </w:r>
      <w:r w:rsidR="00D65010" w:rsidRPr="00D65010">
        <w:t>permitem concluir sobre as condições de atuação da lactase.</w:t>
      </w:r>
    </w:p>
    <w:p w:rsidR="002E52CA" w:rsidRDefault="002E52CA" w:rsidP="002E52CA">
      <w:pPr>
        <w:spacing w:after="0" w:line="240" w:lineRule="auto"/>
        <w:ind w:left="567" w:hanging="284"/>
      </w:pPr>
      <w:r>
        <w:rPr>
          <w:b/>
          <w:i/>
        </w:rPr>
        <w:t xml:space="preserve">D – </w:t>
      </w:r>
      <w:r>
        <w:t xml:space="preserve">Os tubos G e H podem funcionar como controlos, garantindo que o teste de deteção da glicose com o licor de Fehling funciona corretamente. </w:t>
      </w:r>
    </w:p>
    <w:p w:rsidR="002E52CA" w:rsidRDefault="002E52CA" w:rsidP="002E52CA">
      <w:pPr>
        <w:spacing w:after="0" w:line="240" w:lineRule="auto"/>
        <w:ind w:left="567" w:hanging="284"/>
      </w:pPr>
      <w:r w:rsidRPr="002E52CA">
        <w:rPr>
          <w:b/>
          <w:i/>
        </w:rPr>
        <w:t>E.</w:t>
      </w:r>
      <w:r>
        <w:tab/>
        <w:t>A variável dependente da experiência foi a presença/ausência de lactase.</w:t>
      </w:r>
    </w:p>
    <w:p w:rsidR="002E52CA" w:rsidRDefault="002E52CA" w:rsidP="002E52CA">
      <w:pPr>
        <w:spacing w:after="0" w:line="240" w:lineRule="auto"/>
        <w:ind w:left="567" w:hanging="284"/>
      </w:pPr>
      <w:r w:rsidRPr="002E52CA">
        <w:rPr>
          <w:b/>
          <w:i/>
        </w:rPr>
        <w:t>F.</w:t>
      </w:r>
      <w:r>
        <w:tab/>
        <w:t>Os dados permitem concluir que o leite de vaca tem muita glicose na sua composição.</w:t>
      </w:r>
    </w:p>
    <w:p w:rsidR="002E52CA" w:rsidRDefault="002E52CA" w:rsidP="002E52CA">
      <w:pPr>
        <w:spacing w:after="0" w:line="240" w:lineRule="auto"/>
        <w:ind w:left="567" w:hanging="284"/>
      </w:pPr>
      <w:r w:rsidRPr="002E52CA">
        <w:rPr>
          <w:b/>
          <w:i/>
        </w:rPr>
        <w:t>G.</w:t>
      </w:r>
      <w:r w:rsidRPr="002E52CA">
        <w:rPr>
          <w:b/>
          <w:i/>
        </w:rPr>
        <w:tab/>
      </w:r>
      <w:r>
        <w:t>A lactose compõe cerca de 7,2% do leite materno humano.</w:t>
      </w:r>
    </w:p>
    <w:p w:rsidR="002E52CA" w:rsidRDefault="002E52CA" w:rsidP="002E52CA">
      <w:pPr>
        <w:spacing w:after="0" w:line="240" w:lineRule="auto"/>
        <w:ind w:left="567" w:hanging="284"/>
      </w:pPr>
      <w:r w:rsidRPr="002E52CA">
        <w:rPr>
          <w:b/>
          <w:i/>
        </w:rPr>
        <w:t>H.</w:t>
      </w:r>
      <w:r>
        <w:tab/>
        <w:t xml:space="preserve">O estudo não foi efetuado com uma amostra de indivíduos. </w:t>
      </w:r>
    </w:p>
    <w:p w:rsidR="002E52CA" w:rsidRDefault="002E52CA" w:rsidP="002E52CA">
      <w:pPr>
        <w:spacing w:after="0" w:line="240" w:lineRule="auto"/>
        <w:ind w:left="567" w:hanging="284"/>
      </w:pPr>
    </w:p>
    <w:p w:rsidR="002E52CA" w:rsidRPr="002E52CA" w:rsidRDefault="002E52CA" w:rsidP="002E52CA">
      <w:pPr>
        <w:spacing w:after="0" w:line="240" w:lineRule="auto"/>
        <w:ind w:left="567" w:hanging="284"/>
        <w:rPr>
          <w:b/>
          <w:i/>
        </w:rPr>
      </w:pPr>
      <w:r w:rsidRPr="002E52CA">
        <w:rPr>
          <w:b/>
          <w:i/>
        </w:rPr>
        <w:t xml:space="preserve">Chave </w:t>
      </w:r>
    </w:p>
    <w:p w:rsidR="002E52CA" w:rsidRDefault="002E52CA" w:rsidP="002E52CA">
      <w:pPr>
        <w:spacing w:after="0" w:line="240" w:lineRule="auto"/>
        <w:ind w:left="567" w:hanging="284"/>
      </w:pPr>
      <w:r w:rsidRPr="002E52CA">
        <w:rPr>
          <w:b/>
          <w:i/>
        </w:rPr>
        <w:t>I.</w:t>
      </w:r>
      <w:r>
        <w:tab/>
        <w:t>Afirmação confirmada pelos dados.</w:t>
      </w:r>
    </w:p>
    <w:p w:rsidR="002E52CA" w:rsidRDefault="002E52CA" w:rsidP="002E52CA">
      <w:pPr>
        <w:spacing w:after="0" w:line="240" w:lineRule="auto"/>
        <w:ind w:left="567" w:hanging="284"/>
      </w:pPr>
      <w:r w:rsidRPr="002E52CA">
        <w:rPr>
          <w:b/>
          <w:i/>
        </w:rPr>
        <w:t>II.</w:t>
      </w:r>
      <w:r>
        <w:tab/>
        <w:t>Afirmação contrariada pelos dados.</w:t>
      </w:r>
    </w:p>
    <w:p w:rsidR="002E52CA" w:rsidRDefault="002E52CA" w:rsidP="002E52CA">
      <w:pPr>
        <w:spacing w:after="0" w:line="240" w:lineRule="auto"/>
        <w:ind w:left="567" w:hanging="284"/>
      </w:pPr>
      <w:r w:rsidRPr="002E52CA">
        <w:rPr>
          <w:b/>
          <w:i/>
        </w:rPr>
        <w:t>III.</w:t>
      </w:r>
      <w:r w:rsidRPr="002E52CA">
        <w:rPr>
          <w:b/>
          <w:i/>
        </w:rPr>
        <w:tab/>
      </w:r>
      <w:r>
        <w:t>Afirmação sem relação com os dados.</w:t>
      </w:r>
    </w:p>
    <w:p w:rsidR="002E52CA" w:rsidRDefault="002E52CA" w:rsidP="002E52CA">
      <w:pPr>
        <w:spacing w:after="0" w:line="240" w:lineRule="auto"/>
        <w:ind w:left="284" w:hanging="284"/>
      </w:pPr>
    </w:p>
    <w:p w:rsidR="002E52CA" w:rsidRDefault="002E52CA" w:rsidP="002E52CA">
      <w:pPr>
        <w:spacing w:after="0" w:line="240" w:lineRule="auto"/>
        <w:ind w:left="284" w:hanging="284"/>
      </w:pPr>
    </w:p>
    <w:p w:rsidR="002E52CA" w:rsidRDefault="002E52CA" w:rsidP="002E52CA">
      <w:pPr>
        <w:spacing w:after="0" w:line="240" w:lineRule="auto"/>
        <w:ind w:left="284" w:hanging="284"/>
      </w:pPr>
      <w:r w:rsidRPr="002E52CA">
        <w:rPr>
          <w:b/>
          <w:i/>
        </w:rPr>
        <w:t>2.</w:t>
      </w:r>
      <w:r>
        <w:tab/>
        <w:t>Relativamente à lactose</w:t>
      </w:r>
      <w:r w:rsidR="00EE7730">
        <w:t>,</w:t>
      </w:r>
      <w:r>
        <w:t xml:space="preserve"> é possível afirmar que…</w:t>
      </w:r>
    </w:p>
    <w:p w:rsidR="002E52CA" w:rsidRDefault="002E52CA" w:rsidP="00EE7730">
      <w:pPr>
        <w:spacing w:after="0" w:line="240" w:lineRule="auto"/>
        <w:ind w:left="567" w:hanging="284"/>
      </w:pPr>
      <w:r w:rsidRPr="002E52CA">
        <w:rPr>
          <w:b/>
          <w:i/>
        </w:rPr>
        <w:t>A.</w:t>
      </w:r>
      <w:r>
        <w:tab/>
        <w:t>… é pr</w:t>
      </w:r>
      <w:r w:rsidR="00EE7730">
        <w:t>oduzida por uma glândula anexa.</w:t>
      </w:r>
    </w:p>
    <w:p w:rsidR="002E52CA" w:rsidRDefault="002E52CA" w:rsidP="00EE7730">
      <w:pPr>
        <w:spacing w:after="0" w:line="240" w:lineRule="auto"/>
        <w:ind w:left="567" w:hanging="284"/>
      </w:pPr>
      <w:r w:rsidRPr="002E52CA">
        <w:rPr>
          <w:b/>
          <w:i/>
        </w:rPr>
        <w:t>B.</w:t>
      </w:r>
      <w:r>
        <w:tab/>
        <w:t>… poss</w:t>
      </w:r>
      <w:r w:rsidR="00EE7730">
        <w:t>ui funções energéticas.</w:t>
      </w:r>
    </w:p>
    <w:p w:rsidR="002E52CA" w:rsidRDefault="002E52CA" w:rsidP="00EE7730">
      <w:pPr>
        <w:spacing w:after="0" w:line="240" w:lineRule="auto"/>
        <w:ind w:left="567" w:hanging="284"/>
      </w:pPr>
      <w:r w:rsidRPr="002E52CA">
        <w:rPr>
          <w:b/>
          <w:i/>
        </w:rPr>
        <w:t>C.</w:t>
      </w:r>
      <w:r>
        <w:tab/>
        <w:t>… é completamente digerida na boca.</w:t>
      </w:r>
    </w:p>
    <w:p w:rsidR="002E52CA" w:rsidRPr="002E52CA" w:rsidRDefault="002E52CA" w:rsidP="00EE7730">
      <w:pPr>
        <w:spacing w:after="0" w:line="240" w:lineRule="auto"/>
        <w:ind w:left="567" w:hanging="284"/>
        <w:rPr>
          <w:b/>
          <w:i/>
        </w:rPr>
      </w:pPr>
      <w:r w:rsidRPr="002E52CA">
        <w:rPr>
          <w:b/>
          <w:i/>
        </w:rPr>
        <w:t>D.</w:t>
      </w:r>
      <w:r w:rsidRPr="002E52CA">
        <w:rPr>
          <w:b/>
          <w:i/>
        </w:rPr>
        <w:tab/>
      </w:r>
      <w:r w:rsidRPr="00EE7730">
        <w:t>… possui funções de regulação</w:t>
      </w:r>
      <w:r w:rsidR="00EE7730">
        <w:t>,</w:t>
      </w:r>
      <w:r w:rsidRPr="00EE7730">
        <w:t xml:space="preserve"> como as fibras.</w:t>
      </w:r>
    </w:p>
    <w:p w:rsidR="002E52CA" w:rsidRDefault="002E52CA" w:rsidP="002E52CA">
      <w:pPr>
        <w:spacing w:after="0" w:line="240" w:lineRule="auto"/>
        <w:ind w:left="284" w:hanging="284"/>
      </w:pPr>
    </w:p>
    <w:p w:rsidR="002E52CA" w:rsidRDefault="002E52CA" w:rsidP="002E52CA">
      <w:pPr>
        <w:spacing w:after="0" w:line="240" w:lineRule="auto"/>
        <w:ind w:left="284" w:hanging="284"/>
      </w:pPr>
      <w:r w:rsidRPr="002E52CA">
        <w:rPr>
          <w:b/>
          <w:i/>
        </w:rPr>
        <w:t>3.</w:t>
      </w:r>
      <w:r>
        <w:tab/>
        <w:t>A acumulação de lactose tem implicações no microbiota intestinal. Relativamente a este, é possível afirmar que…</w:t>
      </w:r>
    </w:p>
    <w:p w:rsidR="002E52CA" w:rsidRDefault="002E52CA" w:rsidP="00EE7730">
      <w:pPr>
        <w:spacing w:after="0" w:line="240" w:lineRule="auto"/>
        <w:ind w:left="567" w:hanging="284"/>
      </w:pPr>
      <w:r w:rsidRPr="002E52CA">
        <w:rPr>
          <w:b/>
          <w:i/>
        </w:rPr>
        <w:t>A.</w:t>
      </w:r>
      <w:r>
        <w:tab/>
        <w:t>… não tem benefícios para o ser humano, causando infeções intestinais.</w:t>
      </w:r>
    </w:p>
    <w:p w:rsidR="002E52CA" w:rsidRDefault="002E52CA" w:rsidP="00EE7730">
      <w:pPr>
        <w:spacing w:after="0" w:line="240" w:lineRule="auto"/>
        <w:ind w:left="567" w:hanging="284"/>
      </w:pPr>
      <w:r w:rsidRPr="002E52CA">
        <w:rPr>
          <w:b/>
          <w:i/>
        </w:rPr>
        <w:t>B.</w:t>
      </w:r>
      <w:r w:rsidR="00EE7730">
        <w:tab/>
        <w:t>… apenas auxilia na digestão.</w:t>
      </w:r>
    </w:p>
    <w:p w:rsidR="002E52CA" w:rsidRPr="002E52CA" w:rsidRDefault="002E52CA" w:rsidP="00EE7730">
      <w:pPr>
        <w:spacing w:after="0" w:line="240" w:lineRule="auto"/>
        <w:ind w:left="567" w:hanging="284"/>
        <w:rPr>
          <w:b/>
          <w:i/>
        </w:rPr>
      </w:pPr>
      <w:r w:rsidRPr="002E52CA">
        <w:rPr>
          <w:b/>
          <w:i/>
        </w:rPr>
        <w:t>C.</w:t>
      </w:r>
      <w:r w:rsidRPr="002E52CA">
        <w:rPr>
          <w:b/>
          <w:i/>
        </w:rPr>
        <w:tab/>
      </w:r>
      <w:r w:rsidRPr="00EE7730">
        <w:t>… é importante na síntese de vitaminas que são depois absorvidas pelo intestino.</w:t>
      </w:r>
    </w:p>
    <w:p w:rsidR="002E52CA" w:rsidRDefault="002E52CA" w:rsidP="00EE7730">
      <w:pPr>
        <w:spacing w:after="0" w:line="240" w:lineRule="auto"/>
        <w:ind w:left="567" w:hanging="284"/>
      </w:pPr>
      <w:r w:rsidRPr="002E52CA">
        <w:rPr>
          <w:b/>
          <w:i/>
        </w:rPr>
        <w:t>D.</w:t>
      </w:r>
      <w:r>
        <w:tab/>
        <w:t>… não é afetado pela alimentação do ser humano.</w:t>
      </w:r>
    </w:p>
    <w:p w:rsidR="002E52CA" w:rsidRDefault="002E52CA" w:rsidP="002E52CA">
      <w:pPr>
        <w:spacing w:after="0" w:line="240" w:lineRule="auto"/>
        <w:ind w:left="284" w:hanging="284"/>
      </w:pPr>
    </w:p>
    <w:p w:rsidR="00B707ED" w:rsidRDefault="002E52CA" w:rsidP="002E52CA">
      <w:pPr>
        <w:spacing w:after="0" w:line="240" w:lineRule="auto"/>
        <w:ind w:left="284" w:hanging="284"/>
      </w:pPr>
      <w:r w:rsidRPr="002E52CA">
        <w:rPr>
          <w:b/>
          <w:i/>
        </w:rPr>
        <w:t>4.</w:t>
      </w:r>
      <w:r>
        <w:tab/>
        <w:t>A lactase pode ser inativada de forma permanente se for fervida alguns minutos. Relaciona este dado com o facto de a lactase ser uma enzima (proteína).</w:t>
      </w:r>
    </w:p>
    <w:p w:rsidR="00D36A8F" w:rsidRDefault="00D36A8F" w:rsidP="00D36A8F">
      <w:pPr>
        <w:spacing w:after="0" w:line="240" w:lineRule="auto"/>
        <w:ind w:left="284" w:hanging="284"/>
      </w:pPr>
    </w:p>
    <w:p w:rsidR="00EE7730" w:rsidRDefault="00EE7730" w:rsidP="00D36A8F">
      <w:pPr>
        <w:spacing w:after="0" w:line="240" w:lineRule="auto"/>
        <w:ind w:left="284" w:hanging="284"/>
      </w:pPr>
    </w:p>
    <w:p w:rsidR="00393629" w:rsidRDefault="00B707ED" w:rsidP="006B463D">
      <w:pPr>
        <w:spacing w:after="0" w:line="240" w:lineRule="auto"/>
        <w:jc w:val="center"/>
        <w:rPr>
          <w:b/>
        </w:rPr>
      </w:pPr>
      <w:r w:rsidRPr="0081713F">
        <w:rPr>
          <w:b/>
        </w:rPr>
        <w:t>FIM</w:t>
      </w:r>
    </w:p>
    <w:p w:rsidR="00393629" w:rsidRPr="00B426AB" w:rsidRDefault="00393629" w:rsidP="00393629">
      <w:pPr>
        <w:spacing w:after="0" w:line="240" w:lineRule="auto"/>
        <w:jc w:val="center"/>
        <w:rPr>
          <w:b/>
        </w:rPr>
      </w:pPr>
      <w:r>
        <w:rPr>
          <w:b/>
        </w:rPr>
        <w:br w:type="page"/>
      </w:r>
      <w:r w:rsidRPr="00B426AB">
        <w:rPr>
          <w:b/>
        </w:rPr>
        <w:lastRenderedPageBreak/>
        <w:t>COTAÇÕES (%)</w:t>
      </w:r>
    </w:p>
    <w:p w:rsidR="00393629" w:rsidRDefault="00393629" w:rsidP="00393629">
      <w:pPr>
        <w:spacing w:after="0" w:line="240" w:lineRule="auto"/>
      </w:pPr>
    </w:p>
    <w:p w:rsidR="00393629" w:rsidRDefault="00393629" w:rsidP="00393629">
      <w:pPr>
        <w:spacing w:after="0" w:line="240" w:lineRule="auto"/>
      </w:pPr>
    </w:p>
    <w:p w:rsidR="00393629" w:rsidRDefault="00393629" w:rsidP="00393629">
      <w:pPr>
        <w:spacing w:after="0" w:line="240" w:lineRule="auto"/>
      </w:pPr>
    </w:p>
    <w:p w:rsidR="00393629" w:rsidRDefault="00393629" w:rsidP="00393629">
      <w:pPr>
        <w:spacing w:after="0" w:line="240" w:lineRule="auto"/>
      </w:pPr>
    </w:p>
    <w:p w:rsidR="00393629" w:rsidRPr="00B426AB" w:rsidRDefault="00393629" w:rsidP="00393629">
      <w:pPr>
        <w:spacing w:after="0" w:line="240" w:lineRule="auto"/>
        <w:rPr>
          <w:b/>
        </w:rPr>
      </w:pPr>
      <w:r w:rsidRPr="00B426AB">
        <w:rPr>
          <w:b/>
        </w:rPr>
        <w:t>GRUPO I</w:t>
      </w:r>
    </w:p>
    <w:p w:rsidR="00393629" w:rsidRDefault="00393629" w:rsidP="00393629">
      <w:pPr>
        <w:spacing w:after="0" w:line="240" w:lineRule="auto"/>
      </w:pPr>
    </w:p>
    <w:p w:rsidR="00393629" w:rsidRDefault="00393629" w:rsidP="00393629">
      <w:pPr>
        <w:spacing w:after="0" w:line="240" w:lineRule="auto"/>
      </w:pPr>
      <w:r>
        <w:t xml:space="preserve">1. ............................................................................................................ </w:t>
      </w:r>
      <w:r w:rsidR="00BB3238">
        <w:t>8</w:t>
      </w:r>
      <w:r>
        <w:t>%</w:t>
      </w:r>
    </w:p>
    <w:p w:rsidR="00393629" w:rsidRDefault="00393629" w:rsidP="00393629">
      <w:pPr>
        <w:spacing w:after="0" w:line="240" w:lineRule="auto"/>
      </w:pPr>
      <w:r>
        <w:t>2.</w:t>
      </w:r>
      <w:r w:rsidRPr="00317976">
        <w:t xml:space="preserve"> </w:t>
      </w:r>
      <w:r>
        <w:t>............................................................................................................ 5%</w:t>
      </w:r>
    </w:p>
    <w:p w:rsidR="00393629" w:rsidRDefault="00393629" w:rsidP="00393629">
      <w:pPr>
        <w:spacing w:after="0" w:line="240" w:lineRule="auto"/>
      </w:pPr>
      <w:r>
        <w:t>3. ............................................................................................................ 5%</w:t>
      </w:r>
    </w:p>
    <w:p w:rsidR="00393629" w:rsidRDefault="00393629" w:rsidP="00393629">
      <w:pPr>
        <w:spacing w:after="0" w:line="240" w:lineRule="auto"/>
      </w:pPr>
      <w:r>
        <w:t xml:space="preserve">4. ............................................................................................................ </w:t>
      </w:r>
      <w:r w:rsidR="00BB3238">
        <w:t>6</w:t>
      </w:r>
      <w:r>
        <w:t>%</w:t>
      </w:r>
    </w:p>
    <w:p w:rsidR="00393629" w:rsidRPr="000E2D0C" w:rsidRDefault="00393629" w:rsidP="00393629">
      <w:pPr>
        <w:spacing w:after="0" w:line="240" w:lineRule="auto"/>
        <w:rPr>
          <w:b/>
        </w:rPr>
      </w:pPr>
      <w:r>
        <w:tab/>
      </w:r>
      <w:r>
        <w:tab/>
      </w:r>
      <w:r>
        <w:tab/>
      </w:r>
      <w:r>
        <w:tab/>
      </w:r>
      <w:r>
        <w:tab/>
      </w:r>
      <w:r>
        <w:tab/>
      </w:r>
      <w:r>
        <w:tab/>
      </w:r>
      <w:r>
        <w:tab/>
      </w:r>
      <w:r>
        <w:tab/>
      </w:r>
      <w:r>
        <w:tab/>
      </w:r>
      <w:r>
        <w:tab/>
      </w:r>
      <w:r w:rsidR="00BB3238">
        <w:rPr>
          <w:b/>
        </w:rPr>
        <w:t>24</w:t>
      </w:r>
      <w:r w:rsidRPr="000E2D0C">
        <w:rPr>
          <w:b/>
        </w:rPr>
        <w:t>%</w:t>
      </w:r>
    </w:p>
    <w:p w:rsidR="00393629" w:rsidRDefault="00393629" w:rsidP="00393629">
      <w:pPr>
        <w:spacing w:after="0" w:line="240" w:lineRule="auto"/>
      </w:pPr>
    </w:p>
    <w:p w:rsidR="00393629" w:rsidRDefault="00393629" w:rsidP="00393629">
      <w:pPr>
        <w:spacing w:after="0" w:line="240" w:lineRule="auto"/>
      </w:pPr>
    </w:p>
    <w:p w:rsidR="00393629" w:rsidRPr="00B83BB4" w:rsidRDefault="00393629" w:rsidP="00393629">
      <w:pPr>
        <w:spacing w:after="0" w:line="240" w:lineRule="auto"/>
        <w:rPr>
          <w:b/>
        </w:rPr>
      </w:pPr>
      <w:r w:rsidRPr="00B83BB4">
        <w:rPr>
          <w:b/>
        </w:rPr>
        <w:t>GRUPO II</w:t>
      </w:r>
    </w:p>
    <w:p w:rsidR="00393629" w:rsidRDefault="00393629" w:rsidP="00393629">
      <w:pPr>
        <w:spacing w:after="0" w:line="240" w:lineRule="auto"/>
      </w:pPr>
    </w:p>
    <w:p w:rsidR="00393629" w:rsidRDefault="00393629" w:rsidP="00393629">
      <w:pPr>
        <w:spacing w:after="0" w:line="240" w:lineRule="auto"/>
      </w:pPr>
      <w:r>
        <w:t xml:space="preserve">1. ............................................................................................................ </w:t>
      </w:r>
      <w:r w:rsidR="00BB3238">
        <w:t>8</w:t>
      </w:r>
      <w:r>
        <w:t>%</w:t>
      </w:r>
    </w:p>
    <w:p w:rsidR="00393629" w:rsidRDefault="00393629" w:rsidP="00393629">
      <w:pPr>
        <w:spacing w:after="0" w:line="240" w:lineRule="auto"/>
      </w:pPr>
      <w:r>
        <w:t>2.</w:t>
      </w:r>
      <w:r w:rsidRPr="00317976">
        <w:t xml:space="preserve"> </w:t>
      </w:r>
      <w:r>
        <w:t xml:space="preserve">............................................................................................................ </w:t>
      </w:r>
      <w:r w:rsidR="00BB3238">
        <w:t>4</w:t>
      </w:r>
      <w:r>
        <w:t>%</w:t>
      </w:r>
    </w:p>
    <w:p w:rsidR="00393629" w:rsidRDefault="00393629" w:rsidP="00393629">
      <w:pPr>
        <w:spacing w:after="0" w:line="240" w:lineRule="auto"/>
      </w:pPr>
      <w:r>
        <w:t>3. ............................................................................................................ 5%</w:t>
      </w:r>
    </w:p>
    <w:p w:rsidR="00393629" w:rsidRDefault="00393629" w:rsidP="00393629">
      <w:pPr>
        <w:spacing w:after="0" w:line="240" w:lineRule="auto"/>
      </w:pPr>
      <w:r>
        <w:t>4. ............................................................................................................ 5%</w:t>
      </w:r>
    </w:p>
    <w:p w:rsidR="00393629" w:rsidRDefault="00393629" w:rsidP="00393629">
      <w:pPr>
        <w:spacing w:after="0" w:line="240" w:lineRule="auto"/>
      </w:pPr>
      <w:r>
        <w:t xml:space="preserve">5. ............................................................................................................ </w:t>
      </w:r>
      <w:r w:rsidR="00BB3238">
        <w:t>5</w:t>
      </w:r>
      <w:r>
        <w:t>%</w:t>
      </w:r>
    </w:p>
    <w:p w:rsidR="00393629" w:rsidRDefault="00393629" w:rsidP="00393629">
      <w:pPr>
        <w:spacing w:after="0" w:line="240" w:lineRule="auto"/>
      </w:pPr>
      <w:r>
        <w:t xml:space="preserve">6. ............................................................................................................ </w:t>
      </w:r>
      <w:r w:rsidR="00BB3238">
        <w:t>5</w:t>
      </w:r>
      <w:r>
        <w:t>%</w:t>
      </w:r>
    </w:p>
    <w:p w:rsidR="00BB3238" w:rsidRDefault="00BB3238" w:rsidP="00BB3238">
      <w:pPr>
        <w:spacing w:after="0" w:line="240" w:lineRule="auto"/>
      </w:pPr>
      <w:r>
        <w:t>7. ............................................................................................................ 8%</w:t>
      </w:r>
    </w:p>
    <w:p w:rsidR="00BB3238" w:rsidRDefault="00BB3238" w:rsidP="00BB3238">
      <w:pPr>
        <w:spacing w:after="0" w:line="240" w:lineRule="auto"/>
      </w:pPr>
      <w:r>
        <w:t>8. ............................................................................................................ 6%</w:t>
      </w:r>
    </w:p>
    <w:p w:rsidR="00BB3238" w:rsidRDefault="00BB3238" w:rsidP="00BB3238">
      <w:pPr>
        <w:spacing w:after="0" w:line="240" w:lineRule="auto"/>
      </w:pPr>
      <w:r>
        <w:t>9. ............................................................................................................ 6%</w:t>
      </w:r>
    </w:p>
    <w:p w:rsidR="00393629" w:rsidRDefault="00393629" w:rsidP="00393629">
      <w:pPr>
        <w:spacing w:after="0" w:line="240" w:lineRule="auto"/>
        <w:rPr>
          <w:b/>
        </w:rPr>
      </w:pPr>
      <w:r>
        <w:tab/>
      </w:r>
      <w:r>
        <w:tab/>
      </w:r>
      <w:r>
        <w:tab/>
      </w:r>
      <w:r>
        <w:tab/>
      </w:r>
      <w:r>
        <w:tab/>
      </w:r>
      <w:r>
        <w:tab/>
      </w:r>
      <w:r>
        <w:tab/>
      </w:r>
      <w:r>
        <w:tab/>
      </w:r>
      <w:r>
        <w:tab/>
      </w:r>
      <w:r>
        <w:tab/>
      </w:r>
      <w:r>
        <w:tab/>
      </w:r>
      <w:r w:rsidR="00BB3238">
        <w:rPr>
          <w:b/>
        </w:rPr>
        <w:t>5</w:t>
      </w:r>
      <w:r>
        <w:rPr>
          <w:b/>
        </w:rPr>
        <w:t>2</w:t>
      </w:r>
      <w:r w:rsidRPr="000E2D0C">
        <w:rPr>
          <w:b/>
        </w:rPr>
        <w:t>%</w:t>
      </w:r>
    </w:p>
    <w:p w:rsidR="00393629" w:rsidRDefault="00393629" w:rsidP="00393629">
      <w:pPr>
        <w:spacing w:after="0" w:line="240" w:lineRule="auto"/>
        <w:rPr>
          <w:b/>
        </w:rPr>
      </w:pPr>
    </w:p>
    <w:p w:rsidR="00393629" w:rsidRDefault="00393629" w:rsidP="00393629">
      <w:pPr>
        <w:spacing w:after="0" w:line="240" w:lineRule="auto"/>
        <w:rPr>
          <w:b/>
        </w:rPr>
      </w:pPr>
    </w:p>
    <w:p w:rsidR="00393629" w:rsidRPr="00B426AB" w:rsidRDefault="00393629" w:rsidP="00393629">
      <w:pPr>
        <w:spacing w:after="0" w:line="240" w:lineRule="auto"/>
        <w:rPr>
          <w:b/>
        </w:rPr>
      </w:pPr>
      <w:r w:rsidRPr="00B426AB">
        <w:rPr>
          <w:b/>
        </w:rPr>
        <w:t>GRUPO I</w:t>
      </w:r>
      <w:r>
        <w:rPr>
          <w:b/>
        </w:rPr>
        <w:t>II</w:t>
      </w:r>
    </w:p>
    <w:p w:rsidR="00393629" w:rsidRDefault="00393629" w:rsidP="00393629">
      <w:pPr>
        <w:spacing w:after="0" w:line="240" w:lineRule="auto"/>
      </w:pPr>
    </w:p>
    <w:p w:rsidR="00393629" w:rsidRDefault="00393629" w:rsidP="00393629">
      <w:pPr>
        <w:spacing w:after="0" w:line="240" w:lineRule="auto"/>
      </w:pPr>
      <w:r>
        <w:t>1. ............................................................................................................ 8%</w:t>
      </w:r>
    </w:p>
    <w:p w:rsidR="00393629" w:rsidRDefault="00393629" w:rsidP="00393629">
      <w:pPr>
        <w:spacing w:after="0" w:line="240" w:lineRule="auto"/>
      </w:pPr>
      <w:r>
        <w:t>2.</w:t>
      </w:r>
      <w:r w:rsidRPr="00317976">
        <w:t xml:space="preserve"> </w:t>
      </w:r>
      <w:r>
        <w:t>............................................................................................................ 5%</w:t>
      </w:r>
    </w:p>
    <w:p w:rsidR="00BB3238" w:rsidRDefault="00BB3238" w:rsidP="00BB3238">
      <w:pPr>
        <w:spacing w:after="0" w:line="240" w:lineRule="auto"/>
      </w:pPr>
      <w:r>
        <w:t>3. ............................................................................................................ 5%</w:t>
      </w:r>
    </w:p>
    <w:p w:rsidR="00BB3238" w:rsidRDefault="00BB3238" w:rsidP="00BB3238">
      <w:pPr>
        <w:spacing w:after="0" w:line="240" w:lineRule="auto"/>
      </w:pPr>
      <w:r>
        <w:t>4. ............................................................................................................ 6%</w:t>
      </w:r>
    </w:p>
    <w:p w:rsidR="00393629" w:rsidRPr="000E2D0C" w:rsidRDefault="00393629" w:rsidP="00393629">
      <w:pPr>
        <w:spacing w:after="0" w:line="240" w:lineRule="auto"/>
        <w:rPr>
          <w:b/>
        </w:rPr>
      </w:pPr>
      <w:r>
        <w:tab/>
      </w:r>
      <w:r>
        <w:tab/>
      </w:r>
      <w:r>
        <w:tab/>
      </w:r>
      <w:r>
        <w:tab/>
      </w:r>
      <w:r>
        <w:tab/>
      </w:r>
      <w:r>
        <w:tab/>
      </w:r>
      <w:r>
        <w:tab/>
      </w:r>
      <w:r>
        <w:tab/>
      </w:r>
      <w:r>
        <w:tab/>
      </w:r>
      <w:r>
        <w:tab/>
      </w:r>
      <w:r>
        <w:tab/>
      </w:r>
      <w:r w:rsidR="00BB3238">
        <w:rPr>
          <w:b/>
        </w:rPr>
        <w:t>24</w:t>
      </w:r>
      <w:r w:rsidRPr="000E2D0C">
        <w:rPr>
          <w:b/>
        </w:rPr>
        <w:t>%</w:t>
      </w:r>
    </w:p>
    <w:p w:rsidR="00393629" w:rsidRPr="000E2D0C" w:rsidRDefault="00393629" w:rsidP="00393629">
      <w:pPr>
        <w:spacing w:after="0" w:line="240" w:lineRule="auto"/>
        <w:rPr>
          <w:b/>
        </w:rPr>
      </w:pPr>
    </w:p>
    <w:p w:rsidR="00393629" w:rsidRDefault="00393629" w:rsidP="00393629">
      <w:pPr>
        <w:spacing w:after="0" w:line="240" w:lineRule="auto"/>
      </w:pPr>
    </w:p>
    <w:p w:rsidR="00393629" w:rsidRDefault="00393629" w:rsidP="00393629">
      <w:pPr>
        <w:spacing w:after="0" w:line="240" w:lineRule="auto"/>
        <w:ind w:left="5664" w:firstLine="708"/>
        <w:rPr>
          <w:b/>
        </w:rPr>
      </w:pPr>
    </w:p>
    <w:p w:rsidR="00393629" w:rsidRPr="005859AA" w:rsidRDefault="00393629" w:rsidP="00393629">
      <w:pPr>
        <w:spacing w:after="0" w:line="240" w:lineRule="auto"/>
        <w:ind w:left="5664" w:firstLine="708"/>
        <w:rPr>
          <w:b/>
        </w:rPr>
      </w:pPr>
      <w:r w:rsidRPr="005859AA">
        <w:rPr>
          <w:b/>
        </w:rPr>
        <w:t>TOTAL............ 100 %</w:t>
      </w:r>
    </w:p>
    <w:p w:rsidR="00393629" w:rsidRPr="005859AA" w:rsidRDefault="00393629" w:rsidP="00393629">
      <w:pPr>
        <w:rPr>
          <w:b/>
        </w:rPr>
      </w:pPr>
      <w:r w:rsidRPr="005859AA">
        <w:rPr>
          <w:b/>
        </w:rPr>
        <w:br w:type="page"/>
      </w:r>
    </w:p>
    <w:p w:rsidR="00393629" w:rsidRPr="00B83BB4" w:rsidRDefault="00393629" w:rsidP="00BB3238">
      <w:pPr>
        <w:spacing w:after="0" w:line="240" w:lineRule="auto"/>
        <w:jc w:val="center"/>
        <w:rPr>
          <w:b/>
        </w:rPr>
      </w:pPr>
      <w:r w:rsidRPr="00B83BB4">
        <w:rPr>
          <w:b/>
        </w:rPr>
        <w:lastRenderedPageBreak/>
        <w:t>Proposta de resolução</w:t>
      </w:r>
    </w:p>
    <w:p w:rsidR="00393629" w:rsidRDefault="00393629" w:rsidP="00BB3238">
      <w:pPr>
        <w:spacing w:after="0" w:line="240" w:lineRule="auto"/>
        <w:jc w:val="center"/>
      </w:pPr>
    </w:p>
    <w:p w:rsidR="00393629" w:rsidRDefault="00393629" w:rsidP="00BB3238">
      <w:pPr>
        <w:spacing w:after="0" w:line="240" w:lineRule="auto"/>
        <w:jc w:val="center"/>
      </w:pPr>
    </w:p>
    <w:p w:rsidR="00393629" w:rsidRPr="00B83BB4" w:rsidRDefault="00393629" w:rsidP="00BB3238">
      <w:pPr>
        <w:spacing w:after="0" w:line="240" w:lineRule="auto"/>
        <w:jc w:val="center"/>
        <w:rPr>
          <w:b/>
        </w:rPr>
      </w:pPr>
      <w:r w:rsidRPr="00B83BB4">
        <w:rPr>
          <w:b/>
        </w:rPr>
        <w:t>GRUPO I</w:t>
      </w:r>
    </w:p>
    <w:p w:rsidR="00393629" w:rsidRDefault="00393629" w:rsidP="00BB3238">
      <w:pPr>
        <w:spacing w:after="0" w:line="240" w:lineRule="auto"/>
        <w:jc w:val="center"/>
      </w:pPr>
    </w:p>
    <w:p w:rsidR="00393629" w:rsidRPr="008D26F6" w:rsidRDefault="00393629" w:rsidP="00BB3238">
      <w:pPr>
        <w:spacing w:after="0" w:line="240" w:lineRule="auto"/>
        <w:ind w:left="284" w:hanging="284"/>
        <w:jc w:val="both"/>
        <w:rPr>
          <w:b/>
          <w:i/>
        </w:rPr>
      </w:pPr>
      <w:r w:rsidRPr="008D26F6">
        <w:rPr>
          <w:b/>
          <w:i/>
        </w:rPr>
        <w:t>1.</w:t>
      </w:r>
      <w:r w:rsidRPr="008D26F6">
        <w:rPr>
          <w:b/>
          <w:i/>
        </w:rPr>
        <w:tab/>
      </w:r>
      <w:r w:rsidR="00BB3238" w:rsidRPr="00ED2BC2">
        <w:t xml:space="preserve">Verdadeiras: </w:t>
      </w:r>
      <w:r w:rsidR="00BB3238" w:rsidRPr="00ED2BC2">
        <w:rPr>
          <w:b/>
        </w:rPr>
        <w:t>C, E</w:t>
      </w:r>
      <w:r w:rsidR="00BB3238" w:rsidRPr="00ED2BC2">
        <w:t xml:space="preserve"> e </w:t>
      </w:r>
      <w:r w:rsidR="00BB3238" w:rsidRPr="00ED2BC2">
        <w:rPr>
          <w:b/>
        </w:rPr>
        <w:t>H</w:t>
      </w:r>
      <w:r w:rsidR="00BB3238" w:rsidRPr="00ED2BC2">
        <w:t xml:space="preserve">; Falsas: </w:t>
      </w:r>
      <w:r w:rsidR="00BB3238" w:rsidRPr="00ED2BC2">
        <w:rPr>
          <w:b/>
        </w:rPr>
        <w:t>A</w:t>
      </w:r>
      <w:r w:rsidR="00BB3238" w:rsidRPr="00ED2BC2">
        <w:t xml:space="preserve">, </w:t>
      </w:r>
      <w:r w:rsidR="00BB3238" w:rsidRPr="00C34AE0">
        <w:rPr>
          <w:b/>
        </w:rPr>
        <w:t>B, D,</w:t>
      </w:r>
      <w:r w:rsidR="00BB3238" w:rsidRPr="00C34AE0">
        <w:t xml:space="preserve"> </w:t>
      </w:r>
      <w:r w:rsidR="00BB3238" w:rsidRPr="00C34AE0">
        <w:rPr>
          <w:b/>
        </w:rPr>
        <w:t>F</w:t>
      </w:r>
      <w:r w:rsidR="00BB3238" w:rsidRPr="00C34AE0">
        <w:t xml:space="preserve"> e </w:t>
      </w:r>
      <w:r w:rsidR="00BB3238" w:rsidRPr="00C34AE0">
        <w:rPr>
          <w:b/>
        </w:rPr>
        <w:t>G</w:t>
      </w:r>
    </w:p>
    <w:p w:rsidR="00393629" w:rsidRPr="008D26F6" w:rsidRDefault="00393629" w:rsidP="00BB3238">
      <w:pPr>
        <w:spacing w:after="0" w:line="240" w:lineRule="auto"/>
        <w:ind w:left="284" w:hanging="284"/>
        <w:jc w:val="both"/>
        <w:rPr>
          <w:b/>
          <w:i/>
        </w:rPr>
      </w:pPr>
      <w:r w:rsidRPr="008D26F6">
        <w:rPr>
          <w:b/>
          <w:i/>
        </w:rPr>
        <w:t>2.</w:t>
      </w:r>
      <w:r w:rsidRPr="008D26F6">
        <w:rPr>
          <w:b/>
          <w:i/>
        </w:rPr>
        <w:tab/>
      </w:r>
      <w:r w:rsidRPr="008D26F6">
        <w:t xml:space="preserve">Opção </w:t>
      </w:r>
      <w:r w:rsidR="00BB3238">
        <w:rPr>
          <w:b/>
        </w:rPr>
        <w:t>A</w:t>
      </w:r>
    </w:p>
    <w:p w:rsidR="00393629" w:rsidRPr="008D26F6" w:rsidRDefault="00393629" w:rsidP="00BB3238">
      <w:pPr>
        <w:spacing w:after="0" w:line="240" w:lineRule="auto"/>
        <w:ind w:left="284" w:hanging="284"/>
        <w:jc w:val="both"/>
        <w:rPr>
          <w:b/>
          <w:i/>
        </w:rPr>
      </w:pPr>
      <w:r w:rsidRPr="008D26F6">
        <w:rPr>
          <w:b/>
          <w:i/>
        </w:rPr>
        <w:t>3.</w:t>
      </w:r>
      <w:r w:rsidRPr="008D26F6">
        <w:rPr>
          <w:b/>
          <w:i/>
        </w:rPr>
        <w:tab/>
      </w:r>
      <w:r w:rsidRPr="008D26F6">
        <w:t xml:space="preserve">Opção </w:t>
      </w:r>
      <w:r w:rsidR="00BB3238">
        <w:rPr>
          <w:b/>
        </w:rPr>
        <w:t>D</w:t>
      </w:r>
    </w:p>
    <w:p w:rsidR="00BC43DF" w:rsidRDefault="00393629" w:rsidP="00BB3238">
      <w:pPr>
        <w:spacing w:after="0" w:line="240" w:lineRule="auto"/>
        <w:ind w:left="284" w:hanging="284"/>
        <w:jc w:val="both"/>
      </w:pPr>
      <w:r w:rsidRPr="008D26F6">
        <w:rPr>
          <w:b/>
          <w:i/>
        </w:rPr>
        <w:t>4.</w:t>
      </w:r>
      <w:r w:rsidRPr="008D26F6">
        <w:rPr>
          <w:b/>
        </w:rPr>
        <w:tab/>
      </w:r>
      <w:r w:rsidR="00BB3238" w:rsidRPr="00BB3238">
        <w:t xml:space="preserve">Uma alimentação variada permitirá ao organismo dispor de uma diversidade de nutrientes necessários para as mais diversas funções, tais como o fornecimento de energia. Neste caso, </w:t>
      </w:r>
      <w:r w:rsidR="00BB3238">
        <w:t>um</w:t>
      </w:r>
      <w:r w:rsidR="00BB3238" w:rsidRPr="00BB3238">
        <w:t>a alimentação variada fornecerá todos os nutrientes essenciais que garantem um fornecimento contínuo de energia. Se ingerirmos apenas alimentos ricos em açúcar, teremos um aumento da energia disponível, seguida de uma quebra, o que afetaria o funcionamento do organismo.</w:t>
      </w:r>
    </w:p>
    <w:p w:rsidR="00393629" w:rsidRDefault="00393629" w:rsidP="00BB3238">
      <w:pPr>
        <w:spacing w:after="0" w:line="240" w:lineRule="auto"/>
        <w:jc w:val="center"/>
      </w:pPr>
    </w:p>
    <w:p w:rsidR="00BB3238" w:rsidRDefault="00BB3238" w:rsidP="00BB3238">
      <w:pPr>
        <w:spacing w:after="0" w:line="240" w:lineRule="auto"/>
        <w:jc w:val="center"/>
      </w:pPr>
    </w:p>
    <w:p w:rsidR="00393629" w:rsidRPr="00C209A0" w:rsidRDefault="00393629" w:rsidP="00BB3238">
      <w:pPr>
        <w:spacing w:after="0" w:line="240" w:lineRule="auto"/>
        <w:jc w:val="center"/>
        <w:rPr>
          <w:b/>
        </w:rPr>
      </w:pPr>
      <w:r w:rsidRPr="00C209A0">
        <w:rPr>
          <w:b/>
        </w:rPr>
        <w:t>GRUPO II</w:t>
      </w:r>
    </w:p>
    <w:p w:rsidR="00393629" w:rsidRDefault="00393629" w:rsidP="00BB3238">
      <w:pPr>
        <w:spacing w:after="0" w:line="240" w:lineRule="auto"/>
        <w:jc w:val="center"/>
      </w:pPr>
    </w:p>
    <w:p w:rsidR="00393629" w:rsidRDefault="00393629" w:rsidP="00BB3238">
      <w:pPr>
        <w:spacing w:after="0" w:line="240" w:lineRule="auto"/>
        <w:ind w:left="284" w:hanging="284"/>
        <w:jc w:val="both"/>
      </w:pPr>
      <w:r w:rsidRPr="005E15E0">
        <w:rPr>
          <w:b/>
          <w:i/>
        </w:rPr>
        <w:t>1.</w:t>
      </w:r>
      <w:r>
        <w:tab/>
      </w:r>
      <w:r w:rsidR="005A541C" w:rsidRPr="005A541C">
        <w:t>1 – G; 2 – F; 3 – E; 4 – B; 5 – H; 6 – A; 7 – D; 8 – C</w:t>
      </w:r>
    </w:p>
    <w:p w:rsidR="00393629" w:rsidRDefault="00393629" w:rsidP="00BB3238">
      <w:pPr>
        <w:spacing w:after="0" w:line="240" w:lineRule="auto"/>
        <w:ind w:left="284" w:hanging="284"/>
        <w:jc w:val="both"/>
      </w:pPr>
      <w:r w:rsidRPr="008D26F6">
        <w:rPr>
          <w:b/>
          <w:i/>
        </w:rPr>
        <w:t>2.</w:t>
      </w:r>
      <w:r>
        <w:tab/>
      </w:r>
      <w:r w:rsidR="00BB3238" w:rsidRPr="00BB3238">
        <w:t>Aumentar a área intestinal, com incremento na produção de enzimas digestivas e na taxa de absorção.</w:t>
      </w:r>
    </w:p>
    <w:p w:rsidR="00393629" w:rsidRDefault="00393629" w:rsidP="00BB3238">
      <w:pPr>
        <w:spacing w:after="0" w:line="240" w:lineRule="auto"/>
        <w:ind w:left="284" w:hanging="284"/>
        <w:jc w:val="both"/>
      </w:pPr>
      <w:r w:rsidRPr="008D26F6">
        <w:rPr>
          <w:b/>
          <w:i/>
        </w:rPr>
        <w:t>3.</w:t>
      </w:r>
      <w:r w:rsidRPr="008D26F6">
        <w:rPr>
          <w:b/>
          <w:i/>
        </w:rPr>
        <w:tab/>
      </w:r>
      <w:r>
        <w:t xml:space="preserve">Opção </w:t>
      </w:r>
      <w:r w:rsidR="00BB3238">
        <w:rPr>
          <w:b/>
        </w:rPr>
        <w:t>C</w:t>
      </w:r>
    </w:p>
    <w:p w:rsidR="00393629" w:rsidRDefault="00393629" w:rsidP="00BB3238">
      <w:pPr>
        <w:spacing w:after="0" w:line="240" w:lineRule="auto"/>
        <w:ind w:left="284" w:hanging="284"/>
        <w:jc w:val="both"/>
        <w:rPr>
          <w:b/>
        </w:rPr>
      </w:pPr>
      <w:r w:rsidRPr="008D26F6">
        <w:rPr>
          <w:b/>
          <w:i/>
        </w:rPr>
        <w:t>4.</w:t>
      </w:r>
      <w:r>
        <w:tab/>
        <w:t xml:space="preserve">Opção </w:t>
      </w:r>
      <w:r w:rsidR="00BC43DF">
        <w:rPr>
          <w:b/>
        </w:rPr>
        <w:t>B</w:t>
      </w:r>
    </w:p>
    <w:p w:rsidR="00BB3238" w:rsidRDefault="00BC43DF" w:rsidP="00BB3238">
      <w:pPr>
        <w:spacing w:after="0" w:line="240" w:lineRule="auto"/>
        <w:ind w:left="284" w:hanging="284"/>
        <w:jc w:val="both"/>
        <w:rPr>
          <w:b/>
          <w:i/>
        </w:rPr>
      </w:pPr>
      <w:r w:rsidRPr="008D26F6">
        <w:rPr>
          <w:b/>
          <w:i/>
        </w:rPr>
        <w:t>5.</w:t>
      </w:r>
      <w:r w:rsidRPr="008D26F6">
        <w:rPr>
          <w:b/>
        </w:rPr>
        <w:tab/>
      </w:r>
      <w:r w:rsidR="00BB3238">
        <w:t xml:space="preserve">Opção </w:t>
      </w:r>
      <w:r w:rsidR="00BB3238">
        <w:rPr>
          <w:b/>
        </w:rPr>
        <w:t>A</w:t>
      </w:r>
    </w:p>
    <w:p w:rsidR="00BC43DF" w:rsidRPr="008D26F6" w:rsidRDefault="00BC43DF" w:rsidP="00BB3238">
      <w:pPr>
        <w:spacing w:after="0" w:line="240" w:lineRule="auto"/>
        <w:ind w:left="284" w:hanging="284"/>
        <w:jc w:val="both"/>
        <w:rPr>
          <w:b/>
          <w:i/>
        </w:rPr>
      </w:pPr>
      <w:r w:rsidRPr="008D26F6">
        <w:rPr>
          <w:b/>
          <w:i/>
        </w:rPr>
        <w:t>6</w:t>
      </w:r>
      <w:r w:rsidRPr="008D26F6">
        <w:rPr>
          <w:i/>
        </w:rPr>
        <w:t>.</w:t>
      </w:r>
      <w:r w:rsidRPr="00BC43DF">
        <w:tab/>
      </w:r>
      <w:r w:rsidR="00BB3238">
        <w:t xml:space="preserve">Opção </w:t>
      </w:r>
      <w:r w:rsidR="00BB3238">
        <w:rPr>
          <w:b/>
        </w:rPr>
        <w:t>C</w:t>
      </w:r>
    </w:p>
    <w:p w:rsidR="00BB3238" w:rsidRDefault="00BB3238" w:rsidP="00BB3238">
      <w:pPr>
        <w:spacing w:after="0" w:line="240" w:lineRule="auto"/>
        <w:ind w:left="284" w:hanging="284"/>
        <w:jc w:val="both"/>
      </w:pPr>
      <w:r w:rsidRPr="008D26F6">
        <w:rPr>
          <w:b/>
          <w:i/>
        </w:rPr>
        <w:t>7.</w:t>
      </w:r>
      <w:r w:rsidRPr="008D26F6">
        <w:rPr>
          <w:b/>
          <w:i/>
        </w:rPr>
        <w:tab/>
      </w:r>
      <w:r w:rsidRPr="00BB3238">
        <w:t>A – 2; B – 4;C – 8; D – 3; E – 5; F – 7; G – 6</w:t>
      </w:r>
    </w:p>
    <w:p w:rsidR="00BB3238" w:rsidRDefault="00BB3238" w:rsidP="00BB3238">
      <w:pPr>
        <w:spacing w:after="0" w:line="240" w:lineRule="auto"/>
        <w:ind w:left="284" w:hanging="284"/>
        <w:jc w:val="both"/>
      </w:pPr>
      <w:r>
        <w:rPr>
          <w:b/>
          <w:i/>
        </w:rPr>
        <w:t>8</w:t>
      </w:r>
      <w:r w:rsidRPr="008D26F6">
        <w:rPr>
          <w:b/>
          <w:i/>
        </w:rPr>
        <w:t>.</w:t>
      </w:r>
      <w:r w:rsidRPr="008D26F6">
        <w:rPr>
          <w:b/>
          <w:i/>
        </w:rPr>
        <w:tab/>
      </w:r>
      <w:r w:rsidRPr="00BB3238">
        <w:t xml:space="preserve">A – D – E – C </w:t>
      </w:r>
      <w:r>
        <w:t>–</w:t>
      </w:r>
      <w:r w:rsidRPr="00BB3238">
        <w:t xml:space="preserve"> B</w:t>
      </w:r>
    </w:p>
    <w:p w:rsidR="00BB3238" w:rsidRDefault="00BB3238" w:rsidP="00BB3238">
      <w:pPr>
        <w:spacing w:after="0" w:line="240" w:lineRule="auto"/>
        <w:ind w:left="284" w:hanging="284"/>
        <w:jc w:val="both"/>
      </w:pPr>
      <w:r>
        <w:rPr>
          <w:b/>
          <w:i/>
        </w:rPr>
        <w:t>9</w:t>
      </w:r>
      <w:r w:rsidRPr="008D26F6">
        <w:rPr>
          <w:b/>
          <w:i/>
        </w:rPr>
        <w:t>.</w:t>
      </w:r>
      <w:r w:rsidRPr="008D26F6">
        <w:rPr>
          <w:b/>
          <w:i/>
        </w:rPr>
        <w:tab/>
      </w:r>
      <w:r w:rsidRPr="00BB3238">
        <w:t>Os lípidos absorvidos no intestino são transportados pelos vasos linfáticos para o fígado</w:t>
      </w:r>
      <w:r>
        <w:t>,</w:t>
      </w:r>
      <w:r w:rsidR="005A541C">
        <w:t xml:space="preserve"> onde são processados, </w:t>
      </w:r>
      <w:r w:rsidR="005A541C" w:rsidRPr="005A541C">
        <w:t>e depois enviados para as células através do sistema sanguíneo.</w:t>
      </w:r>
    </w:p>
    <w:p w:rsidR="00BC43DF" w:rsidRDefault="00BC43DF" w:rsidP="00BB3238">
      <w:pPr>
        <w:spacing w:after="0" w:line="240" w:lineRule="auto"/>
        <w:ind w:left="284" w:hanging="284"/>
        <w:jc w:val="center"/>
        <w:rPr>
          <w:b/>
        </w:rPr>
      </w:pPr>
    </w:p>
    <w:p w:rsidR="00393629" w:rsidRDefault="00393629" w:rsidP="00BB3238">
      <w:pPr>
        <w:spacing w:after="0" w:line="240" w:lineRule="auto"/>
        <w:jc w:val="center"/>
      </w:pPr>
    </w:p>
    <w:p w:rsidR="00393629" w:rsidRPr="00B83BB4" w:rsidRDefault="00393629" w:rsidP="00BB3238">
      <w:pPr>
        <w:spacing w:after="0" w:line="240" w:lineRule="auto"/>
        <w:jc w:val="center"/>
        <w:rPr>
          <w:b/>
        </w:rPr>
      </w:pPr>
      <w:r w:rsidRPr="00B83BB4">
        <w:rPr>
          <w:b/>
        </w:rPr>
        <w:t>GRUPO I</w:t>
      </w:r>
      <w:r>
        <w:rPr>
          <w:b/>
        </w:rPr>
        <w:t>II</w:t>
      </w:r>
    </w:p>
    <w:p w:rsidR="00393629" w:rsidRDefault="00393629" w:rsidP="00BB3238">
      <w:pPr>
        <w:spacing w:after="0" w:line="240" w:lineRule="auto"/>
        <w:jc w:val="center"/>
      </w:pPr>
    </w:p>
    <w:p w:rsidR="00393629" w:rsidRPr="008D26F6" w:rsidRDefault="00393629" w:rsidP="00BB3238">
      <w:pPr>
        <w:spacing w:after="0" w:line="240" w:lineRule="auto"/>
        <w:ind w:left="284" w:hanging="284"/>
        <w:jc w:val="both"/>
        <w:rPr>
          <w:b/>
          <w:i/>
        </w:rPr>
      </w:pPr>
      <w:r w:rsidRPr="008D26F6">
        <w:rPr>
          <w:b/>
          <w:i/>
        </w:rPr>
        <w:t>1.</w:t>
      </w:r>
      <w:r w:rsidRPr="008D26F6">
        <w:rPr>
          <w:b/>
          <w:i/>
        </w:rPr>
        <w:tab/>
      </w:r>
      <w:r w:rsidR="00BB3238" w:rsidRPr="00BB3238">
        <w:t>A – II; B – I; C – II; D – II; E – II; F – II; G – III; H – I</w:t>
      </w:r>
    </w:p>
    <w:p w:rsidR="00BB3238" w:rsidRPr="008D26F6" w:rsidRDefault="00BB3238" w:rsidP="00BB3238">
      <w:pPr>
        <w:spacing w:after="0" w:line="240" w:lineRule="auto"/>
        <w:ind w:left="284" w:hanging="284"/>
        <w:jc w:val="both"/>
        <w:rPr>
          <w:b/>
          <w:i/>
        </w:rPr>
      </w:pPr>
      <w:r w:rsidRPr="008D26F6">
        <w:rPr>
          <w:b/>
          <w:i/>
        </w:rPr>
        <w:t>2.</w:t>
      </w:r>
      <w:r w:rsidRPr="008D26F6">
        <w:rPr>
          <w:b/>
          <w:i/>
        </w:rPr>
        <w:tab/>
      </w:r>
      <w:r w:rsidRPr="008D26F6">
        <w:t xml:space="preserve">Opção </w:t>
      </w:r>
      <w:r>
        <w:rPr>
          <w:b/>
        </w:rPr>
        <w:t>B</w:t>
      </w:r>
    </w:p>
    <w:p w:rsidR="00BB3238" w:rsidRPr="008D26F6" w:rsidRDefault="00BB3238" w:rsidP="00BB3238">
      <w:pPr>
        <w:spacing w:after="0" w:line="240" w:lineRule="auto"/>
        <w:ind w:left="284" w:hanging="284"/>
        <w:jc w:val="both"/>
        <w:rPr>
          <w:b/>
          <w:i/>
        </w:rPr>
      </w:pPr>
      <w:r>
        <w:rPr>
          <w:b/>
          <w:i/>
        </w:rPr>
        <w:t>3</w:t>
      </w:r>
      <w:r w:rsidRPr="008D26F6">
        <w:rPr>
          <w:b/>
          <w:i/>
        </w:rPr>
        <w:t>.</w:t>
      </w:r>
      <w:r w:rsidRPr="008D26F6">
        <w:rPr>
          <w:b/>
          <w:i/>
        </w:rPr>
        <w:tab/>
      </w:r>
      <w:r w:rsidRPr="008D26F6">
        <w:t xml:space="preserve">Opção </w:t>
      </w:r>
      <w:r>
        <w:rPr>
          <w:b/>
        </w:rPr>
        <w:t>C</w:t>
      </w:r>
    </w:p>
    <w:p w:rsidR="00393629" w:rsidRPr="00BC43DF" w:rsidRDefault="00393629" w:rsidP="00BB3238">
      <w:pPr>
        <w:spacing w:after="0" w:line="240" w:lineRule="auto"/>
        <w:ind w:left="284" w:hanging="284"/>
        <w:jc w:val="both"/>
        <w:rPr>
          <w:b/>
          <w:i/>
        </w:rPr>
      </w:pPr>
      <w:r w:rsidRPr="008D26F6">
        <w:rPr>
          <w:b/>
          <w:i/>
        </w:rPr>
        <w:t>3.</w:t>
      </w:r>
      <w:r w:rsidRPr="008D26F6">
        <w:rPr>
          <w:b/>
          <w:i/>
        </w:rPr>
        <w:tab/>
      </w:r>
      <w:r w:rsidR="00BB3238" w:rsidRPr="00BB3238">
        <w:t>As enzimas, tal como as restantes proteínas, ficam desnaturadas quando sujeitas a elevadas temperaturas, isto é, perdem irreversivelmente a sua estrutura. Como a sua atividade depende da sua estrutura, a lactase fica inativada de forma permanente</w:t>
      </w:r>
      <w:r w:rsidR="005A541C">
        <w:t xml:space="preserve"> ao ser fervida</w:t>
      </w:r>
      <w:bookmarkStart w:id="1" w:name="_GoBack"/>
      <w:bookmarkEnd w:id="1"/>
      <w:r w:rsidR="00BB3238" w:rsidRPr="00BB3238">
        <w:t>.</w:t>
      </w:r>
    </w:p>
    <w:p w:rsidR="00E81937" w:rsidRPr="0081713F" w:rsidRDefault="00E81937" w:rsidP="00393629">
      <w:pPr>
        <w:rPr>
          <w:b/>
        </w:rPr>
      </w:pPr>
    </w:p>
    <w:sectPr w:rsidR="00E81937" w:rsidRPr="0081713F" w:rsidSect="001F7201">
      <w:footerReference w:type="default" r:id="rId11"/>
      <w:type w:val="continuous"/>
      <w:pgSz w:w="11906" w:h="16838"/>
      <w:pgMar w:top="1417" w:right="170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3FAB" w:rsidRDefault="004F3FAB" w:rsidP="00875DFD">
      <w:pPr>
        <w:spacing w:after="0" w:line="240" w:lineRule="auto"/>
      </w:pPr>
      <w:r>
        <w:separator/>
      </w:r>
    </w:p>
  </w:endnote>
  <w:endnote w:type="continuationSeparator" w:id="0">
    <w:p w:rsidR="004F3FAB" w:rsidRDefault="004F3FAB" w:rsidP="00875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DFD" w:rsidRDefault="005E37C5">
    <w:pPr>
      <w:pStyle w:val="Footer"/>
      <w:rPr>
        <w:noProof/>
        <w:lang w:eastAsia="pt-PT"/>
      </w:rPr>
    </w:pPr>
    <w:r>
      <w:rPr>
        <w:noProof/>
        <w:lang w:eastAsia="pt-PT"/>
      </w:rPr>
      <w:drawing>
        <wp:anchor distT="0" distB="0" distL="114300" distR="114300" simplePos="0" relativeHeight="251658239" behindDoc="0" locked="0" layoutInCell="1" allowOverlap="1" wp14:anchorId="75D2411F" wp14:editId="1E19386D">
          <wp:simplePos x="0" y="0"/>
          <wp:positionH relativeFrom="column">
            <wp:posOffset>-1088228</wp:posOffset>
          </wp:positionH>
          <wp:positionV relativeFrom="paragraph">
            <wp:posOffset>-2540</wp:posOffset>
          </wp:positionV>
          <wp:extent cx="1598579" cy="691116"/>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98579" cy="691116"/>
                  </a:xfrm>
                  <a:prstGeom prst="rect">
                    <a:avLst/>
                  </a:prstGeom>
                </pic:spPr>
              </pic:pic>
            </a:graphicData>
          </a:graphic>
          <wp14:sizeRelH relativeFrom="margin">
            <wp14:pctWidth>0</wp14:pctWidth>
          </wp14:sizeRelH>
          <wp14:sizeRelV relativeFrom="margin">
            <wp14:pctHeight>0</wp14:pctHeight>
          </wp14:sizeRelV>
        </wp:anchor>
      </w:drawing>
    </w:r>
    <w:r w:rsidR="00271944">
      <w:rPr>
        <w:noProof/>
        <w:lang w:eastAsia="pt-PT"/>
      </w:rPr>
      <w:tab/>
    </w:r>
    <w:r w:rsidR="00271944">
      <w:rPr>
        <w:noProof/>
        <w:lang w:eastAsia="pt-PT"/>
      </w:rPr>
      <w:tab/>
    </w:r>
    <w:r w:rsidR="00E8089C">
      <w:rPr>
        <w:noProof/>
        <w:lang w:eastAsia="pt-PT"/>
      </w:rPr>
      <w:fldChar w:fldCharType="begin"/>
    </w:r>
    <w:r w:rsidR="00271944">
      <w:rPr>
        <w:noProof/>
        <w:lang w:eastAsia="pt-PT"/>
      </w:rPr>
      <w:instrText>PAGE   \* MERGEFORMAT</w:instrText>
    </w:r>
    <w:r w:rsidR="00E8089C">
      <w:rPr>
        <w:noProof/>
        <w:lang w:eastAsia="pt-PT"/>
      </w:rPr>
      <w:fldChar w:fldCharType="separate"/>
    </w:r>
    <w:r w:rsidR="005A541C">
      <w:rPr>
        <w:noProof/>
        <w:lang w:eastAsia="pt-PT"/>
      </w:rPr>
      <w:t>7</w:t>
    </w:r>
    <w:r w:rsidR="00E8089C">
      <w:rPr>
        <w:noProof/>
        <w:lang w:eastAsia="pt-PT"/>
      </w:rPr>
      <w:fldChar w:fldCharType="end"/>
    </w:r>
  </w:p>
  <w:p w:rsidR="00875DFD" w:rsidRDefault="004F3FAB" w:rsidP="00B426AB">
    <w:pPr>
      <w:pStyle w:val="Footer"/>
      <w:tabs>
        <w:tab w:val="clear" w:pos="4252"/>
        <w:tab w:val="clear" w:pos="8504"/>
      </w:tabs>
    </w:pPr>
    <w:r>
      <w:rPr>
        <w:noProof/>
        <w:lang w:eastAsia="pt-PT"/>
      </w:rPr>
      <w:pict>
        <v:shapetype id="_x0000_t202" coordsize="21600,21600" o:spt="202" path="m,l,21600r21600,l21600,xe">
          <v:stroke joinstyle="miter"/>
          <v:path gradientshapeok="t" o:connecttype="rect"/>
        </v:shapetype>
        <v:shape id="Text Box 2" o:spid="_x0000_s2051" type="#_x0000_t202" style="position:absolute;margin-left:40.85pt;margin-top:6.9pt;width:198.2pt;height:33.65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" stroked="f">
          <v:textbox style="mso-next-textbox:#Text Box 2">
            <w:txbxContent>
              <w:p w:rsidR="00B426AB" w:rsidRDefault="00B426AB" w:rsidP="00B426AB">
                <w:pPr>
                  <w:spacing w:after="0" w:line="240" w:lineRule="auto"/>
                  <w:rPr>
                    <w:sz w:val="18"/>
                    <w:szCs w:val="18"/>
                  </w:rPr>
                </w:pPr>
                <w:r w:rsidRPr="00A467D6">
                  <w:rPr>
                    <w:sz w:val="18"/>
                    <w:szCs w:val="18"/>
                  </w:rPr>
                  <w:t>Óscar Oliveira  |  Elsa Ribeiro  |  João Carlos Silva</w:t>
                </w:r>
              </w:p>
              <w:p w:rsidR="00B426AB" w:rsidRPr="00A467D6" w:rsidRDefault="00B426AB" w:rsidP="00B426AB">
                <w:pPr>
                  <w:spacing w:after="0" w:line="240" w:lineRule="auto"/>
                  <w:rPr>
                    <w:sz w:val="18"/>
                    <w:szCs w:val="18"/>
                  </w:rPr>
                </w:pPr>
                <w:r>
                  <w:rPr>
                    <w:sz w:val="18"/>
                    <w:szCs w:val="18"/>
                  </w:rPr>
                  <w:t>© Edições ASA II, 201</w:t>
                </w:r>
                <w:r w:rsidR="00852B29">
                  <w:rPr>
                    <w:sz w:val="18"/>
                    <w:szCs w:val="18"/>
                  </w:rPr>
                  <w:t>6</w:t>
                </w:r>
              </w:p>
              <w:p w:rsidR="00B426AB" w:rsidRPr="00B426AB" w:rsidRDefault="00B426AB">
                <w:pPr>
                  <w:rPr>
                    <w:lang w:val="en-US"/>
                  </w:rPr>
                </w:pPr>
              </w:p>
            </w:txbxContent>
          </v:textbox>
        </v:shape>
      </w:pict>
    </w:r>
    <w:r>
      <w:rPr>
        <w:noProof/>
        <w:lang w:eastAsia="pt-PT"/>
      </w:rPr>
      <w:pict>
        <v:shape id="Text Box 10" o:spid="_x0000_s2050" type="#_x0000_t202" style="position:absolute;margin-left:171.7pt;margin-top:400.3pt;width:252.3pt;height:41.6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" filled="f" stroked="f">
          <v:textbox style="mso-next-textbox:#Text Box 10">
            <w:txbxContent>
              <w:p w:rsidR="00B426AB" w:rsidRPr="00A467D6" w:rsidRDefault="00B426AB" w:rsidP="00A467D6">
                <w:pPr>
                  <w:spacing w:after="0" w:line="240" w:lineRule="auto"/>
                  <w:rPr>
                    <w:sz w:val="18"/>
                    <w:szCs w:val="18"/>
                  </w:rPr>
                </w:pPr>
                <w:r w:rsidRPr="00A467D6">
                  <w:rPr>
                    <w:sz w:val="18"/>
                    <w:szCs w:val="18"/>
                  </w:rPr>
                  <w:t xml:space="preserve">Ciência &amp; Vida </w:t>
                </w:r>
                <w:r>
                  <w:rPr>
                    <w:sz w:val="18"/>
                    <w:szCs w:val="18"/>
                  </w:rPr>
                  <w:t>8</w:t>
                </w:r>
              </w:p>
              <w:p w:rsidR="00B426AB" w:rsidRDefault="00B426AB" w:rsidP="00A467D6">
                <w:pPr>
                  <w:spacing w:after="0" w:line="240" w:lineRule="auto"/>
                  <w:rPr>
                    <w:sz w:val="18"/>
                    <w:szCs w:val="18"/>
                  </w:rPr>
                </w:pPr>
                <w:r w:rsidRPr="00A467D6">
                  <w:rPr>
                    <w:sz w:val="18"/>
                    <w:szCs w:val="18"/>
                  </w:rPr>
                  <w:t>Óscar Oliveira  |  Elsa Ribeiro  |  João Carlos Silva</w:t>
                </w:r>
              </w:p>
              <w:p w:rsidR="00B426AB" w:rsidRPr="00A467D6" w:rsidRDefault="00B426AB" w:rsidP="00A467D6">
                <w:pPr>
                  <w:spacing w:after="0" w:line="240" w:lineRule="auto"/>
                  <w:rPr>
                    <w:sz w:val="18"/>
                    <w:szCs w:val="18"/>
                  </w:rPr>
                </w:pPr>
                <w:r>
                  <w:rPr>
                    <w:sz w:val="18"/>
                    <w:szCs w:val="18"/>
                  </w:rPr>
                  <w:t>© Edições ASA II, 2014</w:t>
                </w:r>
              </w:p>
            </w:txbxContent>
          </v:textbox>
        </v:shape>
      </w:pict>
    </w:r>
    <w:r>
      <w:rPr>
        <w:noProof/>
        <w:lang w:eastAsia="pt-PT"/>
      </w:rPr>
      <w:pict>
        <v:shape id="Text Box 9" o:spid="_x0000_s2049" type="#_x0000_t202" style="position:absolute;margin-left:80.3pt;margin-top:769.85pt;width:252.3pt;height:41.6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jTEtwIAAMA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" filled="f" stroked="f">
          <v:textbox style="mso-next-textbox:#Text Box 9">
            <w:txbxContent>
              <w:p w:rsidR="00B426AB" w:rsidRPr="00A467D6" w:rsidRDefault="00B426AB" w:rsidP="00A467D6">
                <w:pPr>
                  <w:spacing w:after="0" w:line="240" w:lineRule="auto"/>
                  <w:rPr>
                    <w:sz w:val="18"/>
                    <w:szCs w:val="18"/>
                  </w:rPr>
                </w:pPr>
                <w:r w:rsidRPr="00A467D6">
                  <w:rPr>
                    <w:sz w:val="18"/>
                    <w:szCs w:val="18"/>
                  </w:rPr>
                  <w:t xml:space="preserve">Ciência &amp; Vida </w:t>
                </w:r>
                <w:r>
                  <w:rPr>
                    <w:sz w:val="18"/>
                    <w:szCs w:val="18"/>
                  </w:rPr>
                  <w:t>8</w:t>
                </w:r>
              </w:p>
              <w:p w:rsidR="00B426AB" w:rsidRDefault="00B426AB" w:rsidP="00A467D6">
                <w:pPr>
                  <w:spacing w:after="0" w:line="240" w:lineRule="auto"/>
                  <w:rPr>
                    <w:sz w:val="18"/>
                    <w:szCs w:val="18"/>
                  </w:rPr>
                </w:pPr>
                <w:r w:rsidRPr="00A467D6">
                  <w:rPr>
                    <w:sz w:val="18"/>
                    <w:szCs w:val="18"/>
                  </w:rPr>
                  <w:t>Óscar Oliveira  |  Elsa Ribeiro  |  João Carlos Silva</w:t>
                </w:r>
              </w:p>
              <w:p w:rsidR="00B426AB" w:rsidRPr="00A467D6" w:rsidRDefault="00B426AB" w:rsidP="00A467D6">
                <w:pPr>
                  <w:spacing w:after="0" w:line="240" w:lineRule="auto"/>
                  <w:rPr>
                    <w:sz w:val="18"/>
                    <w:szCs w:val="18"/>
                  </w:rPr>
                </w:pPr>
                <w:r>
                  <w:rPr>
                    <w:sz w:val="18"/>
                    <w:szCs w:val="18"/>
                  </w:rPr>
                  <w:t>© Edições ASA II, 2014</w:t>
                </w:r>
              </w:p>
            </w:txbxContent>
          </v:textbox>
        </v:shape>
      </w:pict>
    </w:r>
    <w:r w:rsidR="00B426AB">
      <w:tab/>
    </w:r>
    <w:r w:rsidR="00B426AB">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3FAB" w:rsidRDefault="004F3FAB" w:rsidP="00875DFD">
      <w:pPr>
        <w:spacing w:after="0" w:line="240" w:lineRule="auto"/>
      </w:pPr>
      <w:r>
        <w:separator/>
      </w:r>
    </w:p>
  </w:footnote>
  <w:footnote w:type="continuationSeparator" w:id="0">
    <w:p w:rsidR="004F3FAB" w:rsidRDefault="004F3FAB" w:rsidP="00875DF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defaultTabStop w:val="708"/>
  <w:hyphenationZone w:val="425"/>
  <w:characterSpacingControl w:val="doNotCompress"/>
  <w:hdrShapeDefaults>
    <o:shapedefaults v:ext="edit" spidmax="2052">
      <o:colormru v:ext="edit" colors="#f6f"/>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36B14"/>
    <w:rsid w:val="00014165"/>
    <w:rsid w:val="00045860"/>
    <w:rsid w:val="00051575"/>
    <w:rsid w:val="00057A6F"/>
    <w:rsid w:val="00072B3C"/>
    <w:rsid w:val="00074D9F"/>
    <w:rsid w:val="000C5FC1"/>
    <w:rsid w:val="000D4D6C"/>
    <w:rsid w:val="000E5C94"/>
    <w:rsid w:val="001069F7"/>
    <w:rsid w:val="00107135"/>
    <w:rsid w:val="00117D92"/>
    <w:rsid w:val="00123031"/>
    <w:rsid w:val="00130549"/>
    <w:rsid w:val="00133BDD"/>
    <w:rsid w:val="001740DB"/>
    <w:rsid w:val="001B4FF8"/>
    <w:rsid w:val="001E39B0"/>
    <w:rsid w:val="001F00C7"/>
    <w:rsid w:val="001F104B"/>
    <w:rsid w:val="001F7201"/>
    <w:rsid w:val="0020220C"/>
    <w:rsid w:val="0022396D"/>
    <w:rsid w:val="002306B0"/>
    <w:rsid w:val="00250EA9"/>
    <w:rsid w:val="00257327"/>
    <w:rsid w:val="00257F07"/>
    <w:rsid w:val="00271944"/>
    <w:rsid w:val="002974C5"/>
    <w:rsid w:val="002A3712"/>
    <w:rsid w:val="002A624F"/>
    <w:rsid w:val="002B69CA"/>
    <w:rsid w:val="002C2193"/>
    <w:rsid w:val="002D65DF"/>
    <w:rsid w:val="002E1AF6"/>
    <w:rsid w:val="002E52CA"/>
    <w:rsid w:val="003157C8"/>
    <w:rsid w:val="00316CA5"/>
    <w:rsid w:val="00317976"/>
    <w:rsid w:val="00322C6D"/>
    <w:rsid w:val="00330F81"/>
    <w:rsid w:val="003575C7"/>
    <w:rsid w:val="003749AE"/>
    <w:rsid w:val="0037624F"/>
    <w:rsid w:val="00383B12"/>
    <w:rsid w:val="00393629"/>
    <w:rsid w:val="003B30FF"/>
    <w:rsid w:val="003F1C44"/>
    <w:rsid w:val="004000BF"/>
    <w:rsid w:val="0041587E"/>
    <w:rsid w:val="00432901"/>
    <w:rsid w:val="004340A2"/>
    <w:rsid w:val="00487E29"/>
    <w:rsid w:val="004A4F04"/>
    <w:rsid w:val="004C1CD9"/>
    <w:rsid w:val="004F3FAB"/>
    <w:rsid w:val="00517CF4"/>
    <w:rsid w:val="005278C4"/>
    <w:rsid w:val="00530E16"/>
    <w:rsid w:val="00530E8E"/>
    <w:rsid w:val="00537DB5"/>
    <w:rsid w:val="00561D6D"/>
    <w:rsid w:val="005859AA"/>
    <w:rsid w:val="005A28DB"/>
    <w:rsid w:val="005A2C77"/>
    <w:rsid w:val="005A541C"/>
    <w:rsid w:val="005B1935"/>
    <w:rsid w:val="005C400F"/>
    <w:rsid w:val="005E1405"/>
    <w:rsid w:val="005E15E0"/>
    <w:rsid w:val="005E37C5"/>
    <w:rsid w:val="005E4C09"/>
    <w:rsid w:val="005F1388"/>
    <w:rsid w:val="005F3140"/>
    <w:rsid w:val="005F5C8E"/>
    <w:rsid w:val="00603BC2"/>
    <w:rsid w:val="00636B14"/>
    <w:rsid w:val="00641FCC"/>
    <w:rsid w:val="006441A8"/>
    <w:rsid w:val="00663F26"/>
    <w:rsid w:val="00667C42"/>
    <w:rsid w:val="006743AF"/>
    <w:rsid w:val="0068294A"/>
    <w:rsid w:val="006840B5"/>
    <w:rsid w:val="006B463D"/>
    <w:rsid w:val="006B4C77"/>
    <w:rsid w:val="006C6F22"/>
    <w:rsid w:val="0074421C"/>
    <w:rsid w:val="007617E3"/>
    <w:rsid w:val="007A01C6"/>
    <w:rsid w:val="007A4E0B"/>
    <w:rsid w:val="007E2A58"/>
    <w:rsid w:val="007F55C4"/>
    <w:rsid w:val="0081663E"/>
    <w:rsid w:val="0081713F"/>
    <w:rsid w:val="0083249F"/>
    <w:rsid w:val="00832778"/>
    <w:rsid w:val="00850E64"/>
    <w:rsid w:val="00852B29"/>
    <w:rsid w:val="00875DFD"/>
    <w:rsid w:val="008B418A"/>
    <w:rsid w:val="008D096F"/>
    <w:rsid w:val="008F0D1E"/>
    <w:rsid w:val="009325B8"/>
    <w:rsid w:val="0095146E"/>
    <w:rsid w:val="00957457"/>
    <w:rsid w:val="009A71DA"/>
    <w:rsid w:val="009C2638"/>
    <w:rsid w:val="00A005E1"/>
    <w:rsid w:val="00A038C8"/>
    <w:rsid w:val="00A0576C"/>
    <w:rsid w:val="00A21232"/>
    <w:rsid w:val="00A30286"/>
    <w:rsid w:val="00A45B1F"/>
    <w:rsid w:val="00A70300"/>
    <w:rsid w:val="00A73259"/>
    <w:rsid w:val="00A917E2"/>
    <w:rsid w:val="00AA4A99"/>
    <w:rsid w:val="00AC2CD1"/>
    <w:rsid w:val="00B053A4"/>
    <w:rsid w:val="00B20867"/>
    <w:rsid w:val="00B3139B"/>
    <w:rsid w:val="00B426AB"/>
    <w:rsid w:val="00B577AE"/>
    <w:rsid w:val="00B707ED"/>
    <w:rsid w:val="00B81C93"/>
    <w:rsid w:val="00B83BB4"/>
    <w:rsid w:val="00BA7578"/>
    <w:rsid w:val="00BB02FE"/>
    <w:rsid w:val="00BB3238"/>
    <w:rsid w:val="00BC43DF"/>
    <w:rsid w:val="00BC7FFE"/>
    <w:rsid w:val="00BE37FE"/>
    <w:rsid w:val="00BE52EF"/>
    <w:rsid w:val="00BF05FC"/>
    <w:rsid w:val="00BF5FBC"/>
    <w:rsid w:val="00BF6A72"/>
    <w:rsid w:val="00C1429B"/>
    <w:rsid w:val="00C209A0"/>
    <w:rsid w:val="00C33AB3"/>
    <w:rsid w:val="00C40C3E"/>
    <w:rsid w:val="00C80A3F"/>
    <w:rsid w:val="00CB4089"/>
    <w:rsid w:val="00CB4FAB"/>
    <w:rsid w:val="00CE4A92"/>
    <w:rsid w:val="00CE6D63"/>
    <w:rsid w:val="00D03171"/>
    <w:rsid w:val="00D171EB"/>
    <w:rsid w:val="00D26F80"/>
    <w:rsid w:val="00D33B5C"/>
    <w:rsid w:val="00D36A8F"/>
    <w:rsid w:val="00D65010"/>
    <w:rsid w:val="00D859E1"/>
    <w:rsid w:val="00DA22B1"/>
    <w:rsid w:val="00DA574F"/>
    <w:rsid w:val="00DB6AC6"/>
    <w:rsid w:val="00DD67C3"/>
    <w:rsid w:val="00DE0222"/>
    <w:rsid w:val="00DF11AC"/>
    <w:rsid w:val="00DF5DBE"/>
    <w:rsid w:val="00E004B3"/>
    <w:rsid w:val="00E03E20"/>
    <w:rsid w:val="00E0684B"/>
    <w:rsid w:val="00E47E8B"/>
    <w:rsid w:val="00E53810"/>
    <w:rsid w:val="00E56963"/>
    <w:rsid w:val="00E62313"/>
    <w:rsid w:val="00E8089C"/>
    <w:rsid w:val="00E81937"/>
    <w:rsid w:val="00E94E45"/>
    <w:rsid w:val="00EB2956"/>
    <w:rsid w:val="00EB6A93"/>
    <w:rsid w:val="00EB7D49"/>
    <w:rsid w:val="00EE7730"/>
    <w:rsid w:val="00EF2E17"/>
    <w:rsid w:val="00EF5136"/>
    <w:rsid w:val="00F1080B"/>
    <w:rsid w:val="00F273F8"/>
    <w:rsid w:val="00F36BA7"/>
    <w:rsid w:val="00F40F3A"/>
    <w:rsid w:val="00F67616"/>
    <w:rsid w:val="00F7213F"/>
    <w:rsid w:val="00F87151"/>
    <w:rsid w:val="00F91632"/>
    <w:rsid w:val="00F94A1E"/>
    <w:rsid w:val="00F958EE"/>
    <w:rsid w:val="00FA5FD9"/>
    <w:rsid w:val="00FB348D"/>
    <w:rsid w:val="00FF5D3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2">
      <o:colormru v:ext="edit" colors="#f6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D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D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DFD"/>
    <w:rPr>
      <w:rFonts w:ascii="Tahoma" w:hAnsi="Tahoma" w:cs="Tahoma"/>
      <w:sz w:val="16"/>
      <w:szCs w:val="16"/>
    </w:rPr>
  </w:style>
  <w:style w:type="paragraph" w:styleId="Header">
    <w:name w:val="header"/>
    <w:basedOn w:val="Normal"/>
    <w:link w:val="HeaderChar"/>
    <w:uiPriority w:val="99"/>
    <w:unhideWhenUsed/>
    <w:rsid w:val="00875DFD"/>
    <w:pPr>
      <w:tabs>
        <w:tab w:val="center" w:pos="4252"/>
        <w:tab w:val="right" w:pos="8504"/>
      </w:tabs>
      <w:spacing w:after="0" w:line="240" w:lineRule="auto"/>
    </w:pPr>
  </w:style>
  <w:style w:type="character" w:customStyle="1" w:styleId="HeaderChar">
    <w:name w:val="Header Char"/>
    <w:basedOn w:val="DefaultParagraphFont"/>
    <w:link w:val="Header"/>
    <w:uiPriority w:val="99"/>
    <w:rsid w:val="00875DFD"/>
  </w:style>
  <w:style w:type="paragraph" w:styleId="Footer">
    <w:name w:val="footer"/>
    <w:basedOn w:val="Normal"/>
    <w:link w:val="FooterChar"/>
    <w:uiPriority w:val="99"/>
    <w:unhideWhenUsed/>
    <w:rsid w:val="00875DFD"/>
    <w:pPr>
      <w:tabs>
        <w:tab w:val="center" w:pos="4252"/>
        <w:tab w:val="right" w:pos="8504"/>
      </w:tabs>
      <w:spacing w:after="0" w:line="240" w:lineRule="auto"/>
    </w:pPr>
  </w:style>
  <w:style w:type="character" w:customStyle="1" w:styleId="FooterChar">
    <w:name w:val="Footer Char"/>
    <w:basedOn w:val="DefaultParagraphFont"/>
    <w:link w:val="Footer"/>
    <w:uiPriority w:val="99"/>
    <w:rsid w:val="00875DFD"/>
  </w:style>
  <w:style w:type="table" w:styleId="TableGrid">
    <w:name w:val="Table Grid"/>
    <w:basedOn w:val="TableNormal"/>
    <w:uiPriority w:val="59"/>
    <w:rsid w:val="00A005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37FE"/>
    <w:pPr>
      <w:ind w:left="720"/>
      <w:contextualSpacing/>
    </w:pPr>
  </w:style>
  <w:style w:type="character" w:styleId="CommentReference">
    <w:name w:val="annotation reference"/>
    <w:basedOn w:val="DefaultParagraphFont"/>
    <w:uiPriority w:val="99"/>
    <w:semiHidden/>
    <w:unhideWhenUsed/>
    <w:rsid w:val="005E1405"/>
    <w:rPr>
      <w:sz w:val="16"/>
      <w:szCs w:val="16"/>
    </w:rPr>
  </w:style>
  <w:style w:type="paragraph" w:styleId="CommentText">
    <w:name w:val="annotation text"/>
    <w:basedOn w:val="Normal"/>
    <w:link w:val="CommentTextChar"/>
    <w:uiPriority w:val="99"/>
    <w:semiHidden/>
    <w:unhideWhenUsed/>
    <w:rsid w:val="005E1405"/>
    <w:pPr>
      <w:spacing w:line="240" w:lineRule="auto"/>
    </w:pPr>
    <w:rPr>
      <w:sz w:val="20"/>
      <w:szCs w:val="20"/>
    </w:rPr>
  </w:style>
  <w:style w:type="character" w:customStyle="1" w:styleId="CommentTextChar">
    <w:name w:val="Comment Text Char"/>
    <w:basedOn w:val="DefaultParagraphFont"/>
    <w:link w:val="CommentText"/>
    <w:uiPriority w:val="99"/>
    <w:semiHidden/>
    <w:rsid w:val="005E1405"/>
    <w:rPr>
      <w:sz w:val="20"/>
      <w:szCs w:val="20"/>
    </w:rPr>
  </w:style>
  <w:style w:type="paragraph" w:styleId="CommentSubject">
    <w:name w:val="annotation subject"/>
    <w:basedOn w:val="CommentText"/>
    <w:next w:val="CommentText"/>
    <w:link w:val="CommentSubjectChar"/>
    <w:uiPriority w:val="99"/>
    <w:semiHidden/>
    <w:unhideWhenUsed/>
    <w:rsid w:val="005E1405"/>
    <w:rPr>
      <w:b/>
      <w:bCs/>
    </w:rPr>
  </w:style>
  <w:style w:type="character" w:customStyle="1" w:styleId="CommentSubjectChar">
    <w:name w:val="Comment Subject Char"/>
    <w:basedOn w:val="CommentTextChar"/>
    <w:link w:val="CommentSubject"/>
    <w:uiPriority w:val="99"/>
    <w:semiHidden/>
    <w:rsid w:val="005E1405"/>
    <w:rPr>
      <w:b/>
      <w:bCs/>
      <w:sz w:val="20"/>
      <w:szCs w:val="20"/>
    </w:rPr>
  </w:style>
  <w:style w:type="character" w:styleId="Hyperlink">
    <w:name w:val="Hyperlink"/>
    <w:basedOn w:val="DefaultParagraphFont"/>
    <w:uiPriority w:val="99"/>
    <w:unhideWhenUsed/>
    <w:rsid w:val="00603BC2"/>
    <w:rPr>
      <w:color w:val="0000FF" w:themeColor="hyperlink"/>
      <w:u w:val="single"/>
    </w:rPr>
  </w:style>
  <w:style w:type="paragraph" w:styleId="Revision">
    <w:name w:val="Revision"/>
    <w:hidden/>
    <w:uiPriority w:val="99"/>
    <w:semiHidden/>
    <w:rsid w:val="004C1CD9"/>
    <w:pPr>
      <w:spacing w:after="0" w:line="240" w:lineRule="auto"/>
    </w:pPr>
  </w:style>
  <w:style w:type="paragraph" w:styleId="NoSpacing">
    <w:name w:val="No Spacing"/>
    <w:uiPriority w:val="1"/>
    <w:qFormat/>
    <w:rsid w:val="00F36BA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5DFD"/>
    <w:pPr>
      <w:spacing w:after="0" w:line="240" w:lineRule="auto"/>
    </w:pPr>
    <w:rPr>
      <w:rFonts w:ascii="Tahoma" w:hAnsi="Tahoma" w:cs="Tahoma"/>
      <w:sz w:val="16"/>
      <w:szCs w:val="16"/>
    </w:rPr>
  </w:style>
  <w:style w:type="character" w:customStyle="1" w:styleId="BalloonTextChar">
    <w:name w:val="Texto de balão Carácter"/>
    <w:basedOn w:val="DefaultParagraphFont"/>
    <w:link w:val="BalloonText"/>
    <w:uiPriority w:val="99"/>
    <w:semiHidden/>
    <w:rsid w:val="00875DFD"/>
    <w:rPr>
      <w:rFonts w:ascii="Tahoma" w:hAnsi="Tahoma" w:cs="Tahoma"/>
      <w:sz w:val="16"/>
      <w:szCs w:val="16"/>
    </w:rPr>
  </w:style>
  <w:style w:type="paragraph" w:styleId="Header">
    <w:name w:val="header"/>
    <w:basedOn w:val="Normal"/>
    <w:link w:val="HeaderChar"/>
    <w:uiPriority w:val="99"/>
    <w:unhideWhenUsed/>
    <w:rsid w:val="00875DFD"/>
    <w:pPr>
      <w:tabs>
        <w:tab w:val="center" w:pos="4252"/>
        <w:tab w:val="right" w:pos="8504"/>
      </w:tabs>
      <w:spacing w:after="0" w:line="240" w:lineRule="auto"/>
    </w:pPr>
  </w:style>
  <w:style w:type="character" w:customStyle="1" w:styleId="HeaderChar">
    <w:name w:val="Cabeçalho Carácter"/>
    <w:basedOn w:val="DefaultParagraphFont"/>
    <w:link w:val="Header"/>
    <w:uiPriority w:val="99"/>
    <w:rsid w:val="00875DFD"/>
  </w:style>
  <w:style w:type="paragraph" w:styleId="Footer">
    <w:name w:val="footer"/>
    <w:basedOn w:val="Normal"/>
    <w:link w:val="FooterChar"/>
    <w:uiPriority w:val="99"/>
    <w:unhideWhenUsed/>
    <w:rsid w:val="00875DFD"/>
    <w:pPr>
      <w:tabs>
        <w:tab w:val="center" w:pos="4252"/>
        <w:tab w:val="right" w:pos="8504"/>
      </w:tabs>
      <w:spacing w:after="0" w:line="240" w:lineRule="auto"/>
    </w:pPr>
  </w:style>
  <w:style w:type="character" w:customStyle="1" w:styleId="FooterChar">
    <w:name w:val="Rodapé Carácter"/>
    <w:basedOn w:val="DefaultParagraphFont"/>
    <w:link w:val="Footer"/>
    <w:uiPriority w:val="99"/>
    <w:rsid w:val="00875D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475B9F-F184-4DB4-9009-3707AA902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1943</Words>
  <Characters>10498</Characters>
  <Application>Microsoft Office Word</Application>
  <DocSecurity>0</DocSecurity>
  <Lines>87</Lines>
  <Paragraphs>24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LinksUpToDate>false</LinksUpToDate>
  <CharactersWithSpaces>12417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2016-05-04T13:53:00Z</dcterms:created>
  <dcterms:modified xsi:type="dcterms:W3CDTF">2016-11-15T11:36:00Z</dcterms:modified>
</cp:coreProperties>
</file>