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39B" w:rsidRDefault="00322C6D" w:rsidP="00330F81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57213" behindDoc="0" locked="0" layoutInCell="1" allowOverlap="1" wp14:anchorId="36D7A7C5" wp14:editId="0A4BEF96">
            <wp:simplePos x="0" y="0"/>
            <wp:positionH relativeFrom="column">
              <wp:posOffset>-784860</wp:posOffset>
            </wp:positionH>
            <wp:positionV relativeFrom="paragraph">
              <wp:posOffset>-240665</wp:posOffset>
            </wp:positionV>
            <wp:extent cx="6962140" cy="1076325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214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BC7FFE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margin-left:-54.8pt;margin-top:-13.45pt;width:236.4pt;height:23.35pt;z-index:251678720;visibility:visible;mso-position-horizontal-relative:text;mso-position-vertical-relative:text;mso-width-relative:margin;mso-height-relative:margin" filled="f" stroked="f">
            <v:textbox>
              <w:txbxContent>
                <w:p w:rsidR="00EF5136" w:rsidRPr="00EF5136" w:rsidRDefault="00EF5136" w:rsidP="0041587E">
                  <w:pPr>
                    <w:jc w:val="center"/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</w:pPr>
                  <w:r w:rsidRPr="00EF5136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 xml:space="preserve">Ficha </w:t>
                  </w:r>
                  <w:r w:rsidR="0041587E">
                    <w:rPr>
                      <w:rFonts w:ascii="Arial Black" w:hAnsi="Arial Black"/>
                      <w:color w:val="FFFFFF" w:themeColor="background1"/>
                      <w:sz w:val="23"/>
                      <w:szCs w:val="23"/>
                    </w:rPr>
                    <w:t>Diagnóstico</w:t>
                  </w:r>
                </w:p>
              </w:txbxContent>
            </v:textbox>
          </v:shape>
        </w:pict>
      </w:r>
    </w:p>
    <w:p w:rsidR="00875DFD" w:rsidRDefault="00875DFD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</w:pPr>
    </w:p>
    <w:p w:rsidR="00DB6AC6" w:rsidRPr="00875DFD" w:rsidRDefault="00DB6AC6" w:rsidP="00330F81">
      <w:pPr>
        <w:spacing w:after="0" w:line="240" w:lineRule="auto"/>
      </w:pPr>
    </w:p>
    <w:p w:rsidR="00875DFD" w:rsidRDefault="00875DFD" w:rsidP="00330F81">
      <w:pPr>
        <w:spacing w:after="0" w:line="240" w:lineRule="auto"/>
      </w:pPr>
    </w:p>
    <w:p w:rsidR="0041587E" w:rsidRDefault="00BC7FFE" w:rsidP="00330F81">
      <w:pPr>
        <w:spacing w:after="0" w:line="240" w:lineRule="auto"/>
      </w:pPr>
      <w:r>
        <w:rPr>
          <w:noProof/>
          <w:lang w:eastAsia="pt-PT"/>
        </w:rPr>
        <w:pict>
          <v:rect id="_x0000_s1040" style="position:absolute;margin-left:-8.85pt;margin-top:5.95pt;width:442.85pt;height:112.2pt;z-index:-251660292" fillcolor="#d8d8d8 [2732]" stroked="f"/>
        </w:pict>
      </w:r>
    </w:p>
    <w:p w:rsidR="0041587E" w:rsidRDefault="0041587E" w:rsidP="00B81C93">
      <w:pPr>
        <w:spacing w:after="0" w:line="240" w:lineRule="auto"/>
        <w:jc w:val="both"/>
      </w:pPr>
      <w:r>
        <w:t xml:space="preserve">NOTA: Esta ficha de diagnóstico deve ser respondida de forma individual e não pretende avaliar os teus conhecimentos. </w:t>
      </w:r>
    </w:p>
    <w:p w:rsidR="0041587E" w:rsidRDefault="0041587E" w:rsidP="00B81C93">
      <w:pPr>
        <w:spacing w:after="0" w:line="240" w:lineRule="auto"/>
        <w:jc w:val="both"/>
      </w:pPr>
      <w:r>
        <w:t xml:space="preserve">Esta ficha tem matéria dos anos anteriores e também matérias que ainda não estudaste e que vais trabalhar ao longo deste ano letivo. Caso não saibas uma resposta não deves responder. Com esta ficha diagnóstica será possível determinar o teu ponto de partida. </w:t>
      </w:r>
    </w:p>
    <w:p w:rsidR="0041587E" w:rsidRDefault="0041587E" w:rsidP="00B81C93">
      <w:pPr>
        <w:spacing w:after="0" w:line="240" w:lineRule="auto"/>
        <w:jc w:val="both"/>
      </w:pPr>
    </w:p>
    <w:p w:rsidR="0041587E" w:rsidRPr="0041587E" w:rsidRDefault="0041587E" w:rsidP="0041587E">
      <w:pPr>
        <w:spacing w:after="0" w:line="240" w:lineRule="auto"/>
        <w:rPr>
          <w:b/>
        </w:rPr>
      </w:pPr>
      <w:r w:rsidRPr="0041587E">
        <w:rPr>
          <w:b/>
        </w:rPr>
        <w:t>Bom trabalho!</w:t>
      </w:r>
    </w:p>
    <w:p w:rsidR="0041587E" w:rsidRDefault="0041587E" w:rsidP="00330F81">
      <w:pPr>
        <w:spacing w:after="0" w:line="240" w:lineRule="auto"/>
      </w:pPr>
    </w:p>
    <w:p w:rsidR="0041587E" w:rsidRDefault="0041587E" w:rsidP="00330F81">
      <w:pPr>
        <w:spacing w:after="0" w:line="240" w:lineRule="auto"/>
      </w:pPr>
    </w:p>
    <w:p w:rsidR="00AA4A99" w:rsidRPr="00875DFD" w:rsidRDefault="00AA4A99" w:rsidP="00330F81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DB6AC6">
        <w:rPr>
          <w:b/>
        </w:rPr>
        <w:t>Grupo I</w:t>
      </w:r>
    </w:p>
    <w:p w:rsidR="00DB6AC6" w:rsidRDefault="00DB6AC6" w:rsidP="00330F81">
      <w:pPr>
        <w:spacing w:after="0" w:line="240" w:lineRule="auto"/>
      </w:pPr>
    </w:p>
    <w:p w:rsidR="0095146E" w:rsidRDefault="0095146E" w:rsidP="00B81C93">
      <w:pPr>
        <w:spacing w:after="0" w:line="240" w:lineRule="auto"/>
        <w:jc w:val="both"/>
      </w:pPr>
      <w:bookmarkStart w:id="0" w:name="follow"/>
      <w:bookmarkEnd w:id="0"/>
      <w:r>
        <w:t xml:space="preserve">Em cada 1000 nascimentos com vida faleceram em média, na Roménia, no ano de 2010, </w:t>
      </w:r>
      <w:r>
        <w:br/>
        <w:t xml:space="preserve">9,8 </w:t>
      </w:r>
      <w:proofErr w:type="gramStart"/>
      <w:r>
        <w:t>crianças</w:t>
      </w:r>
      <w:proofErr w:type="gramEnd"/>
      <w:r>
        <w:t xml:space="preserve"> durante o primeiro ano de vida (fig</w:t>
      </w:r>
      <w:r w:rsidR="00B81C93">
        <w:t>.</w:t>
      </w:r>
      <w:r>
        <w:t xml:space="preserve"> 1). Com um valor muito próximo (9,4) está a Bulgária. Os oito piores registos ilustrados na fig. 1 são referentes a países que integram o grupo dos 12 novos Estados-Membros da União Europeia. Portugal encontra-se entre os países mais bem classificados, com uma taxa de mortalidade infantil de 2,4‰.</w:t>
      </w:r>
    </w:p>
    <w:p w:rsidR="0041587E" w:rsidRDefault="0095146E" w:rsidP="0095146E">
      <w:pPr>
        <w:spacing w:after="0" w:line="240" w:lineRule="auto"/>
        <w:jc w:val="right"/>
      </w:pPr>
      <w:proofErr w:type="gramStart"/>
      <w:r w:rsidRPr="0095146E">
        <w:rPr>
          <w:i/>
        </w:rPr>
        <w:t>observatorio-das-desigualdades.cies.iscte.pt</w:t>
      </w:r>
      <w:proofErr w:type="gramEnd"/>
      <w:r w:rsidRPr="0095146E">
        <w:rPr>
          <w:i/>
        </w:rPr>
        <w:t>/</w:t>
      </w:r>
      <w:r>
        <w:t xml:space="preserve"> (consultado em 2/09/2016)</w:t>
      </w:r>
    </w:p>
    <w:p w:rsidR="0095146E" w:rsidRDefault="0095146E" w:rsidP="002974C5">
      <w:pPr>
        <w:spacing w:after="0" w:line="240" w:lineRule="auto"/>
        <w:ind w:right="-1"/>
        <w:rPr>
          <w:color w:val="000000" w:themeColor="text1"/>
        </w:rPr>
      </w:pPr>
      <w:r>
        <w:rPr>
          <w:noProof/>
          <w:color w:val="000000" w:themeColor="text1"/>
          <w:lang w:eastAsia="pt-PT"/>
        </w:rPr>
        <w:drawing>
          <wp:inline distT="0" distB="0" distL="0" distR="0">
            <wp:extent cx="5936908" cy="2594344"/>
            <wp:effectExtent l="0" t="0" r="0" b="0"/>
            <wp:docPr id="1" name="Picture 1" descr="C:\Users\psilva\Desktop\CN 9\08 Marketing [2017]\CN9 Teste 1 fig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9\08 Marketing [2017]\CN9 Teste 1 fig 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876" cy="25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46E" w:rsidRDefault="0095146E" w:rsidP="002974C5">
      <w:pPr>
        <w:spacing w:after="0" w:line="240" w:lineRule="auto"/>
        <w:ind w:right="-1"/>
        <w:rPr>
          <w:color w:val="000000" w:themeColor="text1"/>
        </w:rPr>
      </w:pPr>
      <w:r w:rsidRPr="0095146E">
        <w:rPr>
          <w:b/>
          <w:i/>
          <w:color w:val="000000" w:themeColor="text1"/>
        </w:rPr>
        <w:t>Fig. 1</w:t>
      </w:r>
      <w:r>
        <w:rPr>
          <w:color w:val="000000" w:themeColor="text1"/>
        </w:rPr>
        <w:t xml:space="preserve"> – </w:t>
      </w:r>
      <w:r w:rsidRPr="0095146E">
        <w:rPr>
          <w:color w:val="000000" w:themeColor="text1"/>
        </w:rPr>
        <w:t>Taxa de mortalidade infantil nos países da União Europeia (2010).</w:t>
      </w:r>
      <w:r>
        <w:rPr>
          <w:color w:val="000000" w:themeColor="text1"/>
        </w:rPr>
        <w:t xml:space="preserve"> </w:t>
      </w:r>
      <w:r w:rsidRPr="0095146E">
        <w:rPr>
          <w:color w:val="000000" w:themeColor="text1"/>
        </w:rPr>
        <w:t>Fonte</w:t>
      </w:r>
      <w:r>
        <w:rPr>
          <w:color w:val="000000" w:themeColor="text1"/>
        </w:rPr>
        <w:t>: Eurostat</w:t>
      </w:r>
    </w:p>
    <w:p w:rsidR="0095146E" w:rsidRDefault="0095146E" w:rsidP="002974C5">
      <w:pPr>
        <w:spacing w:after="0" w:line="240" w:lineRule="auto"/>
        <w:ind w:right="-1"/>
        <w:rPr>
          <w:color w:val="000000" w:themeColor="text1"/>
        </w:rPr>
      </w:pPr>
    </w:p>
    <w:p w:rsidR="0095146E" w:rsidRDefault="00DE0222" w:rsidP="00B81C93">
      <w:pPr>
        <w:spacing w:after="120" w:line="240" w:lineRule="auto"/>
        <w:ind w:left="284" w:hanging="284"/>
        <w:jc w:val="both"/>
      </w:pPr>
      <w:r w:rsidRPr="00DE0222">
        <w:rPr>
          <w:b/>
          <w:i/>
        </w:rPr>
        <w:t>1.</w:t>
      </w:r>
      <w:r w:rsidRPr="00DE0222">
        <w:rPr>
          <w:b/>
          <w:i/>
        </w:rPr>
        <w:tab/>
      </w:r>
      <w:r w:rsidR="0095146E">
        <w:t>Define saúde.</w:t>
      </w:r>
    </w:p>
    <w:p w:rsidR="0095146E" w:rsidRDefault="0095146E" w:rsidP="00B81C93">
      <w:pPr>
        <w:spacing w:after="120" w:line="240" w:lineRule="auto"/>
        <w:ind w:left="284" w:hanging="284"/>
        <w:jc w:val="both"/>
      </w:pPr>
      <w:r w:rsidRPr="0095146E">
        <w:rPr>
          <w:b/>
          <w:i/>
        </w:rPr>
        <w:t>2.</w:t>
      </w:r>
      <w:r>
        <w:tab/>
        <w:t>Apresenta três razões que estão na base da reduzida taxa de mortalidade infantil em Portugal.</w:t>
      </w:r>
    </w:p>
    <w:p w:rsidR="0095146E" w:rsidRDefault="0095146E" w:rsidP="00B81C93">
      <w:pPr>
        <w:spacing w:after="120" w:line="240" w:lineRule="auto"/>
        <w:ind w:left="284" w:hanging="284"/>
        <w:jc w:val="both"/>
      </w:pPr>
      <w:r w:rsidRPr="0095146E">
        <w:rPr>
          <w:b/>
          <w:i/>
        </w:rPr>
        <w:t>3.</w:t>
      </w:r>
      <w:r>
        <w:tab/>
        <w:t>Para além da taxa de mortalidade infantil, menciona outros indicadores de saúde e de qualidade de vida que conheças.</w:t>
      </w:r>
    </w:p>
    <w:p w:rsidR="0095146E" w:rsidRDefault="0095146E" w:rsidP="00B81C93">
      <w:pPr>
        <w:spacing w:after="120" w:line="240" w:lineRule="auto"/>
        <w:ind w:left="284" w:hanging="284"/>
        <w:jc w:val="both"/>
      </w:pPr>
      <w:r w:rsidRPr="0095146E">
        <w:rPr>
          <w:b/>
          <w:i/>
        </w:rPr>
        <w:t>4.</w:t>
      </w:r>
      <w:r>
        <w:tab/>
        <w:t>Indica três agentes causadores de doenças.</w:t>
      </w:r>
    </w:p>
    <w:p w:rsidR="0095146E" w:rsidRDefault="0095146E" w:rsidP="00B81C93">
      <w:pPr>
        <w:spacing w:after="120" w:line="240" w:lineRule="auto"/>
        <w:ind w:left="284" w:hanging="284"/>
        <w:jc w:val="both"/>
      </w:pPr>
      <w:r w:rsidRPr="0095146E">
        <w:rPr>
          <w:b/>
          <w:i/>
        </w:rPr>
        <w:t>5.</w:t>
      </w:r>
      <w:r>
        <w:tab/>
        <w:t>Qual a importância de cumprir a prescrição dos medicamentos, nomeadamente dos antibióticos?</w:t>
      </w:r>
    </w:p>
    <w:p w:rsidR="0095146E" w:rsidRDefault="0095146E" w:rsidP="0095146E">
      <w:pPr>
        <w:spacing w:after="120" w:line="240" w:lineRule="auto"/>
        <w:ind w:left="284" w:hanging="284"/>
      </w:pPr>
      <w:r w:rsidRPr="0095146E">
        <w:rPr>
          <w:b/>
          <w:i/>
        </w:rPr>
        <w:t>6.</w:t>
      </w:r>
      <w:r>
        <w:tab/>
        <w:t>O que são doenças transmissíveis? Apresenta três exemplos.</w:t>
      </w:r>
    </w:p>
    <w:p w:rsidR="0095146E" w:rsidRDefault="0095146E" w:rsidP="0095146E">
      <w:pPr>
        <w:spacing w:after="120" w:line="240" w:lineRule="auto"/>
        <w:ind w:left="284" w:hanging="284"/>
      </w:pPr>
      <w:r w:rsidRPr="0095146E">
        <w:rPr>
          <w:b/>
          <w:i/>
        </w:rPr>
        <w:t>7.</w:t>
      </w:r>
      <w:r>
        <w:tab/>
        <w:t xml:space="preserve">Qual </w:t>
      </w:r>
      <w:r w:rsidR="00B81C93">
        <w:t xml:space="preserve">é </w:t>
      </w:r>
      <w:r>
        <w:t>a importância das vacinas?</w:t>
      </w:r>
    </w:p>
    <w:p w:rsidR="00A038C8" w:rsidRDefault="0095146E" w:rsidP="0095146E">
      <w:pPr>
        <w:spacing w:after="120" w:line="240" w:lineRule="auto"/>
        <w:ind w:left="284" w:hanging="284"/>
        <w:rPr>
          <w:b/>
        </w:rPr>
      </w:pPr>
      <w:r w:rsidRPr="0095146E">
        <w:rPr>
          <w:b/>
          <w:i/>
        </w:rPr>
        <w:t>8.</w:t>
      </w:r>
      <w:r>
        <w:tab/>
        <w:t>Indica três estratégias de promoção da saúde.</w:t>
      </w:r>
    </w:p>
    <w:p w:rsidR="002C2193" w:rsidRDefault="002C2193" w:rsidP="002C2193">
      <w:pPr>
        <w:spacing w:after="120" w:line="240" w:lineRule="auto"/>
        <w:ind w:left="284" w:hanging="284"/>
      </w:pPr>
    </w:p>
    <w:p w:rsidR="002C2193" w:rsidRDefault="002C2193" w:rsidP="002C2193">
      <w:pPr>
        <w:spacing w:after="0" w:line="240" w:lineRule="auto"/>
      </w:pPr>
    </w:p>
    <w:p w:rsidR="00DB6AC6" w:rsidRDefault="00DB6AC6" w:rsidP="00330F81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</w:p>
    <w:p w:rsidR="005278C4" w:rsidRDefault="005278C4" w:rsidP="00330F81">
      <w:pPr>
        <w:spacing w:after="0" w:line="240" w:lineRule="auto"/>
      </w:pPr>
    </w:p>
    <w:p w:rsidR="0095146E" w:rsidRDefault="0095146E" w:rsidP="0095146E">
      <w:pPr>
        <w:spacing w:after="0" w:line="240" w:lineRule="auto"/>
      </w:pPr>
      <w:r w:rsidRPr="0095146E">
        <w:t>O organismo humano necessita de estar em equilíbrio, sendo constante</w:t>
      </w:r>
      <w:r>
        <w:t>s</w:t>
      </w:r>
      <w:r w:rsidRPr="0095146E">
        <w:t xml:space="preserve"> as trocas de energ</w:t>
      </w:r>
      <w:r>
        <w:t>ia e de matéria com o ambiente.</w:t>
      </w:r>
    </w:p>
    <w:p w:rsidR="00E81937" w:rsidRDefault="00E81937" w:rsidP="00561D6D">
      <w:pPr>
        <w:spacing w:after="0" w:line="240" w:lineRule="auto"/>
        <w:ind w:left="284" w:hanging="284"/>
        <w:rPr>
          <w:noProof/>
          <w:lang w:eastAsia="pt-PT"/>
        </w:rPr>
      </w:pPr>
    </w:p>
    <w:p w:rsidR="0095146E" w:rsidRDefault="00A038C8" w:rsidP="0095146E">
      <w:pPr>
        <w:spacing w:after="120" w:line="240" w:lineRule="auto"/>
        <w:ind w:left="284" w:hanging="284"/>
      </w:pPr>
      <w:r w:rsidRPr="00A038C8">
        <w:rPr>
          <w:b/>
          <w:i/>
        </w:rPr>
        <w:t>1.</w:t>
      </w:r>
      <w:r>
        <w:tab/>
      </w:r>
      <w:r w:rsidR="0095146E">
        <w:t xml:space="preserve">Quais </w:t>
      </w:r>
      <w:r w:rsidR="00B81C93">
        <w:t xml:space="preserve">são </w:t>
      </w:r>
      <w:r w:rsidR="0095146E">
        <w:t>os elementos químicos mais abundantes no organismo humano?</w:t>
      </w:r>
    </w:p>
    <w:p w:rsidR="0095146E" w:rsidRDefault="0095146E" w:rsidP="0095146E">
      <w:pPr>
        <w:spacing w:after="120" w:line="240" w:lineRule="auto"/>
        <w:ind w:left="284" w:hanging="284"/>
      </w:pPr>
      <w:r w:rsidRPr="0095146E">
        <w:rPr>
          <w:b/>
          <w:i/>
        </w:rPr>
        <w:t>2.</w:t>
      </w:r>
      <w:r>
        <w:tab/>
        <w:t>Justifica a importância de</w:t>
      </w:r>
      <w:r w:rsidR="00B81C93">
        <w:t xml:space="preserve"> se</w:t>
      </w:r>
      <w:r>
        <w:t xml:space="preserve"> ingerir diariamente 1,5 L de água.</w:t>
      </w:r>
    </w:p>
    <w:p w:rsidR="0095146E" w:rsidRDefault="0095146E" w:rsidP="0095146E">
      <w:pPr>
        <w:spacing w:after="120" w:line="240" w:lineRule="auto"/>
        <w:ind w:left="284" w:hanging="284"/>
      </w:pPr>
      <w:r w:rsidRPr="0095146E">
        <w:rPr>
          <w:b/>
          <w:i/>
        </w:rPr>
        <w:t>3.</w:t>
      </w:r>
      <w:r>
        <w:tab/>
        <w:t>Os termos seguintes referem-se aos níveis de organização biológica. Organiza-os por ordem crescente de complexidade.</w:t>
      </w:r>
    </w:p>
    <w:p w:rsidR="0095146E" w:rsidRDefault="0095146E" w:rsidP="0095146E">
      <w:pPr>
        <w:spacing w:after="120" w:line="240" w:lineRule="auto"/>
        <w:ind w:left="284"/>
      </w:pPr>
      <w:r w:rsidRPr="0095146E">
        <w:rPr>
          <w:b/>
        </w:rPr>
        <w:t>Organismo</w:t>
      </w:r>
      <w:r>
        <w:t xml:space="preserve"> | </w:t>
      </w:r>
      <w:r w:rsidRPr="0095146E">
        <w:rPr>
          <w:b/>
        </w:rPr>
        <w:t>Órgão</w:t>
      </w:r>
      <w:r>
        <w:t xml:space="preserve"> | </w:t>
      </w:r>
      <w:r w:rsidRPr="0095146E">
        <w:rPr>
          <w:b/>
        </w:rPr>
        <w:t>Célula</w:t>
      </w:r>
      <w:r>
        <w:t xml:space="preserve"> | </w:t>
      </w:r>
      <w:r w:rsidRPr="0095146E">
        <w:rPr>
          <w:b/>
        </w:rPr>
        <w:t>Sistema de órgãos</w:t>
      </w:r>
      <w:r>
        <w:t xml:space="preserve"> | </w:t>
      </w:r>
      <w:r w:rsidRPr="0095146E">
        <w:rPr>
          <w:b/>
        </w:rPr>
        <w:t>Organelo</w:t>
      </w:r>
      <w:r>
        <w:t xml:space="preserve">| </w:t>
      </w:r>
      <w:r w:rsidRPr="0095146E">
        <w:rPr>
          <w:b/>
        </w:rPr>
        <w:t>Molécula</w:t>
      </w:r>
      <w:r>
        <w:t xml:space="preserve"> | </w:t>
      </w:r>
      <w:r w:rsidRPr="0095146E">
        <w:rPr>
          <w:b/>
        </w:rPr>
        <w:t>Tecido</w:t>
      </w:r>
    </w:p>
    <w:p w:rsidR="00E81937" w:rsidRDefault="0095146E" w:rsidP="0095146E">
      <w:pPr>
        <w:spacing w:after="120" w:line="240" w:lineRule="auto"/>
        <w:ind w:left="284" w:hanging="284"/>
      </w:pPr>
      <w:r w:rsidRPr="0095146E">
        <w:rPr>
          <w:b/>
          <w:i/>
        </w:rPr>
        <w:t>4.</w:t>
      </w:r>
      <w:r>
        <w:tab/>
        <w:t>Para além do raio-X, indica outros métodos de diagnóstico.</w:t>
      </w:r>
    </w:p>
    <w:p w:rsidR="0095146E" w:rsidRDefault="0095146E" w:rsidP="0095146E">
      <w:pPr>
        <w:spacing w:after="120" w:line="240" w:lineRule="auto"/>
        <w:ind w:left="284" w:hanging="284"/>
      </w:pPr>
    </w:p>
    <w:p w:rsidR="00E81937" w:rsidRDefault="00E81937" w:rsidP="00E81937">
      <w:pPr>
        <w:spacing w:after="0" w:line="240" w:lineRule="auto"/>
      </w:pPr>
    </w:p>
    <w:p w:rsidR="00E81937" w:rsidRDefault="00E81937" w:rsidP="00E81937">
      <w:pPr>
        <w:spacing w:after="0" w:line="240" w:lineRule="auto"/>
        <w:jc w:val="center"/>
        <w:rPr>
          <w:b/>
        </w:rPr>
      </w:pPr>
      <w:r w:rsidRPr="00F273F8">
        <w:rPr>
          <w:b/>
        </w:rPr>
        <w:t>Grupo II</w:t>
      </w:r>
      <w:r>
        <w:rPr>
          <w:b/>
        </w:rPr>
        <w:t>I</w:t>
      </w:r>
    </w:p>
    <w:p w:rsidR="00E81937" w:rsidRDefault="00E81937" w:rsidP="00E81937">
      <w:pPr>
        <w:spacing w:after="0" w:line="240" w:lineRule="auto"/>
      </w:pPr>
    </w:p>
    <w:p w:rsidR="00FF5D39" w:rsidRDefault="002C2193" w:rsidP="00B81C93">
      <w:pPr>
        <w:spacing w:after="0" w:line="240" w:lineRule="auto"/>
        <w:jc w:val="both"/>
      </w:pPr>
      <w:r>
        <w:rPr>
          <w:b/>
          <w:i/>
          <w:noProof/>
          <w:lang w:eastAsia="pt-PT"/>
        </w:rPr>
        <w:drawing>
          <wp:anchor distT="0" distB="0" distL="114300" distR="114300" simplePos="0" relativeHeight="251655163" behindDoc="1" locked="0" layoutInCell="1" allowOverlap="1" wp14:anchorId="5B86FEF9" wp14:editId="64F083C7">
            <wp:simplePos x="0" y="0"/>
            <wp:positionH relativeFrom="column">
              <wp:posOffset>2647788</wp:posOffset>
            </wp:positionH>
            <wp:positionV relativeFrom="paragraph">
              <wp:posOffset>325755</wp:posOffset>
            </wp:positionV>
            <wp:extent cx="3698875" cy="3954780"/>
            <wp:effectExtent l="0" t="0" r="0" b="0"/>
            <wp:wrapNone/>
            <wp:docPr id="6" name="Picture 6" descr="C:\Users\psilva\Desktop\CN 9\08 Marketing [2017]\066B CV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silva\Desktop\CN 9\08 Marketing [2017]\066B CV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875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5D39" w:rsidRPr="00FF5D39">
        <w:t>A ingestão diária de alimentos é imprescindível para a saúde do indivíduo. Ao longo do sistema digestivo (fig. 2)</w:t>
      </w:r>
      <w:r w:rsidR="00B81C93">
        <w:t>,</w:t>
      </w:r>
      <w:r w:rsidR="00FF5D39" w:rsidRPr="00FF5D39">
        <w:t xml:space="preserve"> os alimentos sofrem transformações até </w:t>
      </w:r>
      <w:r w:rsidR="005B1935">
        <w:t>serem</w:t>
      </w:r>
      <w:r w:rsidR="00FF5D39" w:rsidRPr="00FF5D39">
        <w:t xml:space="preserve"> absorvidos e transportados até às células</w:t>
      </w:r>
      <w:r w:rsidR="00FF5D39">
        <w:t>.</w:t>
      </w:r>
    </w:p>
    <w:p w:rsidR="00E81937" w:rsidRDefault="00E81937" w:rsidP="00E81937">
      <w:pPr>
        <w:spacing w:after="0" w:line="240" w:lineRule="auto"/>
        <w:rPr>
          <w:i/>
        </w:rPr>
      </w:pPr>
    </w:p>
    <w:p w:rsidR="00FF5D39" w:rsidRDefault="00FF5D39" w:rsidP="00E81937">
      <w:pPr>
        <w:spacing w:after="0" w:line="240" w:lineRule="auto"/>
      </w:pPr>
    </w:p>
    <w:p w:rsidR="00FF5D39" w:rsidRDefault="00E81937" w:rsidP="00FF5D39">
      <w:pPr>
        <w:spacing w:after="120" w:line="240" w:lineRule="auto"/>
        <w:ind w:left="284" w:hanging="284"/>
      </w:pPr>
      <w:r w:rsidRPr="00E81937">
        <w:rPr>
          <w:b/>
          <w:i/>
        </w:rPr>
        <w:t>1.</w:t>
      </w:r>
      <w:r>
        <w:tab/>
      </w:r>
      <w:r w:rsidR="00FF5D39">
        <w:t xml:space="preserve">Distingue alimento de nutriente. 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2.</w:t>
      </w:r>
      <w:r>
        <w:tab/>
        <w:t>Quais</w:t>
      </w:r>
      <w:r w:rsidR="00B81C93">
        <w:t xml:space="preserve"> são</w:t>
      </w:r>
      <w:r>
        <w:t xml:space="preserve"> as funções desempenhadas pelos nutrientes </w:t>
      </w:r>
      <w:r w:rsidR="00EB6A93">
        <w:br/>
      </w:r>
      <w:proofErr w:type="gramStart"/>
      <w:r>
        <w:t>no</w:t>
      </w:r>
      <w:proofErr w:type="gramEnd"/>
      <w:r>
        <w:t xml:space="preserve"> organismo? 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3.</w:t>
      </w:r>
      <w:r w:rsidRPr="00FF5D39">
        <w:rPr>
          <w:b/>
          <w:i/>
        </w:rPr>
        <w:tab/>
      </w:r>
      <w:r>
        <w:t>Em que consiste a digestão?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4.</w:t>
      </w:r>
      <w:r>
        <w:tab/>
        <w:t>Legenda a figura 2.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5.</w:t>
      </w:r>
      <w:r>
        <w:tab/>
        <w:t xml:space="preserve">Refere possíveis consequências para </w:t>
      </w:r>
      <w:r w:rsidR="00EB6A93">
        <w:br/>
      </w:r>
      <w:proofErr w:type="gramStart"/>
      <w:r>
        <w:t>o</w:t>
      </w:r>
      <w:proofErr w:type="gramEnd"/>
      <w:r>
        <w:t xml:space="preserve"> organismo da carência de nutrientes </w:t>
      </w:r>
      <w:r w:rsidR="00EB6A93">
        <w:br/>
      </w:r>
      <w:proofErr w:type="gramStart"/>
      <w:r>
        <w:t>como</w:t>
      </w:r>
      <w:proofErr w:type="gramEnd"/>
      <w:r>
        <w:t xml:space="preserve"> o flúor, o ferro e o cálcio.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6.</w:t>
      </w:r>
      <w:r>
        <w:tab/>
        <w:t>Relaciona a alimentação saudável com</w:t>
      </w:r>
      <w:r>
        <w:br/>
        <w:t xml:space="preserve">a prevenção da obesidade, das doenças </w:t>
      </w:r>
      <w:r w:rsidR="00EB6A93">
        <w:br/>
      </w:r>
      <w:proofErr w:type="gramStart"/>
      <w:r>
        <w:t>cardiovasculares</w:t>
      </w:r>
      <w:proofErr w:type="gramEnd"/>
      <w:r>
        <w:t xml:space="preserve"> e do cancro.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7.</w:t>
      </w:r>
      <w:r>
        <w:tab/>
        <w:t>Refere as funções dos órgãos assinalados</w:t>
      </w:r>
      <w:r w:rsidR="005B1935">
        <w:t xml:space="preserve"> </w:t>
      </w:r>
      <w:r w:rsidR="00EB6A93">
        <w:br/>
      </w:r>
      <w:proofErr w:type="gramStart"/>
      <w:r>
        <w:t>na</w:t>
      </w:r>
      <w:proofErr w:type="gramEnd"/>
      <w:r>
        <w:t xml:space="preserve"> figura 2 com os números 1, 4, 6, 7, 8 e 9.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8.</w:t>
      </w:r>
      <w:r>
        <w:tab/>
        <w:t xml:space="preserve">Qual </w:t>
      </w:r>
      <w:r w:rsidR="00B81C93">
        <w:t xml:space="preserve">é </w:t>
      </w:r>
      <w:r>
        <w:t xml:space="preserve">o papel das válvulas coniventes, </w:t>
      </w:r>
      <w:r w:rsidR="00EB6A93">
        <w:br/>
      </w:r>
      <w:proofErr w:type="gramStart"/>
      <w:r>
        <w:t>existentes</w:t>
      </w:r>
      <w:proofErr w:type="gramEnd"/>
      <w:r>
        <w:t xml:space="preserve"> no intestino delgado, na eficiência </w:t>
      </w:r>
      <w:r w:rsidR="00EB6A93">
        <w:br/>
      </w:r>
      <w:proofErr w:type="gramStart"/>
      <w:r>
        <w:t>do</w:t>
      </w:r>
      <w:proofErr w:type="gramEnd"/>
      <w:r>
        <w:t xml:space="preserve"> processo de absorção dos nutrientes?</w:t>
      </w:r>
    </w:p>
    <w:p w:rsidR="00FF5D39" w:rsidRDefault="00BC7FFE" w:rsidP="00FF5D39">
      <w:pPr>
        <w:spacing w:after="120" w:line="240" w:lineRule="auto"/>
        <w:ind w:left="284" w:hanging="284"/>
      </w:pPr>
      <w:r>
        <w:rPr>
          <w:noProof/>
        </w:rPr>
        <w:pict>
          <v:shape id="_x0000_s1042" type="#_x0000_t202" style="position:absolute;left:0;text-align:left;margin-left:261.05pt;margin-top:14.6pt;width:209.45pt;height:24.55pt;z-index:25168384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2C2193" w:rsidRDefault="002C2193">
                  <w:r w:rsidRPr="002C2193">
                    <w:rPr>
                      <w:b/>
                      <w:i/>
                    </w:rPr>
                    <w:t>Fig. 2 –</w:t>
                  </w:r>
                  <w:r>
                    <w:t xml:space="preserve"> Sistema digestivo humano.</w:t>
                  </w:r>
                </w:p>
              </w:txbxContent>
            </v:textbox>
          </v:shape>
        </w:pict>
      </w:r>
      <w:r w:rsidR="00FF5D39" w:rsidRPr="00FF5D39">
        <w:rPr>
          <w:b/>
          <w:i/>
        </w:rPr>
        <w:t>9.</w:t>
      </w:r>
      <w:r w:rsidR="00FF5D39">
        <w:tab/>
        <w:t xml:space="preserve">Qual </w:t>
      </w:r>
      <w:r w:rsidR="00B81C93">
        <w:t xml:space="preserve">é </w:t>
      </w:r>
      <w:r w:rsidR="00FF5D39">
        <w:t xml:space="preserve">o destino das substâncias não absorvidas? </w:t>
      </w:r>
    </w:p>
    <w:p w:rsidR="00FF5D39" w:rsidRDefault="00FF5D39" w:rsidP="00FF5D39">
      <w:pPr>
        <w:spacing w:after="120" w:line="240" w:lineRule="auto"/>
        <w:ind w:left="284" w:hanging="284"/>
      </w:pPr>
      <w:r w:rsidRPr="00FF5D39">
        <w:rPr>
          <w:b/>
          <w:i/>
        </w:rPr>
        <w:t>10.</w:t>
      </w:r>
      <w:r>
        <w:t xml:space="preserve"> Indica três doenças do sistema digestivo.</w:t>
      </w:r>
    </w:p>
    <w:p w:rsidR="00B707ED" w:rsidRPr="00B707ED" w:rsidRDefault="00B707ED" w:rsidP="002C2193">
      <w:pPr>
        <w:spacing w:after="120" w:line="240" w:lineRule="auto"/>
        <w:ind w:left="284" w:hanging="284"/>
        <w:jc w:val="center"/>
        <w:rPr>
          <w:b/>
        </w:rPr>
      </w:pPr>
      <w:r>
        <w:rPr>
          <w:b/>
        </w:rPr>
        <w:t>Grupo IV</w:t>
      </w:r>
    </w:p>
    <w:p w:rsidR="00B707ED" w:rsidRDefault="00B707ED" w:rsidP="00B707ED">
      <w:pPr>
        <w:spacing w:after="0" w:line="240" w:lineRule="auto"/>
        <w:rPr>
          <w:b/>
        </w:rPr>
      </w:pPr>
    </w:p>
    <w:p w:rsidR="002C2193" w:rsidRPr="004C1CD9" w:rsidRDefault="002C2193" w:rsidP="00B81C93">
      <w:pPr>
        <w:spacing w:after="0" w:line="240" w:lineRule="auto"/>
        <w:jc w:val="both"/>
        <w:rPr>
          <w:b/>
        </w:rPr>
      </w:pPr>
      <w:r w:rsidRPr="004C1CD9">
        <w:rPr>
          <w:b/>
        </w:rPr>
        <w:t>Na época das férias costuma registar-se uma quebra nas dádivas de sangue.</w:t>
      </w:r>
    </w:p>
    <w:p w:rsidR="002C2193" w:rsidRDefault="002C2193" w:rsidP="00B81C93">
      <w:pPr>
        <w:spacing w:after="0" w:line="240" w:lineRule="auto"/>
        <w:jc w:val="both"/>
      </w:pPr>
      <w:r>
        <w:t>O presidente do Instituto Português do Sangue e da Transplantação (IPST) apelou à dádiva de sangue, nomeadamente dos tipos mais raros (0 e A negativos), mas garantiu que a situação "é normal para a época".</w:t>
      </w:r>
    </w:p>
    <w:p w:rsidR="002C2193" w:rsidRDefault="002C2193" w:rsidP="00B81C93">
      <w:pPr>
        <w:spacing w:after="0" w:line="240" w:lineRule="auto"/>
        <w:jc w:val="both"/>
      </w:pPr>
      <w:r>
        <w:t>Segundo o presidente do IPS</w:t>
      </w:r>
      <w:r w:rsidR="009325B8">
        <w:t>T</w:t>
      </w:r>
      <w:r>
        <w:t>, existem atualmente reservas destes tipos de sangue para cinco dias, o que "é normal para a época" de férias, em que se costuma registar uma quebra nas dádivas.</w:t>
      </w:r>
    </w:p>
    <w:p w:rsidR="002C2193" w:rsidRDefault="002C2193" w:rsidP="00B81C93">
      <w:pPr>
        <w:spacing w:after="0" w:line="240" w:lineRule="auto"/>
        <w:jc w:val="both"/>
      </w:pPr>
      <w:r>
        <w:t>Isto significa que, tendo em conta um consumo diário que em média atinge as 42 unidades, e como existem 300 unidades em armazém, as reservas dão para cinco a seis dias, quando a situação ideal, e que deverá registar-se em breve, é de seis a sete dias.</w:t>
      </w:r>
    </w:p>
    <w:p w:rsidR="00B707ED" w:rsidRDefault="002C2193" w:rsidP="00B81C93">
      <w:pPr>
        <w:spacing w:after="0" w:line="240" w:lineRule="auto"/>
        <w:jc w:val="both"/>
      </w:pPr>
      <w:r>
        <w:t>Ainda assim, o presidente do IPS</w:t>
      </w:r>
      <w:r w:rsidR="009325B8">
        <w:t>T</w:t>
      </w:r>
      <w:r>
        <w:t xml:space="preserve"> ressalvou que as reservas são maiores (para 17 dias) se for contemplado o sangue que consta dos hospitais, que efetuam as suas próprias colheitas.</w:t>
      </w:r>
    </w:p>
    <w:p w:rsidR="002C2193" w:rsidRDefault="002C2193" w:rsidP="002C2193">
      <w:pPr>
        <w:spacing w:after="0" w:line="240" w:lineRule="auto"/>
      </w:pPr>
    </w:p>
    <w:p w:rsidR="002C2193" w:rsidRDefault="002C2193" w:rsidP="002C2193">
      <w:pPr>
        <w:spacing w:after="0" w:line="240" w:lineRule="auto"/>
        <w:jc w:val="right"/>
      </w:pPr>
      <w:proofErr w:type="gramStart"/>
      <w:r w:rsidRPr="002C2193">
        <w:rPr>
          <w:i/>
        </w:rPr>
        <w:t>www.dn.pt</w:t>
      </w:r>
      <w:proofErr w:type="gramEnd"/>
      <w:r w:rsidRPr="002C2193">
        <w:rPr>
          <w:i/>
        </w:rPr>
        <w:t>/sociedade</w:t>
      </w:r>
      <w:r>
        <w:t xml:space="preserve"> (consultado em 2/09/2016)</w:t>
      </w:r>
    </w:p>
    <w:p w:rsidR="002C2193" w:rsidRDefault="002C2193" w:rsidP="002C2193">
      <w:pPr>
        <w:spacing w:after="0" w:line="240" w:lineRule="auto"/>
      </w:pPr>
    </w:p>
    <w:p w:rsidR="009325B8" w:rsidRDefault="00B707ED" w:rsidP="009325B8">
      <w:pPr>
        <w:ind w:left="284" w:hanging="284"/>
      </w:pPr>
      <w:r w:rsidRPr="00B707ED">
        <w:rPr>
          <w:b/>
          <w:i/>
        </w:rPr>
        <w:t>1.</w:t>
      </w:r>
      <w:r w:rsidRPr="00B707ED">
        <w:rPr>
          <w:b/>
          <w:i/>
        </w:rPr>
        <w:tab/>
      </w:r>
      <w:r w:rsidR="009325B8">
        <w:t xml:space="preserve">Quais </w:t>
      </w:r>
      <w:r w:rsidR="00B81C93">
        <w:t xml:space="preserve">são </w:t>
      </w:r>
      <w:r w:rsidR="009325B8">
        <w:t>os constituintes do sangue? Refere a função de cada constituinte.</w:t>
      </w:r>
    </w:p>
    <w:p w:rsidR="009325B8" w:rsidRDefault="009325B8" w:rsidP="009325B8">
      <w:pPr>
        <w:ind w:left="284" w:hanging="284"/>
      </w:pPr>
      <w:r w:rsidRPr="009325B8">
        <w:rPr>
          <w:b/>
          <w:i/>
        </w:rPr>
        <w:t>2.</w:t>
      </w:r>
      <w:r w:rsidRPr="009325B8">
        <w:rPr>
          <w:b/>
          <w:i/>
        </w:rPr>
        <w:tab/>
      </w:r>
      <w:r>
        <w:t xml:space="preserve">Qual </w:t>
      </w:r>
      <w:r w:rsidR="00B81C93">
        <w:t xml:space="preserve">é </w:t>
      </w:r>
      <w:r>
        <w:t>a importância do sistema cardiovascular?</w:t>
      </w:r>
    </w:p>
    <w:p w:rsidR="009325B8" w:rsidRDefault="009325B8" w:rsidP="009325B8">
      <w:pPr>
        <w:ind w:left="284" w:hanging="284"/>
      </w:pPr>
      <w:r w:rsidRPr="009325B8">
        <w:rPr>
          <w:b/>
          <w:i/>
        </w:rPr>
        <w:t>3.</w:t>
      </w:r>
      <w:r>
        <w:tab/>
        <w:t>Elabora um esquema legendado do coração humano.</w:t>
      </w:r>
    </w:p>
    <w:p w:rsidR="009325B8" w:rsidRDefault="009325B8" w:rsidP="009325B8">
      <w:pPr>
        <w:ind w:left="284" w:hanging="284"/>
      </w:pPr>
      <w:r w:rsidRPr="009325B8">
        <w:rPr>
          <w:b/>
          <w:i/>
        </w:rPr>
        <w:t>4.</w:t>
      </w:r>
      <w:r>
        <w:tab/>
        <w:t>Em que consiste o ciclo cardíaco?</w:t>
      </w:r>
    </w:p>
    <w:p w:rsidR="009325B8" w:rsidRDefault="009325B8" w:rsidP="00B81C93">
      <w:pPr>
        <w:ind w:left="284" w:hanging="284"/>
        <w:jc w:val="both"/>
      </w:pPr>
      <w:r w:rsidRPr="009325B8">
        <w:rPr>
          <w:b/>
          <w:i/>
        </w:rPr>
        <w:t>5.</w:t>
      </w:r>
      <w:r>
        <w:tab/>
        <w:t>Como varia a frequência cardíaca e a pressão arterial durante a realização de exercício físico? Justifica.</w:t>
      </w:r>
    </w:p>
    <w:p w:rsidR="009325B8" w:rsidRDefault="009325B8" w:rsidP="00B81C93">
      <w:pPr>
        <w:ind w:left="284" w:hanging="284"/>
        <w:jc w:val="both"/>
      </w:pPr>
      <w:r w:rsidRPr="009325B8">
        <w:rPr>
          <w:b/>
          <w:i/>
        </w:rPr>
        <w:t>6.</w:t>
      </w:r>
      <w:r>
        <w:tab/>
        <w:t>Efetua um esquema da circulação sistémica e da circulação pulmonar.</w:t>
      </w:r>
    </w:p>
    <w:p w:rsidR="00B707ED" w:rsidRDefault="009325B8" w:rsidP="00B81C93">
      <w:pPr>
        <w:spacing w:after="0"/>
        <w:ind w:left="284" w:hanging="284"/>
        <w:jc w:val="both"/>
        <w:rPr>
          <w:b/>
        </w:rPr>
      </w:pPr>
      <w:r w:rsidRPr="009325B8">
        <w:rPr>
          <w:b/>
          <w:i/>
        </w:rPr>
        <w:t>7.</w:t>
      </w:r>
      <w:r>
        <w:tab/>
        <w:t>Ident</w:t>
      </w:r>
      <w:r w:rsidR="00B81C93">
        <w:t>ifica três medidas que contribue</w:t>
      </w:r>
      <w:r>
        <w:t>m para o bom funcionamento do sistema cardiovascular.</w:t>
      </w:r>
    </w:p>
    <w:p w:rsidR="00B707ED" w:rsidRDefault="00B707ED" w:rsidP="00B707ED">
      <w:pPr>
        <w:spacing w:after="0" w:line="240" w:lineRule="auto"/>
        <w:rPr>
          <w:b/>
        </w:rPr>
      </w:pPr>
    </w:p>
    <w:p w:rsidR="009325B8" w:rsidRPr="00B707ED" w:rsidRDefault="009325B8" w:rsidP="00B707ED">
      <w:pPr>
        <w:spacing w:after="0" w:line="240" w:lineRule="auto"/>
        <w:rPr>
          <w:b/>
        </w:rPr>
      </w:pPr>
    </w:p>
    <w:p w:rsidR="00B707ED" w:rsidRPr="00B707ED" w:rsidRDefault="00B707ED" w:rsidP="00B707ED">
      <w:pPr>
        <w:spacing w:after="0" w:line="240" w:lineRule="auto"/>
        <w:jc w:val="center"/>
        <w:rPr>
          <w:b/>
        </w:rPr>
      </w:pPr>
      <w:r>
        <w:rPr>
          <w:b/>
        </w:rPr>
        <w:t xml:space="preserve">Grupo </w:t>
      </w:r>
      <w:r w:rsidRPr="00B707ED">
        <w:rPr>
          <w:b/>
        </w:rPr>
        <w:t>V</w:t>
      </w:r>
    </w:p>
    <w:p w:rsidR="00B707ED" w:rsidRDefault="00B707ED" w:rsidP="00B707ED">
      <w:pPr>
        <w:spacing w:after="0" w:line="240" w:lineRule="auto"/>
        <w:rPr>
          <w:b/>
        </w:rPr>
      </w:pPr>
    </w:p>
    <w:p w:rsidR="00B707ED" w:rsidRDefault="009325B8" w:rsidP="00B707ED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84864" behindDoc="1" locked="0" layoutInCell="1" allowOverlap="1" wp14:anchorId="07702CB9" wp14:editId="7570763E">
            <wp:simplePos x="0" y="0"/>
            <wp:positionH relativeFrom="column">
              <wp:posOffset>2864160</wp:posOffset>
            </wp:positionH>
            <wp:positionV relativeFrom="paragraph">
              <wp:posOffset>8447</wp:posOffset>
            </wp:positionV>
            <wp:extent cx="2529387" cy="2030819"/>
            <wp:effectExtent l="0" t="0" r="0" b="0"/>
            <wp:wrapNone/>
            <wp:docPr id="2" name="Picture 2" descr="C:\Users\psilva\Desktop\shutterstock_1162266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silva\Desktop\shutterstock_11622669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327" cy="2033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25B8">
        <w:t xml:space="preserve">Na figura 3 estão esquematizados os mecanismos </w:t>
      </w:r>
      <w:r>
        <w:br/>
      </w:r>
      <w:proofErr w:type="gramStart"/>
      <w:r w:rsidR="00B81C93">
        <w:t>de</w:t>
      </w:r>
      <w:proofErr w:type="gramEnd"/>
      <w:r w:rsidR="00B81C93">
        <w:t xml:space="preserve"> inspiração e de expiração</w:t>
      </w:r>
      <w:r w:rsidRPr="009325B8">
        <w:t xml:space="preserve"> que permitem </w:t>
      </w:r>
      <w:r>
        <w:br/>
      </w:r>
      <w:proofErr w:type="gramStart"/>
      <w:r w:rsidRPr="009325B8">
        <w:t>ao</w:t>
      </w:r>
      <w:proofErr w:type="gramEnd"/>
      <w:r w:rsidRPr="009325B8">
        <w:t xml:space="preserve"> organismo obter o oxigénio </w:t>
      </w:r>
      <w:r>
        <w:t xml:space="preserve">de </w:t>
      </w:r>
      <w:r w:rsidRPr="009325B8">
        <w:t xml:space="preserve">que necessita </w:t>
      </w:r>
      <w:r>
        <w:br/>
      </w:r>
      <w:proofErr w:type="gramStart"/>
      <w:r w:rsidRPr="009325B8">
        <w:t>para</w:t>
      </w:r>
      <w:proofErr w:type="gramEnd"/>
      <w:r w:rsidRPr="009325B8">
        <w:t xml:space="preserve"> o seu metabolismo e excretar </w:t>
      </w:r>
      <w:r>
        <w:br/>
      </w:r>
      <w:proofErr w:type="gramStart"/>
      <w:r w:rsidRPr="009325B8">
        <w:t>o</w:t>
      </w:r>
      <w:proofErr w:type="gramEnd"/>
      <w:r w:rsidRPr="009325B8">
        <w:t xml:space="preserve"> dióxido de carbono.</w:t>
      </w:r>
    </w:p>
    <w:p w:rsidR="009325B8" w:rsidRDefault="009325B8" w:rsidP="00B707ED">
      <w:pPr>
        <w:spacing w:after="0" w:line="240" w:lineRule="auto"/>
      </w:pPr>
    </w:p>
    <w:p w:rsidR="009325B8" w:rsidRDefault="009325B8" w:rsidP="00B707ED">
      <w:pPr>
        <w:spacing w:after="0" w:line="240" w:lineRule="auto"/>
      </w:pPr>
    </w:p>
    <w:p w:rsidR="009325B8" w:rsidRDefault="00B707ED" w:rsidP="009325B8">
      <w:pPr>
        <w:ind w:left="284" w:hanging="284"/>
      </w:pPr>
      <w:r w:rsidRPr="00B707ED">
        <w:rPr>
          <w:b/>
          <w:i/>
        </w:rPr>
        <w:t>1.</w:t>
      </w:r>
      <w:r w:rsidRPr="00B707ED">
        <w:tab/>
      </w:r>
      <w:r w:rsidR="009325B8">
        <w:t xml:space="preserve">Qual </w:t>
      </w:r>
      <w:r w:rsidR="00B81C93">
        <w:t xml:space="preserve">é </w:t>
      </w:r>
      <w:r w:rsidR="009325B8">
        <w:t>a constituição do sistema respiratório?</w:t>
      </w:r>
    </w:p>
    <w:p w:rsidR="009325B8" w:rsidRDefault="00BC7FFE" w:rsidP="009325B8">
      <w:pPr>
        <w:ind w:left="284" w:hanging="284"/>
      </w:pPr>
      <w:r>
        <w:rPr>
          <w:b/>
          <w:i/>
          <w:noProof/>
          <w:lang w:eastAsia="pt-PT"/>
        </w:rPr>
        <w:pict>
          <v:shape id="_x0000_s1045" type="#_x0000_t202" style="position:absolute;left:0;text-align:left;margin-left:345.8pt;margin-top:25.1pt;width:20.7pt;height:18.05pt;z-index:251687936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9325B8" w:rsidRDefault="009325B8" w:rsidP="009325B8">
                  <w:pPr>
                    <w:ind w:left="709" w:hanging="709"/>
                  </w:pPr>
                  <w:r>
                    <w:rPr>
                      <w:b/>
                    </w:rPr>
                    <w:t>B</w:t>
                  </w:r>
                </w:p>
              </w:txbxContent>
            </v:textbox>
          </v:shape>
        </w:pict>
      </w:r>
      <w:r>
        <w:rPr>
          <w:b/>
          <w:i/>
          <w:noProof/>
          <w:lang w:eastAsia="pt-PT"/>
        </w:rPr>
        <w:pict>
          <v:shape id="_x0000_s1044" type="#_x0000_t202" style="position:absolute;left:0;text-align:left;margin-left:231.35pt;margin-top:25pt;width:20.7pt;height:18.05pt;z-index:25168691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9325B8" w:rsidRDefault="009325B8" w:rsidP="009325B8">
                  <w:pPr>
                    <w:ind w:left="709" w:hanging="709"/>
                  </w:pPr>
                  <w:r w:rsidRPr="009325B8">
                    <w:rPr>
                      <w:b/>
                    </w:rPr>
                    <w:t>A</w:t>
                  </w:r>
                </w:p>
              </w:txbxContent>
            </v:textbox>
          </v:shape>
        </w:pict>
      </w:r>
      <w:r w:rsidR="009325B8" w:rsidRPr="009325B8">
        <w:rPr>
          <w:b/>
          <w:i/>
        </w:rPr>
        <w:t>2.</w:t>
      </w:r>
      <w:r w:rsidR="009325B8">
        <w:tab/>
        <w:t xml:space="preserve">Refere a função do sistema respiratório </w:t>
      </w:r>
      <w:r w:rsidR="00EB6A93">
        <w:br/>
      </w:r>
      <w:proofErr w:type="gramStart"/>
      <w:r w:rsidR="009325B8">
        <w:t>e</w:t>
      </w:r>
      <w:proofErr w:type="gramEnd"/>
      <w:r w:rsidR="009325B8">
        <w:t xml:space="preserve"> dos seus constituintes. </w:t>
      </w:r>
    </w:p>
    <w:p w:rsidR="009325B8" w:rsidRDefault="00BC7FFE" w:rsidP="00C1429B">
      <w:pPr>
        <w:ind w:left="284" w:right="4535" w:hanging="284"/>
      </w:pPr>
      <w:r>
        <w:rPr>
          <w:b/>
          <w:i/>
          <w:noProof/>
          <w:lang w:eastAsia="pt-PT"/>
        </w:rPr>
        <w:pict>
          <v:shape id="_x0000_s1043" type="#_x0000_t202" style="position:absolute;left:0;text-align:left;margin-left:231.35pt;margin-top:6.05pt;width:213.25pt;height:39pt;z-index:25168588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9325B8" w:rsidRDefault="009325B8" w:rsidP="008D096F">
                  <w:r w:rsidRPr="002C2193">
                    <w:rPr>
                      <w:b/>
                      <w:i/>
                    </w:rPr>
                    <w:t xml:space="preserve">Fig. </w:t>
                  </w:r>
                  <w:r>
                    <w:rPr>
                      <w:b/>
                      <w:i/>
                    </w:rPr>
                    <w:t>3</w:t>
                  </w:r>
                  <w:r w:rsidRPr="002C2193">
                    <w:rPr>
                      <w:b/>
                      <w:i/>
                    </w:rPr>
                    <w:t xml:space="preserve"> –</w:t>
                  </w:r>
                  <w:r>
                    <w:t xml:space="preserve"> </w:t>
                  </w:r>
                  <w:r w:rsidRPr="009325B8">
                    <w:t>Ventilação pulmonar: Mecanismos de inspiração (</w:t>
                  </w:r>
                  <w:r w:rsidRPr="009325B8">
                    <w:rPr>
                      <w:b/>
                    </w:rPr>
                    <w:t>A</w:t>
                  </w:r>
                  <w:r w:rsidRPr="009325B8">
                    <w:t>) e de expiração (</w:t>
                  </w:r>
                  <w:r w:rsidRPr="009325B8">
                    <w:rPr>
                      <w:b/>
                    </w:rPr>
                    <w:t>B</w:t>
                  </w:r>
                  <w:r w:rsidRPr="009325B8">
                    <w:t>).</w:t>
                  </w:r>
                </w:p>
              </w:txbxContent>
            </v:textbox>
          </v:shape>
        </w:pict>
      </w:r>
      <w:r w:rsidR="009325B8" w:rsidRPr="009325B8">
        <w:rPr>
          <w:b/>
          <w:i/>
        </w:rPr>
        <w:t>3.</w:t>
      </w:r>
      <w:r w:rsidR="009325B8" w:rsidRPr="009325B8">
        <w:rPr>
          <w:b/>
          <w:i/>
        </w:rPr>
        <w:tab/>
      </w:r>
      <w:r w:rsidR="009325B8">
        <w:t xml:space="preserve">Indica as alterações morfológicas que ocorrem na inspiração e na expiração. </w:t>
      </w:r>
    </w:p>
    <w:p w:rsidR="009325B8" w:rsidRDefault="009325B8" w:rsidP="00B81C93">
      <w:pPr>
        <w:ind w:left="284" w:hanging="284"/>
        <w:jc w:val="both"/>
      </w:pPr>
      <w:r w:rsidRPr="009325B8">
        <w:rPr>
          <w:b/>
          <w:i/>
        </w:rPr>
        <w:t>4.</w:t>
      </w:r>
      <w:r>
        <w:tab/>
        <w:t>Que características apresentam os alvéolos pulmonares para garantirem a eficiência das trocas gasosas?</w:t>
      </w:r>
    </w:p>
    <w:p w:rsidR="009325B8" w:rsidRDefault="009325B8" w:rsidP="00B81C93">
      <w:pPr>
        <w:ind w:left="284" w:hanging="284"/>
        <w:jc w:val="both"/>
      </w:pPr>
      <w:r w:rsidRPr="009325B8">
        <w:rPr>
          <w:b/>
          <w:i/>
        </w:rPr>
        <w:t>5.</w:t>
      </w:r>
      <w:r>
        <w:tab/>
        <w:t>Indica três doenças do sistema respiratório.</w:t>
      </w:r>
    </w:p>
    <w:p w:rsidR="009325B8" w:rsidRDefault="009325B8" w:rsidP="00B81C93">
      <w:pPr>
        <w:ind w:left="284" w:hanging="284"/>
        <w:jc w:val="both"/>
      </w:pPr>
      <w:r w:rsidRPr="009325B8">
        <w:rPr>
          <w:b/>
          <w:i/>
        </w:rPr>
        <w:t>6.</w:t>
      </w:r>
      <w:r>
        <w:tab/>
        <w:t>Quais são as principais consequências da exposição ao fumo do tabaco?</w:t>
      </w:r>
    </w:p>
    <w:p w:rsidR="009325B8" w:rsidRDefault="009325B8" w:rsidP="00B81C93">
      <w:pPr>
        <w:ind w:left="284" w:hanging="284"/>
        <w:jc w:val="both"/>
      </w:pPr>
      <w:r w:rsidRPr="009325B8">
        <w:rPr>
          <w:b/>
          <w:i/>
        </w:rPr>
        <w:t>7.</w:t>
      </w:r>
      <w:r>
        <w:tab/>
        <w:t>Refere três medidas que visem contribuir para o bom funcionamento do sistema respiratório.</w:t>
      </w:r>
    </w:p>
    <w:p w:rsidR="00B707ED" w:rsidRDefault="009325B8" w:rsidP="00B81C93">
      <w:pPr>
        <w:spacing w:after="0"/>
        <w:ind w:left="284" w:hanging="284"/>
        <w:jc w:val="both"/>
      </w:pPr>
      <w:r w:rsidRPr="009325B8">
        <w:rPr>
          <w:b/>
          <w:i/>
        </w:rPr>
        <w:t>8.</w:t>
      </w:r>
      <w:r>
        <w:tab/>
        <w:t>Se presenciares alguém desmaiado ou que sofreu um acidente, como deves proceder?</w:t>
      </w:r>
    </w:p>
    <w:p w:rsidR="00F40F3A" w:rsidRDefault="00F40F3A" w:rsidP="00B81C93">
      <w:pPr>
        <w:spacing w:after="120" w:line="240" w:lineRule="auto"/>
        <w:ind w:left="284" w:hanging="284"/>
        <w:jc w:val="both"/>
      </w:pPr>
    </w:p>
    <w:p w:rsidR="00F40F3A" w:rsidRDefault="00F40F3A" w:rsidP="00B81C93">
      <w:pPr>
        <w:spacing w:after="0" w:line="240" w:lineRule="auto"/>
        <w:jc w:val="both"/>
      </w:pPr>
    </w:p>
    <w:p w:rsidR="00F40F3A" w:rsidRDefault="00F40F3A" w:rsidP="00B81C93">
      <w:pPr>
        <w:spacing w:after="0" w:line="240" w:lineRule="auto"/>
        <w:jc w:val="center"/>
        <w:rPr>
          <w:b/>
        </w:rPr>
      </w:pPr>
      <w:r>
        <w:rPr>
          <w:b/>
        </w:rPr>
        <w:t>Grupo V</w:t>
      </w:r>
      <w:r w:rsidRPr="00F273F8">
        <w:rPr>
          <w:b/>
        </w:rPr>
        <w:t>I</w:t>
      </w:r>
    </w:p>
    <w:p w:rsidR="00F40F3A" w:rsidRDefault="00F40F3A" w:rsidP="00B81C93">
      <w:pPr>
        <w:spacing w:after="0" w:line="240" w:lineRule="auto"/>
        <w:jc w:val="both"/>
      </w:pPr>
    </w:p>
    <w:p w:rsidR="00F40F3A" w:rsidRDefault="00F40F3A" w:rsidP="00B81C93">
      <w:pPr>
        <w:spacing w:after="0" w:line="240" w:lineRule="auto"/>
        <w:jc w:val="both"/>
      </w:pPr>
      <w:r w:rsidRPr="00F40F3A">
        <w:t>O sistema urinário (fig. 4) é muito importante para a manutenção do equilíbrio do organismo, permitindo a expulsão de produtos do metabolismo.</w:t>
      </w:r>
    </w:p>
    <w:p w:rsidR="00F40F3A" w:rsidRDefault="00B053A4" w:rsidP="00B81C93">
      <w:pPr>
        <w:spacing w:after="0" w:line="240" w:lineRule="auto"/>
        <w:jc w:val="both"/>
      </w:pPr>
      <w:r>
        <w:rPr>
          <w:noProof/>
          <w:lang w:eastAsia="pt-PT"/>
        </w:rPr>
        <w:drawing>
          <wp:anchor distT="0" distB="0" distL="114300" distR="114300" simplePos="0" relativeHeight="251654138" behindDoc="1" locked="0" layoutInCell="1" allowOverlap="1" wp14:anchorId="5ED01007" wp14:editId="6F03B568">
            <wp:simplePos x="0" y="0"/>
            <wp:positionH relativeFrom="column">
              <wp:posOffset>1384300</wp:posOffset>
            </wp:positionH>
            <wp:positionV relativeFrom="paragraph">
              <wp:posOffset>56515</wp:posOffset>
            </wp:positionV>
            <wp:extent cx="2923540" cy="3605530"/>
            <wp:effectExtent l="0" t="0" r="0" b="0"/>
            <wp:wrapNone/>
            <wp:docPr id="3" name="Picture 3" descr="C:\Users\psilva\Desktop\shutterstock_2407590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silva\Desktop\shutterstock_24075907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537" t="6318" r="18494" b="5011"/>
                    <a:stretch/>
                  </pic:blipFill>
                  <pic:spPr bwMode="auto">
                    <a:xfrm>
                      <a:off x="0" y="0"/>
                      <a:ext cx="2923540" cy="360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0F3A" w:rsidRDefault="00F40F3A" w:rsidP="00B81C93">
      <w:pPr>
        <w:spacing w:after="0" w:line="240" w:lineRule="auto"/>
        <w:jc w:val="both"/>
      </w:pPr>
    </w:p>
    <w:p w:rsidR="00F40F3A" w:rsidRDefault="00F40F3A" w:rsidP="00B81C93">
      <w:pPr>
        <w:spacing w:after="0" w:line="240" w:lineRule="auto"/>
        <w:ind w:left="284" w:hanging="284"/>
        <w:jc w:val="both"/>
        <w:rPr>
          <w:noProof/>
          <w:lang w:eastAsia="pt-PT"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BC7FFE" w:rsidP="00B81C93">
      <w:pPr>
        <w:spacing w:after="120" w:line="240" w:lineRule="auto"/>
        <w:ind w:left="284" w:hanging="284"/>
        <w:jc w:val="both"/>
        <w:rPr>
          <w:b/>
          <w:i/>
        </w:rPr>
      </w:pPr>
      <w:r>
        <w:rPr>
          <w:noProof/>
          <w:lang w:eastAsia="pt-PT"/>
        </w:rPr>
        <w:pict>
          <v:shape id="_x0000_s1046" type="#_x0000_t202" style="position:absolute;left:0;text-align:left;margin-left:263.1pt;margin-top:9.9pt;width:133.8pt;height:23.1pt;z-index:251688960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B053A4" w:rsidRDefault="00B053A4" w:rsidP="00B053A4">
                  <w:pPr>
                    <w:ind w:left="709" w:hanging="709"/>
                  </w:pPr>
                  <w:r w:rsidRPr="002C2193">
                    <w:rPr>
                      <w:b/>
                      <w:i/>
                    </w:rPr>
                    <w:t xml:space="preserve">Fig. </w:t>
                  </w:r>
                  <w:r>
                    <w:rPr>
                      <w:b/>
                      <w:i/>
                    </w:rPr>
                    <w:t xml:space="preserve">4 </w:t>
                  </w:r>
                  <w:r w:rsidRPr="002C2193">
                    <w:rPr>
                      <w:b/>
                      <w:i/>
                    </w:rPr>
                    <w:t>–</w:t>
                  </w:r>
                  <w:r>
                    <w:t xml:space="preserve"> Sistema urinário.</w:t>
                  </w:r>
                </w:p>
              </w:txbxContent>
            </v:textbox>
          </v:shape>
        </w:pict>
      </w:r>
    </w:p>
    <w:p w:rsidR="00B053A4" w:rsidRDefault="00B053A4" w:rsidP="00B81C93">
      <w:pPr>
        <w:spacing w:after="120" w:line="240" w:lineRule="auto"/>
        <w:ind w:left="284" w:hanging="284"/>
        <w:jc w:val="both"/>
        <w:rPr>
          <w:b/>
          <w:i/>
        </w:rPr>
      </w:pPr>
    </w:p>
    <w:p w:rsidR="00B053A4" w:rsidRDefault="00F40F3A" w:rsidP="00B81C93">
      <w:pPr>
        <w:spacing w:after="120" w:line="240" w:lineRule="auto"/>
        <w:ind w:left="284" w:hanging="284"/>
        <w:jc w:val="both"/>
      </w:pPr>
      <w:r w:rsidRPr="00A038C8">
        <w:rPr>
          <w:b/>
          <w:i/>
        </w:rPr>
        <w:t>1.</w:t>
      </w:r>
      <w:r>
        <w:tab/>
      </w:r>
      <w:r w:rsidR="00B053A4">
        <w:t>Legenda o esquema da figura 4.</w:t>
      </w:r>
    </w:p>
    <w:p w:rsidR="00B053A4" w:rsidRDefault="00B053A4" w:rsidP="00B81C93">
      <w:pPr>
        <w:spacing w:after="120" w:line="240" w:lineRule="auto"/>
        <w:ind w:left="284" w:hanging="284"/>
        <w:jc w:val="both"/>
      </w:pPr>
      <w:r w:rsidRPr="00B053A4">
        <w:rPr>
          <w:b/>
          <w:i/>
        </w:rPr>
        <w:t>2.</w:t>
      </w:r>
      <w:r>
        <w:tab/>
        <w:t>Das seguintes afirmações</w:t>
      </w:r>
      <w:r w:rsidR="00B81C93">
        <w:t>,</w:t>
      </w:r>
      <w:r>
        <w:t xml:space="preserve"> seleciona as verdadeiras.</w:t>
      </w:r>
    </w:p>
    <w:p w:rsidR="00B053A4" w:rsidRDefault="00B053A4" w:rsidP="00B81C93">
      <w:pPr>
        <w:spacing w:after="0" w:line="240" w:lineRule="auto"/>
        <w:ind w:left="568" w:hanging="284"/>
        <w:jc w:val="both"/>
      </w:pPr>
      <w:r w:rsidRPr="00B053A4">
        <w:rPr>
          <w:b/>
          <w:i/>
        </w:rPr>
        <w:t>A.</w:t>
      </w:r>
      <w:r>
        <w:tab/>
        <w:t>A urina é produzida na bexiga.</w:t>
      </w:r>
    </w:p>
    <w:p w:rsidR="00B053A4" w:rsidRDefault="00B053A4" w:rsidP="00B81C93">
      <w:pPr>
        <w:spacing w:after="0" w:line="240" w:lineRule="auto"/>
        <w:ind w:left="568" w:hanging="284"/>
        <w:jc w:val="both"/>
      </w:pPr>
      <w:r w:rsidRPr="00B053A4">
        <w:rPr>
          <w:b/>
          <w:i/>
        </w:rPr>
        <w:t>B.</w:t>
      </w:r>
      <w:r>
        <w:tab/>
        <w:t>Nos rins ocorre filtração do sangue.</w:t>
      </w:r>
    </w:p>
    <w:p w:rsidR="00B053A4" w:rsidRDefault="00B053A4" w:rsidP="00B81C93">
      <w:pPr>
        <w:spacing w:after="0" w:line="240" w:lineRule="auto"/>
        <w:ind w:left="568" w:hanging="284"/>
        <w:jc w:val="both"/>
      </w:pPr>
      <w:r w:rsidRPr="00B053A4">
        <w:rPr>
          <w:b/>
          <w:i/>
        </w:rPr>
        <w:t>C.</w:t>
      </w:r>
      <w:r>
        <w:tab/>
        <w:t>A urina é armazenada na bexiga.</w:t>
      </w:r>
    </w:p>
    <w:p w:rsidR="00B053A4" w:rsidRDefault="00B053A4" w:rsidP="00B81C93">
      <w:pPr>
        <w:spacing w:after="0" w:line="240" w:lineRule="auto"/>
        <w:ind w:left="568" w:hanging="284"/>
        <w:jc w:val="both"/>
      </w:pPr>
      <w:proofErr w:type="gramStart"/>
      <w:r w:rsidRPr="00B053A4">
        <w:rPr>
          <w:b/>
          <w:i/>
        </w:rPr>
        <w:t>D.</w:t>
      </w:r>
      <w:proofErr w:type="gramEnd"/>
      <w:r>
        <w:tab/>
        <w:t>Os rins produzem urina</w:t>
      </w:r>
      <w:r w:rsidR="00B81C93">
        <w:t>,</w:t>
      </w:r>
      <w:r>
        <w:t xml:space="preserve"> que é constituída maioritariamente por água.</w:t>
      </w:r>
    </w:p>
    <w:p w:rsidR="00B053A4" w:rsidRDefault="00B053A4" w:rsidP="00B81C93">
      <w:pPr>
        <w:spacing w:after="120" w:line="240" w:lineRule="auto"/>
        <w:ind w:left="568" w:hanging="284"/>
        <w:jc w:val="both"/>
      </w:pPr>
      <w:r w:rsidRPr="00B053A4">
        <w:rPr>
          <w:b/>
          <w:i/>
        </w:rPr>
        <w:t>E.</w:t>
      </w:r>
      <w:r>
        <w:tab/>
        <w:t>O sangue é conduzido aos rins pela veia renal.</w:t>
      </w:r>
    </w:p>
    <w:p w:rsidR="00B053A4" w:rsidRDefault="00B053A4" w:rsidP="00B053A4">
      <w:pPr>
        <w:spacing w:after="120" w:line="240" w:lineRule="auto"/>
        <w:ind w:left="284" w:hanging="284"/>
      </w:pPr>
      <w:r w:rsidRPr="00B053A4">
        <w:rPr>
          <w:b/>
          <w:i/>
        </w:rPr>
        <w:t>3.</w:t>
      </w:r>
      <w:r>
        <w:tab/>
        <w:t xml:space="preserve">Explica a função excretora da pele. </w:t>
      </w:r>
    </w:p>
    <w:p w:rsidR="00B053A4" w:rsidRDefault="00B053A4" w:rsidP="00B053A4">
      <w:pPr>
        <w:spacing w:after="120" w:line="240" w:lineRule="auto"/>
        <w:ind w:left="284" w:hanging="284"/>
      </w:pPr>
      <w:r w:rsidRPr="00B053A4">
        <w:rPr>
          <w:b/>
          <w:i/>
        </w:rPr>
        <w:t>4.</w:t>
      </w:r>
      <w:r>
        <w:tab/>
        <w:t xml:space="preserve">Indica três doenças dos sistemas excretores. </w:t>
      </w:r>
    </w:p>
    <w:p w:rsidR="00B053A4" w:rsidRDefault="00B053A4" w:rsidP="00B053A4">
      <w:pPr>
        <w:spacing w:after="120" w:line="240" w:lineRule="auto"/>
        <w:ind w:left="284" w:hanging="284"/>
        <w:rPr>
          <w:b/>
        </w:rPr>
      </w:pPr>
      <w:r w:rsidRPr="00B053A4">
        <w:rPr>
          <w:b/>
          <w:i/>
        </w:rPr>
        <w:t>5.</w:t>
      </w:r>
      <w:r>
        <w:tab/>
        <w:t>Refere duas medidas que contribuem para o bom funcionamento da função excretora.</w:t>
      </w:r>
      <w:r>
        <w:rPr>
          <w:b/>
        </w:rPr>
        <w:br w:type="page"/>
      </w:r>
    </w:p>
    <w:p w:rsidR="00B053A4" w:rsidRDefault="00B053A4" w:rsidP="00B053A4">
      <w:pPr>
        <w:spacing w:after="0" w:line="240" w:lineRule="auto"/>
        <w:jc w:val="center"/>
        <w:rPr>
          <w:b/>
        </w:rPr>
      </w:pPr>
      <w:r w:rsidRPr="00F273F8">
        <w:rPr>
          <w:b/>
        </w:rPr>
        <w:t xml:space="preserve">Grupo </w:t>
      </w:r>
      <w:r>
        <w:rPr>
          <w:b/>
        </w:rPr>
        <w:t>V</w:t>
      </w:r>
      <w:r w:rsidRPr="00F273F8">
        <w:rPr>
          <w:b/>
        </w:rPr>
        <w:t>II</w:t>
      </w:r>
    </w:p>
    <w:p w:rsidR="00B053A4" w:rsidRDefault="00B053A4" w:rsidP="00B053A4">
      <w:pPr>
        <w:spacing w:after="0" w:line="240" w:lineRule="auto"/>
      </w:pPr>
    </w:p>
    <w:p w:rsidR="00B053A4" w:rsidRDefault="006B4C77" w:rsidP="00B053A4">
      <w:pPr>
        <w:spacing w:after="0" w:line="240" w:lineRule="auto"/>
      </w:pPr>
      <w:r>
        <w:rPr>
          <w:noProof/>
          <w:lang w:eastAsia="pt-PT"/>
        </w:rPr>
        <w:drawing>
          <wp:anchor distT="0" distB="0" distL="114300" distR="114300" simplePos="0" relativeHeight="251689984" behindDoc="0" locked="0" layoutInCell="1" allowOverlap="1" wp14:anchorId="26A3BD7E" wp14:editId="72A95D7E">
            <wp:simplePos x="0" y="0"/>
            <wp:positionH relativeFrom="column">
              <wp:posOffset>-57623</wp:posOffset>
            </wp:positionH>
            <wp:positionV relativeFrom="paragraph">
              <wp:posOffset>332740</wp:posOffset>
            </wp:positionV>
            <wp:extent cx="6209030" cy="2370455"/>
            <wp:effectExtent l="0" t="0" r="0" b="0"/>
            <wp:wrapNone/>
            <wp:docPr id="8" name="Picture 8" descr="C:\Users\psilva\Desktop\p.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silva\Desktop\p.68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9030" cy="237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53A4" w:rsidRPr="00B053A4">
        <w:t>A reprodução permite dar continuidade às espécies. No ser humano, os sistemas reprodutores masculino e feminino são estruturalmente muito diferentes (fig. 5).</w:t>
      </w:r>
    </w:p>
    <w:p w:rsidR="006B4C77" w:rsidRDefault="00BC7FFE" w:rsidP="00B053A4">
      <w:pPr>
        <w:spacing w:after="0" w:line="240" w:lineRule="auto"/>
      </w:pPr>
      <w:r>
        <w:rPr>
          <w:noProof/>
          <w:lang w:eastAsia="pt-PT"/>
        </w:rPr>
        <w:pict>
          <v:shape id="_x0000_s1048" type="#_x0000_t202" style="position:absolute;margin-left:271.85pt;margin-top:2.8pt;width:20.7pt;height:18.05pt;z-index:251692032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E56963" w:rsidRDefault="00E56963" w:rsidP="00E56963">
                  <w:pPr>
                    <w:ind w:left="709" w:hanging="709"/>
                  </w:pPr>
                  <w:r>
                    <w:rPr>
                      <w:b/>
                    </w:rPr>
                    <w:t>B</w:t>
                  </w:r>
                </w:p>
              </w:txbxContent>
            </v:textbox>
          </v:shape>
        </w:pict>
      </w:r>
      <w:r>
        <w:rPr>
          <w:noProof/>
          <w:lang w:eastAsia="pt-PT"/>
        </w:rPr>
        <w:pict>
          <v:shape id="_x0000_s1047" type="#_x0000_t202" style="position:absolute;margin-left:34.1pt;margin-top:2.7pt;width:20.7pt;height:18.05pt;z-index:251691008;visibility:visible;mso-wrap-distance-left:9pt;mso-wrap-distance-top:0;mso-wrap-distance-right:9pt;mso-wrap-distance-bottom:0;mso-position-horizontal-relative:text;mso-position-vertical-relative:text;mso-width-relative:margin;mso-height-relative:margin;v-text-anchor:top" filled="f" stroked="f">
            <v:textbox>
              <w:txbxContent>
                <w:p w:rsidR="00E56963" w:rsidRDefault="00E56963" w:rsidP="00E56963">
                  <w:pPr>
                    <w:ind w:left="709" w:hanging="709"/>
                  </w:pPr>
                  <w:r w:rsidRPr="009325B8">
                    <w:rPr>
                      <w:b/>
                    </w:rPr>
                    <w:t>A</w:t>
                  </w:r>
                </w:p>
              </w:txbxContent>
            </v:textbox>
          </v:shape>
        </w:pict>
      </w:r>
    </w:p>
    <w:p w:rsidR="006B4C77" w:rsidRDefault="006B4C77" w:rsidP="00B053A4">
      <w:pPr>
        <w:spacing w:after="0" w:line="240" w:lineRule="auto"/>
      </w:pPr>
    </w:p>
    <w:p w:rsidR="006B4C77" w:rsidRDefault="006B4C77" w:rsidP="00B053A4">
      <w:pPr>
        <w:spacing w:after="0" w:line="240" w:lineRule="auto"/>
      </w:pPr>
    </w:p>
    <w:p w:rsidR="006B4C77" w:rsidRDefault="006B4C77" w:rsidP="00B053A4">
      <w:pPr>
        <w:spacing w:after="0" w:line="240" w:lineRule="auto"/>
      </w:pPr>
    </w:p>
    <w:p w:rsidR="006B4C77" w:rsidRDefault="006B4C77" w:rsidP="00B053A4">
      <w:pPr>
        <w:spacing w:after="0" w:line="240" w:lineRule="auto"/>
      </w:pPr>
    </w:p>
    <w:p w:rsidR="00B053A4" w:rsidRDefault="00B053A4" w:rsidP="00B053A4">
      <w:pPr>
        <w:spacing w:after="0" w:line="240" w:lineRule="auto"/>
      </w:pPr>
    </w:p>
    <w:p w:rsidR="00B053A4" w:rsidRDefault="00B053A4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6B4C77" w:rsidRDefault="006B4C77" w:rsidP="006B4C77">
      <w:pPr>
        <w:ind w:left="709" w:hanging="709"/>
      </w:pPr>
      <w:r w:rsidRPr="002C2193">
        <w:rPr>
          <w:b/>
          <w:i/>
        </w:rPr>
        <w:t xml:space="preserve">Fig. </w:t>
      </w:r>
      <w:r>
        <w:rPr>
          <w:b/>
          <w:i/>
        </w:rPr>
        <w:t xml:space="preserve">5 </w:t>
      </w:r>
      <w:r w:rsidRPr="002C2193">
        <w:rPr>
          <w:b/>
          <w:i/>
        </w:rPr>
        <w:t>–</w:t>
      </w:r>
      <w:r>
        <w:t xml:space="preserve"> </w:t>
      </w:r>
      <w:r w:rsidR="00E56963" w:rsidRPr="00E56963">
        <w:t>Sistema reprodutor humano: masculino (</w:t>
      </w:r>
      <w:r w:rsidR="00E56963" w:rsidRPr="00E56963">
        <w:rPr>
          <w:b/>
        </w:rPr>
        <w:t>A</w:t>
      </w:r>
      <w:r w:rsidR="00E56963" w:rsidRPr="00E56963">
        <w:t>) e feminino (</w:t>
      </w:r>
      <w:r w:rsidR="00E56963" w:rsidRPr="00E56963">
        <w:rPr>
          <w:b/>
        </w:rPr>
        <w:t>B</w:t>
      </w:r>
      <w:r w:rsidR="00E56963" w:rsidRPr="00E56963">
        <w:t>).</w:t>
      </w:r>
    </w:p>
    <w:p w:rsidR="006B4C77" w:rsidRDefault="006B4C77" w:rsidP="00B053A4">
      <w:pPr>
        <w:spacing w:after="0" w:line="240" w:lineRule="auto"/>
        <w:ind w:left="284" w:hanging="284"/>
        <w:rPr>
          <w:noProof/>
          <w:lang w:eastAsia="pt-PT"/>
        </w:rPr>
      </w:pPr>
    </w:p>
    <w:p w:rsidR="00E56963" w:rsidRDefault="00B053A4" w:rsidP="00E56963">
      <w:pPr>
        <w:spacing w:after="120" w:line="240" w:lineRule="auto"/>
        <w:ind w:left="284" w:hanging="284"/>
      </w:pPr>
      <w:r w:rsidRPr="00A038C8">
        <w:rPr>
          <w:b/>
          <w:i/>
        </w:rPr>
        <w:t>1.</w:t>
      </w:r>
      <w:r>
        <w:tab/>
      </w:r>
      <w:r w:rsidR="00C1429B">
        <w:t xml:space="preserve">Legenda a </w:t>
      </w:r>
      <w:r w:rsidR="00E56963">
        <w:t>figura 5.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2.</w:t>
      </w:r>
      <w:r>
        <w:tab/>
        <w:t>Distingue carateres sexuais primários de carateres sexuais secundários.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3.</w:t>
      </w:r>
      <w:r>
        <w:tab/>
        <w:t>Como se designa a célula reprodutora feminina? E a masculina?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4.</w:t>
      </w:r>
      <w:r>
        <w:tab/>
        <w:t>Que hormonas são produzidas pelos sistemas reprodutores humanos?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5.</w:t>
      </w:r>
      <w:r>
        <w:tab/>
        <w:t xml:space="preserve">Qual </w:t>
      </w:r>
      <w:r w:rsidR="00B81C93">
        <w:t xml:space="preserve">é </w:t>
      </w:r>
      <w:r>
        <w:t>a relação entre o ciclo ovárico e o ciclo uterino?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6.</w:t>
      </w:r>
      <w:r>
        <w:tab/>
        <w:t>Define fecundação e nidação.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7.</w:t>
      </w:r>
      <w:r>
        <w:tab/>
        <w:t>O que é o período fértil?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8.</w:t>
      </w:r>
      <w:r>
        <w:tab/>
        <w:t>Menciona as principais etapas que ocorrem desde a fecundação até ao nascimento.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9.</w:t>
      </w:r>
      <w:r>
        <w:tab/>
        <w:t>Qual é a vantagem do aleitamento materno?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10.</w:t>
      </w:r>
      <w:r>
        <w:tab/>
      </w:r>
      <w:r w:rsidR="00B81C93">
        <w:t xml:space="preserve"> </w:t>
      </w:r>
      <w:r>
        <w:t>Indica três doenças do sistema reprodutor.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11.</w:t>
      </w:r>
      <w:r>
        <w:tab/>
      </w:r>
      <w:r w:rsidR="00B81C93">
        <w:t xml:space="preserve"> </w:t>
      </w:r>
      <w:r>
        <w:t>Refere dois contributos da ciência e da tecnologia para minimizar os problemas do sistema reprodutor.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12.</w:t>
      </w:r>
      <w:r>
        <w:tab/>
      </w:r>
      <w:r w:rsidR="00B81C93">
        <w:t xml:space="preserve"> </w:t>
      </w:r>
      <w:r>
        <w:t>Indica três medidas que contribuam para o bom funcionamento do sistema reprodutor.</w:t>
      </w:r>
    </w:p>
    <w:p w:rsidR="00E56963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13.</w:t>
      </w:r>
      <w:r>
        <w:tab/>
      </w:r>
      <w:r w:rsidR="00B81C93">
        <w:t xml:space="preserve"> </w:t>
      </w:r>
      <w:r>
        <w:t>Define genética e hereditariedade.</w:t>
      </w:r>
    </w:p>
    <w:p w:rsidR="00B053A4" w:rsidRDefault="00E56963" w:rsidP="00B81C93">
      <w:pPr>
        <w:spacing w:after="120" w:line="240" w:lineRule="auto"/>
        <w:ind w:left="284" w:hanging="284"/>
        <w:jc w:val="both"/>
      </w:pPr>
      <w:r w:rsidRPr="00E56963">
        <w:rPr>
          <w:b/>
          <w:i/>
        </w:rPr>
        <w:t>14.</w:t>
      </w:r>
      <w:r>
        <w:tab/>
      </w:r>
      <w:r w:rsidR="00B81C93">
        <w:t xml:space="preserve"> </w:t>
      </w:r>
      <w:r>
        <w:t>Indica problemas bioéticos relacionados com as aplicações da genética na sociedade.</w:t>
      </w:r>
    </w:p>
    <w:p w:rsidR="00B053A4" w:rsidRDefault="00B053A4" w:rsidP="009325B8">
      <w:pPr>
        <w:ind w:left="284" w:hanging="284"/>
      </w:pPr>
    </w:p>
    <w:p w:rsidR="00B707ED" w:rsidRDefault="00B707ED" w:rsidP="00B707ED"/>
    <w:p w:rsidR="00E81937" w:rsidRPr="0081713F" w:rsidRDefault="00B707ED" w:rsidP="0081713F">
      <w:pPr>
        <w:jc w:val="center"/>
        <w:rPr>
          <w:b/>
        </w:rPr>
      </w:pPr>
      <w:r w:rsidRPr="0081713F">
        <w:rPr>
          <w:b/>
        </w:rPr>
        <w:t>FIM</w:t>
      </w:r>
    </w:p>
    <w:sectPr w:rsidR="00E81937" w:rsidRPr="0081713F" w:rsidSect="001F7201">
      <w:footerReference w:type="default" r:id="rId14"/>
      <w:type w:val="continuous"/>
      <w:pgSz w:w="11906" w:h="16838"/>
      <w:pgMar w:top="1417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FFE" w:rsidRDefault="00BC7FFE" w:rsidP="00875DFD">
      <w:pPr>
        <w:spacing w:after="0" w:line="240" w:lineRule="auto"/>
      </w:pPr>
      <w:r>
        <w:separator/>
      </w:r>
    </w:p>
  </w:endnote>
  <w:endnote w:type="continuationSeparator" w:id="0">
    <w:p w:rsidR="00BC7FFE" w:rsidRDefault="00BC7FFE" w:rsidP="00875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5DFD" w:rsidRDefault="005E37C5">
    <w:pPr>
      <w:pStyle w:val="Footer"/>
      <w:rPr>
        <w:noProof/>
        <w:lang w:eastAsia="pt-PT"/>
      </w:rPr>
    </w:pPr>
    <w:r>
      <w:rPr>
        <w:noProof/>
        <w:lang w:eastAsia="pt-PT"/>
      </w:rPr>
      <w:drawing>
        <wp:anchor distT="0" distB="0" distL="114300" distR="114300" simplePos="0" relativeHeight="251658239" behindDoc="0" locked="0" layoutInCell="1" allowOverlap="1" wp14:anchorId="75D2411F" wp14:editId="1E19386D">
          <wp:simplePos x="0" y="0"/>
          <wp:positionH relativeFrom="column">
            <wp:posOffset>-1088228</wp:posOffset>
          </wp:positionH>
          <wp:positionV relativeFrom="paragraph">
            <wp:posOffset>-2540</wp:posOffset>
          </wp:positionV>
          <wp:extent cx="1598579" cy="691116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8579" cy="691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1944">
      <w:rPr>
        <w:noProof/>
        <w:lang w:eastAsia="pt-PT"/>
      </w:rPr>
      <w:tab/>
    </w:r>
    <w:r w:rsidR="00271944">
      <w:rPr>
        <w:noProof/>
        <w:lang w:eastAsia="pt-PT"/>
      </w:rPr>
      <w:tab/>
    </w:r>
    <w:r w:rsidR="00E8089C">
      <w:rPr>
        <w:noProof/>
        <w:lang w:eastAsia="pt-PT"/>
      </w:rPr>
      <w:fldChar w:fldCharType="begin"/>
    </w:r>
    <w:r w:rsidR="00271944">
      <w:rPr>
        <w:noProof/>
        <w:lang w:eastAsia="pt-PT"/>
      </w:rPr>
      <w:instrText>PAGE   \* MERGEFORMAT</w:instrText>
    </w:r>
    <w:r w:rsidR="00E8089C">
      <w:rPr>
        <w:noProof/>
        <w:lang w:eastAsia="pt-PT"/>
      </w:rPr>
      <w:fldChar w:fldCharType="separate"/>
    </w:r>
    <w:r w:rsidR="00B81C93">
      <w:rPr>
        <w:noProof/>
        <w:lang w:eastAsia="pt-PT"/>
      </w:rPr>
      <w:t>5</w:t>
    </w:r>
    <w:r w:rsidR="00E8089C">
      <w:rPr>
        <w:noProof/>
        <w:lang w:eastAsia="pt-PT"/>
      </w:rPr>
      <w:fldChar w:fldCharType="end"/>
    </w:r>
  </w:p>
  <w:p w:rsidR="00875DFD" w:rsidRDefault="00BC7FFE" w:rsidP="00B426AB">
    <w:pPr>
      <w:pStyle w:val="Footer"/>
      <w:tabs>
        <w:tab w:val="clear" w:pos="4252"/>
        <w:tab w:val="clear" w:pos="8504"/>
      </w:tabs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1" type="#_x0000_t202" style="position:absolute;margin-left:40.85pt;margin-top:6.9pt;width:198.2pt;height:33.65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" stroked="f">
          <v:textbox style="mso-next-textbox:#Text Box 2">
            <w:txbxContent>
              <w:p w:rsidR="00B426AB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B426AB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852B29">
                  <w:rPr>
                    <w:sz w:val="18"/>
                    <w:szCs w:val="18"/>
                  </w:rPr>
                  <w:t>6</w:t>
                </w:r>
              </w:p>
              <w:p w:rsidR="00B426AB" w:rsidRPr="00B426AB" w:rsidRDefault="00B426AB">
                <w:pPr>
                  <w:rPr>
                    <w:lang w:val="en-US"/>
                  </w:rPr>
                </w:pPr>
              </w:p>
            </w:txbxContent>
          </v:textbox>
        </v:shape>
      </w:pict>
    </w:r>
    <w:r>
      <w:rPr>
        <w:noProof/>
        <w:lang w:eastAsia="pt-PT"/>
      </w:rPr>
      <w:pict>
        <v:shape id="Text Box 10" o:spid="_x0000_s2050" type="#_x0000_t202" style="position:absolute;margin-left:171.7pt;margin-top:400.3pt;width:252.3pt;height:41.6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" filled="f" stroked="f">
          <v:textbox style="mso-next-textbox:#Text Box 10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>
      <w:rPr>
        <w:noProof/>
        <w:lang w:eastAsia="pt-PT"/>
      </w:rPr>
      <w:pict>
        <v:shape id="Text Box 9" o:spid="_x0000_s2049" type="#_x0000_t202" style="position:absolute;margin-left:80.3pt;margin-top:769.85pt;width:252.3pt;height:41.6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jTEtwIAAMA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" filled="f" stroked="f">
          <v:textbox style="mso-next-textbox:#Text Box 9">
            <w:txbxContent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Ciência &amp; Vida </w:t>
                </w:r>
                <w:r>
                  <w:rPr>
                    <w:sz w:val="18"/>
                    <w:szCs w:val="18"/>
                  </w:rPr>
                  <w:t>8</w:t>
                </w:r>
              </w:p>
              <w:p w:rsidR="00B426AB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B426AB" w:rsidRPr="00A467D6" w:rsidRDefault="00B426AB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2014</w:t>
                </w:r>
              </w:p>
            </w:txbxContent>
          </v:textbox>
        </v:shape>
      </w:pict>
    </w:r>
    <w:r w:rsidR="00B426AB">
      <w:tab/>
    </w:r>
    <w:r w:rsidR="00B426AB"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FFE" w:rsidRDefault="00BC7FFE" w:rsidP="00875DFD">
      <w:pPr>
        <w:spacing w:after="0" w:line="240" w:lineRule="auto"/>
      </w:pPr>
      <w:r>
        <w:separator/>
      </w:r>
    </w:p>
  </w:footnote>
  <w:footnote w:type="continuationSeparator" w:id="0">
    <w:p w:rsidR="00BC7FFE" w:rsidRDefault="00BC7FFE" w:rsidP="00875D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2">
      <o:colormru v:ext="edit" colors="#f6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6B14"/>
    <w:rsid w:val="00014165"/>
    <w:rsid w:val="00045860"/>
    <w:rsid w:val="00051575"/>
    <w:rsid w:val="00057A6F"/>
    <w:rsid w:val="00072B3C"/>
    <w:rsid w:val="00074D9F"/>
    <w:rsid w:val="000D4D6C"/>
    <w:rsid w:val="000E5C94"/>
    <w:rsid w:val="001069F7"/>
    <w:rsid w:val="00107135"/>
    <w:rsid w:val="00130549"/>
    <w:rsid w:val="00133BDD"/>
    <w:rsid w:val="001B4FF8"/>
    <w:rsid w:val="001E39B0"/>
    <w:rsid w:val="001F00C7"/>
    <w:rsid w:val="001F104B"/>
    <w:rsid w:val="001F7201"/>
    <w:rsid w:val="0020220C"/>
    <w:rsid w:val="0022396D"/>
    <w:rsid w:val="002306B0"/>
    <w:rsid w:val="00250EA9"/>
    <w:rsid w:val="00257327"/>
    <w:rsid w:val="00257F07"/>
    <w:rsid w:val="00271944"/>
    <w:rsid w:val="002974C5"/>
    <w:rsid w:val="002A3712"/>
    <w:rsid w:val="002A624F"/>
    <w:rsid w:val="002B69CA"/>
    <w:rsid w:val="002C2193"/>
    <w:rsid w:val="002D65DF"/>
    <w:rsid w:val="002E1AF6"/>
    <w:rsid w:val="00316CA5"/>
    <w:rsid w:val="00317976"/>
    <w:rsid w:val="00322C6D"/>
    <w:rsid w:val="00330F81"/>
    <w:rsid w:val="003575C7"/>
    <w:rsid w:val="003749AE"/>
    <w:rsid w:val="00383B12"/>
    <w:rsid w:val="003B30FF"/>
    <w:rsid w:val="003F1C44"/>
    <w:rsid w:val="0041587E"/>
    <w:rsid w:val="004340A2"/>
    <w:rsid w:val="00487E29"/>
    <w:rsid w:val="004A4F04"/>
    <w:rsid w:val="004C1CD9"/>
    <w:rsid w:val="00517CF4"/>
    <w:rsid w:val="005278C4"/>
    <w:rsid w:val="00530E16"/>
    <w:rsid w:val="00537DB5"/>
    <w:rsid w:val="00561D6D"/>
    <w:rsid w:val="005859AA"/>
    <w:rsid w:val="005A28DB"/>
    <w:rsid w:val="005A2C77"/>
    <w:rsid w:val="005B1935"/>
    <w:rsid w:val="005C400F"/>
    <w:rsid w:val="005E1405"/>
    <w:rsid w:val="005E15E0"/>
    <w:rsid w:val="005E37C5"/>
    <w:rsid w:val="005E4C09"/>
    <w:rsid w:val="005F1388"/>
    <w:rsid w:val="005F3140"/>
    <w:rsid w:val="005F5C8E"/>
    <w:rsid w:val="00603BC2"/>
    <w:rsid w:val="00636B14"/>
    <w:rsid w:val="00641FCC"/>
    <w:rsid w:val="006441A8"/>
    <w:rsid w:val="00663F26"/>
    <w:rsid w:val="00667C42"/>
    <w:rsid w:val="006743AF"/>
    <w:rsid w:val="0068294A"/>
    <w:rsid w:val="006840B5"/>
    <w:rsid w:val="006B4C77"/>
    <w:rsid w:val="006C6F22"/>
    <w:rsid w:val="0074421C"/>
    <w:rsid w:val="007617E3"/>
    <w:rsid w:val="007A01C6"/>
    <w:rsid w:val="007E2A58"/>
    <w:rsid w:val="007F55C4"/>
    <w:rsid w:val="0081713F"/>
    <w:rsid w:val="0083249F"/>
    <w:rsid w:val="00850E64"/>
    <w:rsid w:val="00852B29"/>
    <w:rsid w:val="00875DFD"/>
    <w:rsid w:val="008B418A"/>
    <w:rsid w:val="008D096F"/>
    <w:rsid w:val="008F0D1E"/>
    <w:rsid w:val="009325B8"/>
    <w:rsid w:val="0095146E"/>
    <w:rsid w:val="00957457"/>
    <w:rsid w:val="009A71DA"/>
    <w:rsid w:val="009C2638"/>
    <w:rsid w:val="00A005E1"/>
    <w:rsid w:val="00A038C8"/>
    <w:rsid w:val="00A0576C"/>
    <w:rsid w:val="00A21232"/>
    <w:rsid w:val="00A45B1F"/>
    <w:rsid w:val="00A70300"/>
    <w:rsid w:val="00A73259"/>
    <w:rsid w:val="00AA4A99"/>
    <w:rsid w:val="00B053A4"/>
    <w:rsid w:val="00B20867"/>
    <w:rsid w:val="00B3139B"/>
    <w:rsid w:val="00B426AB"/>
    <w:rsid w:val="00B707ED"/>
    <w:rsid w:val="00B81C93"/>
    <w:rsid w:val="00B83BB4"/>
    <w:rsid w:val="00BA7578"/>
    <w:rsid w:val="00BB02FE"/>
    <w:rsid w:val="00BC7FFE"/>
    <w:rsid w:val="00BE37FE"/>
    <w:rsid w:val="00BE52EF"/>
    <w:rsid w:val="00BF05FC"/>
    <w:rsid w:val="00BF5FBC"/>
    <w:rsid w:val="00C1429B"/>
    <w:rsid w:val="00C209A0"/>
    <w:rsid w:val="00C33AB3"/>
    <w:rsid w:val="00C40C3E"/>
    <w:rsid w:val="00C80A3F"/>
    <w:rsid w:val="00CB4089"/>
    <w:rsid w:val="00CB4FAB"/>
    <w:rsid w:val="00CE4A92"/>
    <w:rsid w:val="00CE6D63"/>
    <w:rsid w:val="00D03171"/>
    <w:rsid w:val="00D171EB"/>
    <w:rsid w:val="00D26F80"/>
    <w:rsid w:val="00D33B5C"/>
    <w:rsid w:val="00D859E1"/>
    <w:rsid w:val="00DA22B1"/>
    <w:rsid w:val="00DB6AC6"/>
    <w:rsid w:val="00DD67C3"/>
    <w:rsid w:val="00DE0222"/>
    <w:rsid w:val="00DF11AC"/>
    <w:rsid w:val="00DF5DBE"/>
    <w:rsid w:val="00E004B3"/>
    <w:rsid w:val="00E03E20"/>
    <w:rsid w:val="00E0684B"/>
    <w:rsid w:val="00E47E8B"/>
    <w:rsid w:val="00E53810"/>
    <w:rsid w:val="00E56963"/>
    <w:rsid w:val="00E62313"/>
    <w:rsid w:val="00E8089C"/>
    <w:rsid w:val="00E81937"/>
    <w:rsid w:val="00E94E45"/>
    <w:rsid w:val="00EB2956"/>
    <w:rsid w:val="00EB6A93"/>
    <w:rsid w:val="00EB7D49"/>
    <w:rsid w:val="00EF2E17"/>
    <w:rsid w:val="00EF5136"/>
    <w:rsid w:val="00F273F8"/>
    <w:rsid w:val="00F40F3A"/>
    <w:rsid w:val="00F67616"/>
    <w:rsid w:val="00F7213F"/>
    <w:rsid w:val="00F87151"/>
    <w:rsid w:val="00F91632"/>
    <w:rsid w:val="00F94A1E"/>
    <w:rsid w:val="00F958EE"/>
    <w:rsid w:val="00FA5FD9"/>
    <w:rsid w:val="00FB348D"/>
    <w:rsid w:val="00FF5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>
      <o:colormru v:ext="edit" colors="#f6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4D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DFD"/>
  </w:style>
  <w:style w:type="table" w:styleId="TableGrid">
    <w:name w:val="Table Grid"/>
    <w:basedOn w:val="TableNormal"/>
    <w:uiPriority w:val="59"/>
    <w:rsid w:val="00A005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37F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14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140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140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140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140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03BC2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4C1CD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5D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Texto de balão Carácter"/>
    <w:basedOn w:val="DefaultParagraphFont"/>
    <w:link w:val="BalloonText"/>
    <w:uiPriority w:val="99"/>
    <w:semiHidden/>
    <w:rsid w:val="00875D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Cabeçalho Carácter"/>
    <w:basedOn w:val="DefaultParagraphFont"/>
    <w:link w:val="Header"/>
    <w:uiPriority w:val="99"/>
    <w:rsid w:val="00875DFD"/>
  </w:style>
  <w:style w:type="paragraph" w:styleId="Footer">
    <w:name w:val="footer"/>
    <w:basedOn w:val="Normal"/>
    <w:link w:val="FooterChar"/>
    <w:uiPriority w:val="99"/>
    <w:unhideWhenUsed/>
    <w:rsid w:val="00875D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Rodapé Carácter"/>
    <w:basedOn w:val="DefaultParagraphFont"/>
    <w:link w:val="Footer"/>
    <w:uiPriority w:val="99"/>
    <w:rsid w:val="00875D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BD973D-86AF-48B1-95C2-244E6FE6D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1101</Words>
  <Characters>5947</Characters>
  <Application>Microsoft Office Word</Application>
  <DocSecurity>0</DocSecurity>
  <Lines>49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7034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2016-05-04T13:53:00Z</dcterms:created>
  <dcterms:modified xsi:type="dcterms:W3CDTF">2016-09-09T14:57:00Z</dcterms:modified>
</cp:coreProperties>
</file>