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7505B" w14:textId="0130EFD0" w:rsidR="00192386" w:rsidRPr="0034314D" w:rsidRDefault="007A3650" w:rsidP="0034314D">
      <w:pPr>
        <w:pStyle w:val="BodyText"/>
        <w:spacing w:line="221" w:lineRule="exact"/>
        <w:ind w:left="11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pict w14:anchorId="2F67519C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572.45pt;margin-top:330.7pt;width:18.85pt;height:41.65pt;z-index:251700224;mso-position-horizontal-relative:page;mso-position-vertical-relative:page" filled="f" stroked="f">
            <v:textbox style="layout-flow:vertical;mso-layout-flow-alt:bottom-to-top" inset="0,0,0,0">
              <w:txbxContent>
                <w:p w14:paraId="2F67526A" w14:textId="77777777" w:rsidR="00192386" w:rsidRDefault="00CC2E11">
                  <w:pPr>
                    <w:spacing w:before="20"/>
                    <w:ind w:left="20"/>
                    <w:rPr>
                      <w:rFonts w:ascii="Myriad Pro"/>
                      <w:sz w:val="28"/>
                    </w:rPr>
                  </w:pPr>
                  <w:r>
                    <w:rPr>
                      <w:rFonts w:ascii="Myriad Pro"/>
                      <w:color w:val="FFFFFF"/>
                      <w:spacing w:val="-2"/>
                      <w:sz w:val="28"/>
                    </w:rPr>
                    <w:t>Avaliar</w:t>
                  </w:r>
                </w:p>
              </w:txbxContent>
            </v:textbox>
            <w10:wrap anchorx="page" anchory="page"/>
          </v:shape>
        </w:pict>
      </w:r>
      <w:r w:rsidR="00CC2E11" w:rsidRPr="0034314D">
        <w:rPr>
          <w:b/>
          <w:bCs/>
          <w:color w:val="EA4D33"/>
          <w:sz w:val="28"/>
          <w:szCs w:val="28"/>
        </w:rPr>
        <w:t>Ficha</w:t>
      </w:r>
      <w:r w:rsidR="00CC2E11" w:rsidRPr="0034314D">
        <w:rPr>
          <w:b/>
          <w:bCs/>
          <w:color w:val="EA4D33"/>
          <w:spacing w:val="-3"/>
          <w:sz w:val="28"/>
          <w:szCs w:val="28"/>
        </w:rPr>
        <w:t xml:space="preserve"> </w:t>
      </w:r>
      <w:r w:rsidR="00CC2E11" w:rsidRPr="0034314D">
        <w:rPr>
          <w:b/>
          <w:bCs/>
          <w:color w:val="EA4D33"/>
          <w:sz w:val="28"/>
          <w:szCs w:val="28"/>
        </w:rPr>
        <w:t>de</w:t>
      </w:r>
      <w:r w:rsidR="00CC2E11" w:rsidRPr="0034314D">
        <w:rPr>
          <w:b/>
          <w:bCs/>
          <w:color w:val="EA4D33"/>
          <w:spacing w:val="-3"/>
          <w:sz w:val="28"/>
          <w:szCs w:val="28"/>
        </w:rPr>
        <w:t xml:space="preserve"> </w:t>
      </w:r>
      <w:r w:rsidR="00CC2E11" w:rsidRPr="0034314D">
        <w:rPr>
          <w:b/>
          <w:bCs/>
          <w:color w:val="EA4D33"/>
          <w:sz w:val="28"/>
          <w:szCs w:val="28"/>
        </w:rPr>
        <w:t>avaliação</w:t>
      </w:r>
      <w:r w:rsidR="00CC2E11" w:rsidRPr="0034314D">
        <w:rPr>
          <w:b/>
          <w:bCs/>
          <w:color w:val="EA4D33"/>
          <w:spacing w:val="-3"/>
          <w:sz w:val="28"/>
          <w:szCs w:val="28"/>
        </w:rPr>
        <w:t xml:space="preserve"> </w:t>
      </w:r>
      <w:r w:rsidR="001B4123">
        <w:rPr>
          <w:b/>
          <w:bCs/>
          <w:color w:val="EA4D33"/>
          <w:spacing w:val="-5"/>
          <w:sz w:val="28"/>
          <w:szCs w:val="28"/>
        </w:rPr>
        <w:t>4</w:t>
      </w:r>
      <w:r w:rsidR="00CC2E11" w:rsidRPr="0034314D">
        <w:rPr>
          <w:b/>
          <w:bCs/>
          <w:color w:val="EA4D33"/>
          <w:spacing w:val="-5"/>
          <w:sz w:val="28"/>
          <w:szCs w:val="28"/>
        </w:rPr>
        <w:t>A</w:t>
      </w:r>
    </w:p>
    <w:p w14:paraId="2F67505C" w14:textId="04BD259F" w:rsidR="00192386" w:rsidRDefault="007A3650">
      <w:pPr>
        <w:pStyle w:val="BodyText"/>
        <w:rPr>
          <w:b/>
          <w:sz w:val="20"/>
        </w:rPr>
      </w:pPr>
      <w:r>
        <w:pict w14:anchorId="2F6751A1">
          <v:shape id="_x0000_s1036" type="#_x0000_t202" style="position:absolute;margin-left:54.25pt;margin-top:5.35pt;width:492.6pt;height:55.9pt;z-index:251698176;mso-position-horizontal-relative:page" filled="f" strokeweight=".5pt">
            <v:textbox inset="0,0,0,0">
              <w:txbxContent>
                <w:p w14:paraId="2F67526B" w14:textId="77777777" w:rsidR="00192386" w:rsidRDefault="00192386">
                  <w:pPr>
                    <w:pStyle w:val="BodyText"/>
                    <w:spacing w:before="3"/>
                    <w:rPr>
                      <w:rFonts w:ascii="Calibri"/>
                      <w:sz w:val="16"/>
                    </w:rPr>
                  </w:pPr>
                </w:p>
                <w:p w14:paraId="2F67526C" w14:textId="77777777" w:rsidR="00192386" w:rsidRPr="0034314D" w:rsidRDefault="00CC2E11">
                  <w:pPr>
                    <w:tabs>
                      <w:tab w:val="left" w:pos="5999"/>
                      <w:tab w:val="left" w:pos="6259"/>
                      <w:tab w:val="left" w:pos="7379"/>
                      <w:tab w:val="left" w:pos="7599"/>
                      <w:tab w:val="left" w:pos="9354"/>
                    </w:tabs>
                    <w:ind w:left="113"/>
                    <w:rPr>
                      <w:bCs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Nome: </w:t>
                  </w:r>
                  <w:r w:rsidRPr="0034314D">
                    <w:rPr>
                      <w:bCs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ab/>
                    <w:t xml:space="preserve">N.° </w:t>
                  </w:r>
                  <w:r w:rsidRPr="0034314D">
                    <w:rPr>
                      <w:bCs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ab/>
                    <w:t xml:space="preserve">Turma: </w:t>
                  </w:r>
                  <w:r w:rsidRPr="0034314D">
                    <w:rPr>
                      <w:bCs/>
                      <w:sz w:val="20"/>
                      <w:u w:val="single"/>
                    </w:rPr>
                    <w:tab/>
                  </w:r>
                </w:p>
                <w:p w14:paraId="2F67526D" w14:textId="77777777" w:rsidR="00192386" w:rsidRPr="0034314D" w:rsidRDefault="00192386">
                  <w:pPr>
                    <w:pStyle w:val="BodyText"/>
                    <w:spacing w:before="9"/>
                    <w:rPr>
                      <w:bCs/>
                      <w:sz w:val="21"/>
                    </w:rPr>
                  </w:pPr>
                </w:p>
                <w:p w14:paraId="2F67526E" w14:textId="77777777" w:rsidR="00192386" w:rsidRDefault="00CC2E11">
                  <w:pPr>
                    <w:tabs>
                      <w:tab w:val="left" w:pos="5719"/>
                      <w:tab w:val="left" w:pos="5999"/>
                      <w:tab w:val="left" w:pos="9354"/>
                    </w:tabs>
                    <w:ind w:left="11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Classificação: </w:t>
                  </w:r>
                  <w:r>
                    <w:rPr>
                      <w:rFonts w:ascii="Times New Roman" w:hAnsi="Times New Roman"/>
                      <w:sz w:val="20"/>
                      <w:u w:val="single"/>
                    </w:rPr>
                    <w:tab/>
                  </w:r>
                  <w:r>
                    <w:rPr>
                      <w:rFonts w:ascii="Times New Roman" w:hAnsi="Times New Roman"/>
                      <w:sz w:val="20"/>
                    </w:rPr>
                    <w:tab/>
                  </w:r>
                  <w:r>
                    <w:rPr>
                      <w:b/>
                      <w:sz w:val="20"/>
                    </w:rPr>
                    <w:t xml:space="preserve">Assinatura: </w:t>
                  </w:r>
                  <w:r w:rsidRPr="0034314D">
                    <w:rPr>
                      <w:bCs/>
                      <w:sz w:val="20"/>
                      <w:u w:val="single"/>
                    </w:rPr>
                    <w:tab/>
                  </w:r>
                </w:p>
              </w:txbxContent>
            </v:textbox>
            <w10:wrap anchorx="page"/>
          </v:shape>
        </w:pict>
      </w:r>
    </w:p>
    <w:p w14:paraId="2F67505D" w14:textId="77777777" w:rsidR="00192386" w:rsidRDefault="00192386">
      <w:pPr>
        <w:pStyle w:val="BodyText"/>
        <w:rPr>
          <w:b/>
          <w:sz w:val="20"/>
        </w:rPr>
      </w:pPr>
    </w:p>
    <w:p w14:paraId="2F67505E" w14:textId="77777777" w:rsidR="00192386" w:rsidRDefault="00192386">
      <w:pPr>
        <w:pStyle w:val="BodyText"/>
        <w:rPr>
          <w:b/>
          <w:sz w:val="20"/>
        </w:rPr>
      </w:pPr>
    </w:p>
    <w:p w14:paraId="2F67505F" w14:textId="77777777" w:rsidR="00192386" w:rsidRDefault="00192386">
      <w:pPr>
        <w:pStyle w:val="BodyText"/>
        <w:rPr>
          <w:b/>
          <w:sz w:val="20"/>
        </w:rPr>
      </w:pPr>
    </w:p>
    <w:p w14:paraId="2F675060" w14:textId="77777777" w:rsidR="00192386" w:rsidRDefault="00192386">
      <w:pPr>
        <w:pStyle w:val="BodyText"/>
        <w:rPr>
          <w:b/>
          <w:sz w:val="20"/>
        </w:rPr>
      </w:pPr>
    </w:p>
    <w:p w14:paraId="2F675061" w14:textId="77777777" w:rsidR="00192386" w:rsidRDefault="00192386">
      <w:pPr>
        <w:pStyle w:val="BodyText"/>
        <w:rPr>
          <w:b/>
          <w:sz w:val="20"/>
        </w:rPr>
      </w:pPr>
    </w:p>
    <w:p w14:paraId="2F675062" w14:textId="77777777" w:rsidR="00192386" w:rsidRDefault="00192386">
      <w:pPr>
        <w:pStyle w:val="BodyText"/>
        <w:spacing w:before="10"/>
        <w:rPr>
          <w:b/>
        </w:rPr>
      </w:pPr>
    </w:p>
    <w:p w14:paraId="2F675063" w14:textId="523B56A3" w:rsidR="00192386" w:rsidRDefault="00CC2E11" w:rsidP="0034314D">
      <w:pPr>
        <w:pStyle w:val="Heading4"/>
        <w:ind w:left="0" w:right="31"/>
      </w:pPr>
      <w:r>
        <w:t xml:space="preserve">Grupo </w:t>
      </w:r>
      <w:r>
        <w:rPr>
          <w:spacing w:val="-10"/>
        </w:rPr>
        <w:t>I</w:t>
      </w:r>
    </w:p>
    <w:p w14:paraId="2F675064" w14:textId="77777777" w:rsidR="00192386" w:rsidRDefault="00192386">
      <w:pPr>
        <w:pStyle w:val="BodyText"/>
        <w:spacing w:before="1"/>
        <w:rPr>
          <w:b/>
        </w:rPr>
      </w:pPr>
    </w:p>
    <w:p w14:paraId="2F675065" w14:textId="6758F77C" w:rsidR="00192386" w:rsidRDefault="00CC2E11" w:rsidP="00152732">
      <w:pPr>
        <w:pStyle w:val="BodyText"/>
        <w:ind w:left="1023" w:hanging="1023"/>
        <w:rPr>
          <w:spacing w:val="-2"/>
        </w:rPr>
      </w:pPr>
      <w:r>
        <w:t>Lê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 xml:space="preserve">texto seguinte com </w:t>
      </w:r>
      <w:r>
        <w:rPr>
          <w:spacing w:val="-2"/>
        </w:rPr>
        <w:t>atenção.</w:t>
      </w:r>
    </w:p>
    <w:p w14:paraId="5B1B4F20" w14:textId="415ED19C" w:rsidR="00152732" w:rsidRDefault="00152732" w:rsidP="00152732">
      <w:pPr>
        <w:pStyle w:val="BodyText"/>
        <w:ind w:left="1023" w:hanging="1023"/>
      </w:pPr>
    </w:p>
    <w:p w14:paraId="2F675068" w14:textId="1237F4A0" w:rsidR="00192386" w:rsidRPr="00152732" w:rsidRDefault="001B4123" w:rsidP="001B4123">
      <w:pPr>
        <w:widowControl/>
        <w:adjustRightInd w:val="0"/>
        <w:jc w:val="both"/>
        <w:rPr>
          <w:sz w:val="20"/>
          <w:szCs w:val="20"/>
        </w:rPr>
      </w:pPr>
      <w:r>
        <w:rPr>
          <w:rFonts w:ascii="ArialMT" w:eastAsiaTheme="minorHAnsi" w:hAnsi="ArialMT" w:cs="ArialMT"/>
        </w:rPr>
        <w:t>O sistema urinário faz parte do sistema excretor e está relacionado com a eliminação de substâncias</w:t>
      </w:r>
      <w:r w:rsidR="000322DE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tóxicas e em excesso no nosso corpo, através da produção da urina. O sistema urinário contribui,</w:t>
      </w:r>
      <w:r w:rsidR="000322DE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assim, para a manutenção do equilíbrio homeostático do organismo humano.</w:t>
      </w:r>
      <w:r w:rsidR="00A322A1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A figura 1 esquematiza o sistema urinário e parte da estrutura renal responsável pela produção de</w:t>
      </w:r>
      <w:r w:rsidR="00A322A1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urina.</w:t>
      </w:r>
    </w:p>
    <w:p w14:paraId="39ADDD51" w14:textId="4C8CF91A" w:rsidR="0034314D" w:rsidRPr="00152732" w:rsidRDefault="000322DE" w:rsidP="001B4123">
      <w:pPr>
        <w:pStyle w:val="BodyText"/>
        <w:spacing w:before="5"/>
        <w:jc w:val="center"/>
      </w:pPr>
      <w:r>
        <w:rPr>
          <w:noProof/>
        </w:rPr>
        <w:drawing>
          <wp:inline distT="0" distB="0" distL="0" distR="0" wp14:anchorId="7FD7912A" wp14:editId="64DD25BB">
            <wp:extent cx="3896995" cy="2708275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6995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CC003" w14:textId="573D4717" w:rsidR="000322DE" w:rsidRDefault="00793A78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AD8491" wp14:editId="12FD51C0">
                <wp:simplePos x="0" y="0"/>
                <wp:positionH relativeFrom="column">
                  <wp:posOffset>1327785</wp:posOffset>
                </wp:positionH>
                <wp:positionV relativeFrom="paragraph">
                  <wp:posOffset>4445</wp:posOffset>
                </wp:positionV>
                <wp:extent cx="1828800" cy="18288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B659F6" w14:textId="77777777" w:rsidR="00824DC6" w:rsidRPr="00660F6E" w:rsidRDefault="00824DC6" w:rsidP="00660F6E">
                            <w:pPr>
                              <w:adjustRightInd w:val="0"/>
                              <w:jc w:val="center"/>
                              <w:rPr>
                                <w:rFonts w:ascii="Arial-BoldMT" w:eastAsiaTheme="minorHAnsi" w:hAnsi="Arial-BoldMT" w:cs="Arial-BoldMT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-BoldMT" w:eastAsiaTheme="minorHAnsi" w:hAnsi="Arial-BoldMT" w:cs="Arial-BoldMT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Figura 1. </w:t>
                            </w:r>
                            <w:r>
                              <w:rPr>
                                <w:rFonts w:ascii="ArialMT" w:eastAsiaTheme="minorHAnsi" w:hAnsi="ArialMT" w:cs="ArialMT"/>
                                <w:color w:val="000000"/>
                                <w:sz w:val="18"/>
                                <w:szCs w:val="18"/>
                              </w:rPr>
                              <w:t>Sistema excretor humano.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D8491" id="Text Box 5" o:spid="_x0000_s1026" type="#_x0000_t202" style="position:absolute;margin-left:104.55pt;margin-top:.35pt;width:2in;height:2in;z-index:2517022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" filled="f" stroked="f" strokeweight=".5pt">
                <v:textbox style="mso-fit-shape-to-text:t">
                  <w:txbxContent>
                    <w:p w14:paraId="5CB659F6" w14:textId="77777777" w:rsidR="00824DC6" w:rsidRPr="00660F6E" w:rsidRDefault="00824DC6" w:rsidP="00660F6E">
                      <w:pPr>
                        <w:adjustRightInd w:val="0"/>
                        <w:jc w:val="center"/>
                        <w:rPr>
                          <w:rFonts w:ascii="Arial-BoldMT" w:eastAsiaTheme="minorHAnsi" w:hAnsi="Arial-BoldMT" w:cs="Arial-BoldMT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-BoldMT" w:eastAsiaTheme="minorHAnsi" w:hAnsi="Arial-BoldMT" w:cs="Arial-BoldMT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Figura 1. </w:t>
                      </w:r>
                      <w:r>
                        <w:rPr>
                          <w:rFonts w:ascii="ArialMT" w:eastAsiaTheme="minorHAnsi" w:hAnsi="ArialMT" w:cs="ArialMT"/>
                          <w:color w:val="000000"/>
                          <w:sz w:val="18"/>
                          <w:szCs w:val="18"/>
                        </w:rPr>
                        <w:t>Sistema excretor humano.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79C423" w14:textId="77777777" w:rsidR="00793A78" w:rsidRDefault="00793A78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700FEFB6" w14:textId="589CF542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1. </w:t>
      </w:r>
      <w:r>
        <w:rPr>
          <w:rFonts w:ascii="ArialMT" w:eastAsiaTheme="minorHAnsi" w:hAnsi="ArialMT" w:cs="ArialMT"/>
          <w:color w:val="000000"/>
        </w:rPr>
        <w:t>Faz a legenda da figura 1.</w:t>
      </w:r>
    </w:p>
    <w:p w14:paraId="3E2B477E" w14:textId="77777777" w:rsidR="000322DE" w:rsidRDefault="000322DE" w:rsidP="001B4123">
      <w:pPr>
        <w:widowControl/>
        <w:adjustRightInd w:val="0"/>
        <w:rPr>
          <w:rFonts w:ascii="ArialMT" w:eastAsiaTheme="minorHAnsi" w:hAnsi="ArialMT" w:cs="ArialMT"/>
          <w:color w:val="000000"/>
        </w:rPr>
        <w:sectPr w:rsidR="000322DE" w:rsidSect="001B4123">
          <w:headerReference w:type="even" r:id="rId8"/>
          <w:headerReference w:type="default" r:id="rId9"/>
          <w:pgSz w:w="12080" w:h="16900"/>
          <w:pgMar w:top="1134" w:right="1134" w:bottom="1134" w:left="1134" w:header="0" w:footer="0" w:gutter="0"/>
          <w:cols w:space="720"/>
        </w:sectPr>
      </w:pPr>
    </w:p>
    <w:p w14:paraId="2E6C0D42" w14:textId="5418D85E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1 –</w:t>
      </w:r>
      <w:r w:rsidR="000322DE">
        <w:rPr>
          <w:rFonts w:ascii="ArialMT" w:eastAsiaTheme="minorHAnsi" w:hAnsi="ArialMT" w:cs="ArialMT"/>
          <w:color w:val="000000"/>
        </w:rPr>
        <w:t xml:space="preserve"> ____________________________</w:t>
      </w:r>
    </w:p>
    <w:p w14:paraId="02456570" w14:textId="39A04258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2 –</w:t>
      </w:r>
      <w:r w:rsidR="000322DE">
        <w:rPr>
          <w:rFonts w:ascii="ArialMT" w:eastAsiaTheme="minorHAnsi" w:hAnsi="ArialMT" w:cs="ArialMT"/>
          <w:color w:val="000000"/>
        </w:rPr>
        <w:t xml:space="preserve"> ____________________________</w:t>
      </w:r>
    </w:p>
    <w:p w14:paraId="3B511F9A" w14:textId="15E2CD65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3 –</w:t>
      </w:r>
      <w:r w:rsidR="000322DE">
        <w:rPr>
          <w:rFonts w:ascii="ArialMT" w:eastAsiaTheme="minorHAnsi" w:hAnsi="ArialMT" w:cs="ArialMT"/>
          <w:color w:val="000000"/>
        </w:rPr>
        <w:t xml:space="preserve"> ____________________________</w:t>
      </w:r>
    </w:p>
    <w:p w14:paraId="32362D57" w14:textId="69EF6E64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4 –</w:t>
      </w:r>
      <w:r w:rsidR="000322DE">
        <w:rPr>
          <w:rFonts w:ascii="ArialMT" w:eastAsiaTheme="minorHAnsi" w:hAnsi="ArialMT" w:cs="ArialMT"/>
          <w:color w:val="000000"/>
        </w:rPr>
        <w:t xml:space="preserve"> ____________________________</w:t>
      </w:r>
    </w:p>
    <w:p w14:paraId="63763DA4" w14:textId="472F724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5 –</w:t>
      </w:r>
      <w:r w:rsidR="000322DE">
        <w:rPr>
          <w:rFonts w:ascii="ArialMT" w:eastAsiaTheme="minorHAnsi" w:hAnsi="ArialMT" w:cs="ArialMT"/>
          <w:color w:val="000000"/>
        </w:rPr>
        <w:t xml:space="preserve"> ____________________________</w:t>
      </w:r>
    </w:p>
    <w:p w14:paraId="4A27B104" w14:textId="0F1D6D13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6 –</w:t>
      </w:r>
      <w:r w:rsidR="000322DE">
        <w:rPr>
          <w:rFonts w:ascii="ArialMT" w:eastAsiaTheme="minorHAnsi" w:hAnsi="ArialMT" w:cs="ArialMT"/>
          <w:color w:val="000000"/>
        </w:rPr>
        <w:t xml:space="preserve"> ____________________________</w:t>
      </w:r>
    </w:p>
    <w:p w14:paraId="1D6294B4" w14:textId="77777777" w:rsidR="000322DE" w:rsidRDefault="000322DE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  <w:sectPr w:rsidR="000322DE" w:rsidSect="000322DE">
          <w:type w:val="continuous"/>
          <w:pgSz w:w="12080" w:h="16900"/>
          <w:pgMar w:top="1134" w:right="1134" w:bottom="1134" w:left="1134" w:header="0" w:footer="0" w:gutter="0"/>
          <w:cols w:num="2" w:space="720"/>
        </w:sectPr>
      </w:pPr>
    </w:p>
    <w:p w14:paraId="0407DC8C" w14:textId="77777777" w:rsidR="001B4123" w:rsidRDefault="001B4123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05707D13" w14:textId="18F4AA9A" w:rsidR="001B4123" w:rsidRDefault="001B4123" w:rsidP="000322DE">
      <w:pPr>
        <w:widowControl/>
        <w:adjustRightInd w:val="0"/>
        <w:ind w:right="-253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2. </w:t>
      </w:r>
      <w:r>
        <w:rPr>
          <w:rFonts w:ascii="ArialMT" w:eastAsiaTheme="minorHAnsi" w:hAnsi="ArialMT" w:cs="ArialMT"/>
          <w:color w:val="000000"/>
        </w:rPr>
        <w:t>Identifica o mecanismo de produção de urina que ocorre na estrutura representada na figura</w:t>
      </w:r>
      <w:r w:rsidR="000322DE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1B.</w:t>
      </w:r>
    </w:p>
    <w:p w14:paraId="131A9766" w14:textId="080B49F4" w:rsidR="001B4123" w:rsidRPr="000322DE" w:rsidRDefault="000322DE" w:rsidP="000322DE">
      <w:pPr>
        <w:widowControl/>
        <w:adjustRightInd w:val="0"/>
        <w:spacing w:before="120"/>
        <w:rPr>
          <w:rFonts w:ascii="Arial-BoldMT" w:eastAsiaTheme="minorHAnsi" w:hAnsi="Arial-BoldMT" w:cs="Arial-BoldMT"/>
          <w:color w:val="000000" w:themeColor="text1"/>
        </w:rPr>
      </w:pPr>
      <w:r w:rsidRPr="000322DE">
        <w:rPr>
          <w:rFonts w:ascii="Arial-BoldMT" w:eastAsiaTheme="minorHAnsi" w:hAnsi="Arial-BoldMT" w:cs="Arial-BoldMT"/>
          <w:color w:val="000000" w:themeColor="text1"/>
        </w:rPr>
        <w:t>________________________________________________________________________________</w:t>
      </w:r>
    </w:p>
    <w:p w14:paraId="568C828B" w14:textId="77777777" w:rsidR="000322DE" w:rsidRDefault="000322DE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477AFBAC" w14:textId="7A2B893E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3. </w:t>
      </w:r>
      <w:r>
        <w:rPr>
          <w:rFonts w:ascii="ArialMT" w:eastAsiaTheme="minorHAnsi" w:hAnsi="ArialMT" w:cs="ArialMT"/>
          <w:color w:val="000000"/>
        </w:rPr>
        <w:t>Estabele</w:t>
      </w:r>
      <w:r w:rsidR="000322DE">
        <w:rPr>
          <w:rFonts w:ascii="ArialMT" w:eastAsiaTheme="minorHAnsi" w:hAnsi="ArialMT" w:cs="ArialMT"/>
          <w:color w:val="000000"/>
        </w:rPr>
        <w:t>ce</w:t>
      </w:r>
      <w:r>
        <w:rPr>
          <w:rFonts w:ascii="ArialMT" w:eastAsiaTheme="minorHAnsi" w:hAnsi="ArialMT" w:cs="ArialMT"/>
          <w:color w:val="000000"/>
        </w:rPr>
        <w:t xml:space="preserve"> a correspondência entre os números da figura 1 e as afirmações relativas ao sistema</w:t>
      </w:r>
    </w:p>
    <w:p w14:paraId="5415D10C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urinário.</w:t>
      </w:r>
    </w:p>
    <w:p w14:paraId="640191D9" w14:textId="2AA4E302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Estrutura onde é produzida a urina.</w:t>
      </w:r>
      <w:r w:rsidR="000322DE">
        <w:rPr>
          <w:rFonts w:ascii="ArialMT" w:eastAsiaTheme="minorHAnsi" w:hAnsi="ArialMT" w:cs="ArialMT"/>
          <w:color w:val="000000"/>
        </w:rPr>
        <w:t xml:space="preserve"> _____</w:t>
      </w:r>
    </w:p>
    <w:p w14:paraId="2B451F87" w14:textId="75E4CBEB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Estrutura que se ramifica numa rede de capilares peritubulares.</w:t>
      </w:r>
      <w:r w:rsidR="000322DE">
        <w:rPr>
          <w:rFonts w:ascii="ArialMT" w:eastAsiaTheme="minorHAnsi" w:hAnsi="ArialMT" w:cs="ArialMT"/>
          <w:color w:val="000000"/>
        </w:rPr>
        <w:t xml:space="preserve"> _____</w:t>
      </w:r>
    </w:p>
    <w:p w14:paraId="15D754E3" w14:textId="5A64AC21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Estrutura onde é acumulada a urina.</w:t>
      </w:r>
      <w:r w:rsidR="000322DE">
        <w:rPr>
          <w:rFonts w:ascii="ArialMT" w:eastAsiaTheme="minorHAnsi" w:hAnsi="ArialMT" w:cs="ArialMT"/>
          <w:color w:val="000000"/>
        </w:rPr>
        <w:t xml:space="preserve"> _____</w:t>
      </w:r>
    </w:p>
    <w:p w14:paraId="00E04FF3" w14:textId="63565E2A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Estrutura rodeada pela cápsula de Bowman.</w:t>
      </w:r>
      <w:r w:rsidR="000322DE">
        <w:rPr>
          <w:rFonts w:ascii="ArialMT" w:eastAsiaTheme="minorHAnsi" w:hAnsi="ArialMT" w:cs="ArialMT"/>
          <w:color w:val="000000"/>
        </w:rPr>
        <w:t xml:space="preserve"> _____</w:t>
      </w:r>
    </w:p>
    <w:p w14:paraId="3867DBB2" w14:textId="550BD223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E. </w:t>
      </w:r>
      <w:r>
        <w:rPr>
          <w:rFonts w:ascii="ArialMT" w:eastAsiaTheme="minorHAnsi" w:hAnsi="ArialMT" w:cs="ArialMT"/>
          <w:color w:val="000000"/>
        </w:rPr>
        <w:t>Estrutura por onde é transportada a urina.</w:t>
      </w:r>
      <w:r w:rsidR="000322DE">
        <w:rPr>
          <w:rFonts w:ascii="ArialMT" w:eastAsiaTheme="minorHAnsi" w:hAnsi="ArialMT" w:cs="ArialMT"/>
          <w:color w:val="000000"/>
        </w:rPr>
        <w:t xml:space="preserve"> ______</w:t>
      </w:r>
    </w:p>
    <w:p w14:paraId="3DC08BE6" w14:textId="00A8EF96" w:rsidR="001B4123" w:rsidRPr="000322DE" w:rsidRDefault="001B4123" w:rsidP="000322DE">
      <w:pPr>
        <w:widowControl/>
        <w:adjustRightInd w:val="0"/>
        <w:spacing w:after="120"/>
        <w:jc w:val="both"/>
        <w:rPr>
          <w:rFonts w:eastAsiaTheme="minorHAnsi"/>
          <w:color w:val="000000" w:themeColor="text1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F. </w:t>
      </w:r>
      <w:r>
        <w:rPr>
          <w:rFonts w:ascii="ArialMT" w:eastAsiaTheme="minorHAnsi" w:hAnsi="ArialMT" w:cs="ArialMT"/>
          <w:color w:val="000000"/>
        </w:rPr>
        <w:t>Estrutura constituinte do nefrónio com forma de taça.</w:t>
      </w:r>
      <w:r w:rsidR="000322DE">
        <w:rPr>
          <w:rFonts w:ascii="ArialMT" w:eastAsiaTheme="minorHAnsi" w:hAnsi="ArialMT" w:cs="ArialMT"/>
          <w:color w:val="000000"/>
        </w:rPr>
        <w:t xml:space="preserve"> _____</w:t>
      </w:r>
    </w:p>
    <w:p w14:paraId="3EDA8EF7" w14:textId="77777777" w:rsidR="000322DE" w:rsidRDefault="000322DE" w:rsidP="001B4123">
      <w:pPr>
        <w:widowControl/>
        <w:adjustRightInd w:val="0"/>
        <w:rPr>
          <w:rFonts w:ascii="ArialMT" w:eastAsiaTheme="minorHAnsi" w:hAnsi="ArialMT" w:cs="ArialMT"/>
          <w:b/>
          <w:bCs/>
          <w:color w:val="EA4D33"/>
        </w:rPr>
      </w:pPr>
    </w:p>
    <w:p w14:paraId="47E39A72" w14:textId="15271D56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 w:rsidRPr="001B4123">
        <w:rPr>
          <w:rFonts w:ascii="ArialMT" w:eastAsiaTheme="minorHAnsi" w:hAnsi="ArialMT" w:cs="ArialMT"/>
          <w:b/>
          <w:bCs/>
          <w:color w:val="EA4D33"/>
        </w:rPr>
        <w:t>4.</w:t>
      </w:r>
      <w:r>
        <w:rPr>
          <w:rFonts w:ascii="ArialMT" w:eastAsiaTheme="minorHAnsi" w:hAnsi="ArialMT" w:cs="ArialMT"/>
          <w:color w:val="000000"/>
        </w:rPr>
        <w:t xml:space="preserve"> </w:t>
      </w:r>
      <w:r w:rsidR="00793A78">
        <w:rPr>
          <w:rFonts w:ascii="ArialMT" w:eastAsiaTheme="minorHAnsi" w:hAnsi="ArialMT" w:cs="ArialMT"/>
          <w:color w:val="000000"/>
        </w:rPr>
        <w:t>Diariamente, u</w:t>
      </w:r>
      <w:r>
        <w:rPr>
          <w:rFonts w:ascii="ArialMT" w:eastAsiaTheme="minorHAnsi" w:hAnsi="ArialMT" w:cs="ArialMT"/>
          <w:color w:val="000000"/>
        </w:rPr>
        <w:t>m indivíduo produz cerca de 180 litros de filtrado glomerular, no entanto, só produz</w:t>
      </w:r>
      <w:r w:rsidR="00824DC6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cerca de 1</w:t>
      </w:r>
      <w:r w:rsidR="00793A78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l a 1,5</w:t>
      </w:r>
      <w:r w:rsidR="00793A78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l de urina. Explica a que se deve esta diferença de valores.</w:t>
      </w:r>
    </w:p>
    <w:p w14:paraId="2045A6D4" w14:textId="77777777" w:rsidR="000322DE" w:rsidRPr="00F93C37" w:rsidRDefault="000322DE" w:rsidP="000322DE">
      <w:pPr>
        <w:pStyle w:val="Heading4"/>
        <w:spacing w:line="288" w:lineRule="auto"/>
        <w:ind w:left="0" w:right="28"/>
        <w:jc w:val="left"/>
        <w:rPr>
          <w:b w:val="0"/>
          <w:bCs w:val="0"/>
          <w:spacing w:val="-2"/>
        </w:rPr>
      </w:pPr>
      <w:r w:rsidRPr="00F93C37">
        <w:rPr>
          <w:rFonts w:eastAsiaTheme="minorHAnsi"/>
          <w:b w:val="0"/>
          <w:bCs w:val="0"/>
          <w:color w:val="000000" w:themeColor="text1"/>
        </w:rPr>
        <w:t>______________________________________________________________________________________________________________________________________________________________</w:t>
      </w:r>
    </w:p>
    <w:p w14:paraId="2B1DDF4B" w14:textId="77777777" w:rsidR="000322DE" w:rsidRPr="00F93C37" w:rsidRDefault="000322DE" w:rsidP="000322DE">
      <w:pPr>
        <w:pStyle w:val="Heading4"/>
        <w:ind w:left="0" w:right="31"/>
        <w:jc w:val="left"/>
        <w:rPr>
          <w:b w:val="0"/>
          <w:bCs w:val="0"/>
          <w:spacing w:val="-2"/>
        </w:rPr>
      </w:pPr>
      <w:r w:rsidRPr="00F93C37">
        <w:rPr>
          <w:b w:val="0"/>
          <w:bCs w:val="0"/>
          <w:spacing w:val="-2"/>
        </w:rPr>
        <w:t>________________________________________________________________________________</w:t>
      </w:r>
    </w:p>
    <w:p w14:paraId="340C16A4" w14:textId="77777777" w:rsidR="000322DE" w:rsidRDefault="000322DE" w:rsidP="000322DE">
      <w:pPr>
        <w:pStyle w:val="Heading4"/>
        <w:ind w:left="0" w:right="31"/>
        <w:jc w:val="left"/>
        <w:rPr>
          <w:rFonts w:ascii="ArialMT" w:eastAsiaTheme="minorHAnsi" w:hAnsi="ArialMT" w:cs="ArialMT"/>
          <w:color w:val="000000"/>
        </w:rPr>
      </w:pPr>
    </w:p>
    <w:p w14:paraId="01A8E18F" w14:textId="224C921B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Na resposta aos itens 5. e 6., seleciona a opção que permite obter uma afirmação correta.</w:t>
      </w:r>
    </w:p>
    <w:p w14:paraId="1B697493" w14:textId="77777777" w:rsidR="001B4123" w:rsidRDefault="001B4123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46E1CBC5" w14:textId="4FCA353E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 w:rsidRPr="001B4123">
        <w:rPr>
          <w:rFonts w:ascii="Arial-BoldMT" w:eastAsiaTheme="minorHAnsi" w:hAnsi="Arial-BoldMT" w:cs="Arial-BoldMT"/>
          <w:b/>
          <w:bCs/>
          <w:color w:val="EA4D33"/>
        </w:rPr>
        <w:t>5.</w:t>
      </w:r>
      <w:r>
        <w:rPr>
          <w:rFonts w:ascii="Arial-BoldMT" w:eastAsiaTheme="minorHAnsi" w:hAnsi="Arial-BoldMT" w:cs="Arial-BoldMT"/>
          <w:b/>
          <w:bCs/>
          <w:color w:val="EA4D33"/>
        </w:rPr>
        <w:t xml:space="preserve"> </w:t>
      </w:r>
      <w:r>
        <w:rPr>
          <w:rFonts w:ascii="ArialMT" w:eastAsiaTheme="minorHAnsi" w:hAnsi="ArialMT" w:cs="ArialMT"/>
          <w:color w:val="000000"/>
        </w:rPr>
        <w:t>A transpiração é um processo fisiológico que ajuda a baixar a temperatura do corpo quando</w:t>
      </w:r>
    </w:p>
    <w:p w14:paraId="5F530D79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está muito calor ou quando realizamos uma atividade física prolongada. Nestas situações, verifica-</w:t>
      </w:r>
    </w:p>
    <w:p w14:paraId="1038B626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se que a urina passa a apresentar</w:t>
      </w:r>
    </w:p>
    <w:p w14:paraId="6AB08573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menor volume de água e maior concentração de excreções.</w:t>
      </w:r>
    </w:p>
    <w:p w14:paraId="10FC8F15" w14:textId="6E8DDA3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menor acidez</w:t>
      </w:r>
      <w:r w:rsidR="00793A78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devido ao grande volume de água.</w:t>
      </w:r>
    </w:p>
    <w:p w14:paraId="4409C73C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coloração mais clara, já que parte da água é eliminada no suor.</w:t>
      </w:r>
    </w:p>
    <w:p w14:paraId="462D21E3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ausência de sais, pois estes são eliminados pelo suor.</w:t>
      </w:r>
    </w:p>
    <w:p w14:paraId="1143BBB2" w14:textId="77777777" w:rsidR="000322DE" w:rsidRDefault="000322DE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4C79DA2E" w14:textId="416739BC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6. </w:t>
      </w:r>
      <w:r>
        <w:rPr>
          <w:rFonts w:ascii="ArialMT" w:eastAsiaTheme="minorHAnsi" w:hAnsi="ArialMT" w:cs="ArialMT"/>
          <w:color w:val="000000"/>
        </w:rPr>
        <w:t xml:space="preserve">Relativamente à veia renal do </w:t>
      </w:r>
      <w:r w:rsidR="00824DC6">
        <w:rPr>
          <w:rFonts w:ascii="ArialMT" w:eastAsiaTheme="minorHAnsi" w:hAnsi="ArialMT" w:cs="ArialMT"/>
          <w:color w:val="000000"/>
        </w:rPr>
        <w:t>ser humano</w:t>
      </w:r>
      <w:r w:rsidR="00793A78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pode afirmar</w:t>
      </w:r>
      <w:r w:rsidR="00793A78">
        <w:rPr>
          <w:rFonts w:ascii="ArialMT" w:eastAsiaTheme="minorHAnsi" w:hAnsi="ArialMT" w:cs="ArialMT"/>
          <w:color w:val="000000"/>
        </w:rPr>
        <w:t>-se</w:t>
      </w:r>
      <w:r>
        <w:rPr>
          <w:rFonts w:ascii="ArialMT" w:eastAsiaTheme="minorHAnsi" w:hAnsi="ArialMT" w:cs="ArialMT"/>
          <w:color w:val="000000"/>
        </w:rPr>
        <w:t xml:space="preserve"> que</w:t>
      </w:r>
    </w:p>
    <w:p w14:paraId="79B3F2F2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leva ao rim a ureia e outras substâncias para serem excretadas.</w:t>
      </w:r>
    </w:p>
    <w:p w14:paraId="077C1EC3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retira do rim a ureia e outras substâncias a serem excretadas.</w:t>
      </w:r>
    </w:p>
    <w:p w14:paraId="3FB4C13B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irriga as células constituintes do rim.</w:t>
      </w:r>
    </w:p>
    <w:p w14:paraId="1465DC96" w14:textId="3A008A78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 w:rsidR="00793A78">
        <w:rPr>
          <w:rFonts w:ascii="ArialMT" w:eastAsiaTheme="minorHAnsi" w:hAnsi="ArialMT" w:cs="ArialMT"/>
          <w:color w:val="000000"/>
        </w:rPr>
        <w:t>permite</w:t>
      </w:r>
      <w:r>
        <w:rPr>
          <w:rFonts w:ascii="ArialMT" w:eastAsiaTheme="minorHAnsi" w:hAnsi="ArialMT" w:cs="ArialMT"/>
          <w:color w:val="000000"/>
        </w:rPr>
        <w:t xml:space="preserve"> o retorno do sangue depurado ao sistema </w:t>
      </w:r>
      <w:r w:rsidR="00824DC6">
        <w:rPr>
          <w:rFonts w:ascii="ArialMT" w:eastAsiaTheme="minorHAnsi" w:hAnsi="ArialMT" w:cs="ArialMT"/>
          <w:color w:val="000000"/>
        </w:rPr>
        <w:t>cardiovascular</w:t>
      </w:r>
      <w:r>
        <w:rPr>
          <w:rFonts w:ascii="ArialMT" w:eastAsiaTheme="minorHAnsi" w:hAnsi="ArialMT" w:cs="ArialMT"/>
          <w:color w:val="000000"/>
        </w:rPr>
        <w:t>.</w:t>
      </w:r>
    </w:p>
    <w:p w14:paraId="0EA3C3B4" w14:textId="77777777" w:rsidR="001B4123" w:rsidRDefault="001B4123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22CC2C67" w14:textId="37A9F834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7. </w:t>
      </w:r>
      <w:r>
        <w:rPr>
          <w:rFonts w:ascii="ArialMT" w:eastAsiaTheme="minorHAnsi" w:hAnsi="ArialMT" w:cs="ArialMT"/>
          <w:color w:val="000000"/>
        </w:rPr>
        <w:t xml:space="preserve">O </w:t>
      </w:r>
      <w:r>
        <w:rPr>
          <w:rFonts w:ascii="Arial-ItalicMT" w:eastAsiaTheme="minorHAnsi" w:hAnsi="Arial-ItalicMT" w:cs="Arial-ItalicMT"/>
          <w:i/>
          <w:iCs/>
          <w:color w:val="000000"/>
        </w:rPr>
        <w:t xml:space="preserve">doping </w:t>
      </w:r>
      <w:r>
        <w:rPr>
          <w:rFonts w:ascii="ArialMT" w:eastAsiaTheme="minorHAnsi" w:hAnsi="ArialMT" w:cs="ArialMT"/>
          <w:color w:val="000000"/>
        </w:rPr>
        <w:t>no desporto corresponde ao uso de substâncias proibidas que estimulam o crescimento</w:t>
      </w:r>
    </w:p>
    <w:p w14:paraId="0DD030F4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muscular ou melhoram o rendimento e a resistência física do atleta, de forma artificial e</w:t>
      </w:r>
    </w:p>
    <w:p w14:paraId="06F2C9B3" w14:textId="1C2F30A9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 xml:space="preserve">passageira, conseguindo melhores resultados. </w:t>
      </w:r>
      <w:r w:rsidR="00793A78">
        <w:rPr>
          <w:rFonts w:ascii="ArialMT" w:eastAsiaTheme="minorHAnsi" w:hAnsi="ArialMT" w:cs="ArialMT"/>
          <w:color w:val="000000"/>
        </w:rPr>
        <w:t>O controlo</w:t>
      </w:r>
      <w:r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-ItalicMT" w:eastAsiaTheme="minorHAnsi" w:hAnsi="Arial-ItalicMT" w:cs="Arial-ItalicMT"/>
          <w:i/>
          <w:iCs/>
          <w:color w:val="000000"/>
        </w:rPr>
        <w:t xml:space="preserve">antidoping </w:t>
      </w:r>
      <w:r w:rsidR="00793A78">
        <w:rPr>
          <w:rFonts w:ascii="ArialMT" w:eastAsiaTheme="minorHAnsi" w:hAnsi="ArialMT" w:cs="ArialMT"/>
          <w:color w:val="000000"/>
        </w:rPr>
        <w:t>é</w:t>
      </w:r>
      <w:r>
        <w:rPr>
          <w:rFonts w:ascii="ArialMT" w:eastAsiaTheme="minorHAnsi" w:hAnsi="ArialMT" w:cs="ArialMT"/>
          <w:color w:val="000000"/>
        </w:rPr>
        <w:t xml:space="preserve"> efetuado através de</w:t>
      </w:r>
    </w:p>
    <w:p w14:paraId="2B308F53" w14:textId="093075B8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 xml:space="preserve">testes </w:t>
      </w:r>
      <w:r w:rsidR="00793A78">
        <w:rPr>
          <w:rFonts w:ascii="ArialMT" w:eastAsiaTheme="minorHAnsi" w:hAnsi="ArialMT" w:cs="ArialMT"/>
          <w:color w:val="000000"/>
        </w:rPr>
        <w:t>ao</w:t>
      </w:r>
      <w:r>
        <w:rPr>
          <w:rFonts w:ascii="ArialMT" w:eastAsiaTheme="minorHAnsi" w:hAnsi="ArialMT" w:cs="ArialMT"/>
          <w:color w:val="000000"/>
        </w:rPr>
        <w:t xml:space="preserve"> sangue ou </w:t>
      </w:r>
      <w:r w:rsidR="00793A78">
        <w:rPr>
          <w:rFonts w:ascii="ArialMT" w:eastAsiaTheme="minorHAnsi" w:hAnsi="ArialMT" w:cs="ArialMT"/>
          <w:color w:val="000000"/>
        </w:rPr>
        <w:t>à</w:t>
      </w:r>
      <w:r>
        <w:rPr>
          <w:rFonts w:ascii="ArialMT" w:eastAsiaTheme="minorHAnsi" w:hAnsi="ArialMT" w:cs="ArialMT"/>
          <w:color w:val="000000"/>
        </w:rPr>
        <w:t xml:space="preserve"> urina.</w:t>
      </w:r>
    </w:p>
    <w:p w14:paraId="18CB0AB4" w14:textId="6E8460AC" w:rsidR="00152732" w:rsidRDefault="001B4123" w:rsidP="001B4123">
      <w:pPr>
        <w:pStyle w:val="Heading4"/>
        <w:ind w:left="0" w:right="31"/>
        <w:jc w:val="left"/>
        <w:rPr>
          <w:rFonts w:ascii="ArialMT" w:eastAsiaTheme="minorHAnsi" w:hAnsi="ArialMT" w:cs="ArialMT"/>
          <w:b w:val="0"/>
          <w:bCs w:val="0"/>
          <w:color w:val="000000"/>
        </w:rPr>
      </w:pPr>
      <w:r w:rsidRPr="001B4123">
        <w:rPr>
          <w:rFonts w:ascii="ArialMT" w:eastAsiaTheme="minorHAnsi" w:hAnsi="ArialMT" w:cs="ArialMT"/>
          <w:b w:val="0"/>
          <w:bCs w:val="0"/>
          <w:color w:val="000000"/>
        </w:rPr>
        <w:t>Justifica a razão do teste poder ser efetuado através da urina.</w:t>
      </w:r>
    </w:p>
    <w:p w14:paraId="565D0E8E" w14:textId="77777777" w:rsidR="000322DE" w:rsidRPr="00F93C37" w:rsidRDefault="000322DE" w:rsidP="000322DE">
      <w:pPr>
        <w:pStyle w:val="Heading4"/>
        <w:spacing w:line="288" w:lineRule="auto"/>
        <w:ind w:left="0" w:right="28"/>
        <w:jc w:val="left"/>
        <w:rPr>
          <w:b w:val="0"/>
          <w:bCs w:val="0"/>
          <w:spacing w:val="-2"/>
        </w:rPr>
      </w:pPr>
      <w:r w:rsidRPr="00F93C37">
        <w:rPr>
          <w:rFonts w:eastAsiaTheme="minorHAnsi"/>
          <w:b w:val="0"/>
          <w:bCs w:val="0"/>
          <w:color w:val="000000" w:themeColor="text1"/>
        </w:rPr>
        <w:t>______________________________________________________________________________________________________________________________________________________________</w:t>
      </w:r>
    </w:p>
    <w:p w14:paraId="4B0436C0" w14:textId="77777777" w:rsidR="000322DE" w:rsidRPr="00F93C37" w:rsidRDefault="000322DE" w:rsidP="000322DE">
      <w:pPr>
        <w:pStyle w:val="Heading4"/>
        <w:ind w:left="0" w:right="31"/>
        <w:jc w:val="left"/>
        <w:rPr>
          <w:b w:val="0"/>
          <w:bCs w:val="0"/>
          <w:spacing w:val="-2"/>
        </w:rPr>
      </w:pPr>
      <w:r w:rsidRPr="00F93C37">
        <w:rPr>
          <w:b w:val="0"/>
          <w:bCs w:val="0"/>
          <w:spacing w:val="-2"/>
        </w:rPr>
        <w:t>________________________________________________________________________________</w:t>
      </w:r>
    </w:p>
    <w:p w14:paraId="7BB5436E" w14:textId="77777777" w:rsidR="000322DE" w:rsidRDefault="000322DE" w:rsidP="000322DE">
      <w:pPr>
        <w:pStyle w:val="Heading4"/>
        <w:ind w:left="0" w:right="31"/>
        <w:jc w:val="left"/>
        <w:rPr>
          <w:rFonts w:ascii="ArialMT" w:eastAsiaTheme="minorHAnsi" w:hAnsi="ArialMT" w:cs="ArialMT"/>
          <w:color w:val="000000"/>
        </w:rPr>
      </w:pPr>
    </w:p>
    <w:p w14:paraId="347B77D1" w14:textId="5D1B90C4" w:rsidR="00152732" w:rsidRDefault="00152732">
      <w:pPr>
        <w:pStyle w:val="Heading4"/>
        <w:ind w:left="3582"/>
      </w:pPr>
    </w:p>
    <w:p w14:paraId="29CB6843" w14:textId="378B9E7D" w:rsidR="00152732" w:rsidRDefault="00152732">
      <w:pPr>
        <w:pStyle w:val="Heading4"/>
        <w:ind w:left="3582"/>
      </w:pPr>
    </w:p>
    <w:p w14:paraId="2F6750B0" w14:textId="2A2D0093" w:rsidR="00192386" w:rsidRDefault="00CC2E11" w:rsidP="00A63489">
      <w:pPr>
        <w:pStyle w:val="Heading4"/>
        <w:ind w:left="0" w:right="31"/>
      </w:pPr>
      <w:r>
        <w:t xml:space="preserve">Grupo </w:t>
      </w:r>
      <w:r>
        <w:rPr>
          <w:spacing w:val="-5"/>
        </w:rPr>
        <w:t>II</w:t>
      </w:r>
    </w:p>
    <w:p w14:paraId="2F6750B1" w14:textId="26E9CA61" w:rsidR="00192386" w:rsidRDefault="00192386">
      <w:pPr>
        <w:pStyle w:val="BodyText"/>
        <w:spacing w:before="1"/>
        <w:rPr>
          <w:b/>
        </w:rPr>
      </w:pPr>
    </w:p>
    <w:p w14:paraId="788061F4" w14:textId="2320D5B5" w:rsidR="001B4123" w:rsidRDefault="001B4123" w:rsidP="002D7A47">
      <w:pPr>
        <w:widowControl/>
        <w:adjustRightInd w:val="0"/>
        <w:jc w:val="both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No total, a nossa pele pesa entre 1,8 e 2,7 kg, tornando-a o maior órgão do corpo humano. Um</w:t>
      </w:r>
      <w:r w:rsidR="002D7A47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órgão que nos protege diariamente do mundo exterior, ficando exposta a muitas agressões, não só</w:t>
      </w:r>
      <w:r w:rsidR="002D7A47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externas mas também internas.</w:t>
      </w:r>
    </w:p>
    <w:p w14:paraId="694C4E9E" w14:textId="5626C7B2" w:rsidR="001B4123" w:rsidRDefault="001B4123" w:rsidP="002D7A47">
      <w:pPr>
        <w:widowControl/>
        <w:adjustRightInd w:val="0"/>
        <w:jc w:val="both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A pele é um órgão excretor, a par dos pulmões e do intestino grosso. Quando estes órgãos não</w:t>
      </w:r>
      <w:r w:rsidR="002D7A47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estão a conseguir expelir toda a toxicidade que temos no nosso corpo, a pele vai ajudá-los. Nestes</w:t>
      </w:r>
      <w:r w:rsidR="002D7A47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casos surgem, por exemplo, as borbulhas e as inflamações cutâneas.</w:t>
      </w:r>
    </w:p>
    <w:p w14:paraId="18EF2CE4" w14:textId="40E5BB2E" w:rsidR="001B4123" w:rsidRDefault="001B4123" w:rsidP="002D7A47">
      <w:pPr>
        <w:widowControl/>
        <w:adjustRightInd w:val="0"/>
        <w:jc w:val="both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Na epiderme estão localizados melanócitos, células produtoras da proteína melanina a partir do</w:t>
      </w:r>
      <w:r w:rsidR="002D7A47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 xml:space="preserve">aminoácido tirosina. A melanina, cuja produção pode ser estimulada pelo sol, é a principal </w:t>
      </w:r>
      <w:r w:rsidR="00A322A1">
        <w:rPr>
          <w:rFonts w:ascii="ArialMT" w:eastAsiaTheme="minorHAnsi" w:hAnsi="ArialMT" w:cs="ArialMT"/>
          <w:color w:val="000000"/>
        </w:rPr>
        <w:t>r</w:t>
      </w:r>
      <w:r>
        <w:rPr>
          <w:rFonts w:ascii="ArialMT" w:eastAsiaTheme="minorHAnsi" w:hAnsi="ArialMT" w:cs="ArialMT"/>
          <w:color w:val="000000"/>
        </w:rPr>
        <w:t>esponsável</w:t>
      </w:r>
      <w:r w:rsidR="00C30351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 xml:space="preserve">por colorir a pele e </w:t>
      </w:r>
      <w:r w:rsidR="007A3650">
        <w:rPr>
          <w:rFonts w:ascii="ArialMT" w:eastAsiaTheme="minorHAnsi" w:hAnsi="ArialMT" w:cs="ArialMT"/>
          <w:color w:val="000000"/>
        </w:rPr>
        <w:t xml:space="preserve">os </w:t>
      </w:r>
      <w:r>
        <w:rPr>
          <w:rFonts w:ascii="ArialMT" w:eastAsiaTheme="minorHAnsi" w:hAnsi="ArialMT" w:cs="ArialMT"/>
          <w:color w:val="000000"/>
        </w:rPr>
        <w:t>pelos dos seres humanos, além de proteger o DNA das células contra a</w:t>
      </w:r>
      <w:r w:rsidR="00C30351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radiação ultravioleta emitida pelo sol.</w:t>
      </w:r>
    </w:p>
    <w:p w14:paraId="06B302C7" w14:textId="77777777" w:rsidR="00C30351" w:rsidRDefault="00C30351" w:rsidP="001B4123">
      <w:pPr>
        <w:widowControl/>
        <w:adjustRightInd w:val="0"/>
        <w:rPr>
          <w:rFonts w:ascii="ArialMT" w:eastAsiaTheme="minorHAnsi" w:hAnsi="ArialMT" w:cs="ArialMT"/>
          <w:color w:val="000000"/>
          <w:sz w:val="18"/>
          <w:szCs w:val="18"/>
        </w:rPr>
      </w:pPr>
    </w:p>
    <w:p w14:paraId="2A99EA6A" w14:textId="00EF1D71" w:rsidR="001B4123" w:rsidRDefault="007A3650" w:rsidP="00C30351">
      <w:pPr>
        <w:widowControl/>
        <w:adjustRightInd w:val="0"/>
        <w:jc w:val="right"/>
        <w:rPr>
          <w:rFonts w:ascii="ArialMT" w:eastAsiaTheme="minorHAnsi" w:hAnsi="ArialMT" w:cs="ArialMT"/>
          <w:color w:val="000000"/>
          <w:sz w:val="18"/>
          <w:szCs w:val="18"/>
        </w:rPr>
      </w:pPr>
      <w:r>
        <w:rPr>
          <w:rFonts w:ascii="ArialMT" w:eastAsiaTheme="minorHAnsi" w:hAnsi="ArialMT" w:cs="ArialMT"/>
          <w:color w:val="000000"/>
          <w:sz w:val="18"/>
          <w:szCs w:val="18"/>
        </w:rPr>
        <w:t>Baseado em</w:t>
      </w:r>
      <w:r w:rsidR="001B4123">
        <w:rPr>
          <w:rFonts w:ascii="ArialMT" w:eastAsiaTheme="minorHAnsi" w:hAnsi="ArialMT" w:cs="ArialMT"/>
          <w:color w:val="000000"/>
          <w:sz w:val="18"/>
          <w:szCs w:val="18"/>
        </w:rPr>
        <w:t xml:space="preserve"> https://lifestyle.sapo.pt/saude/fitness-e-bem-estar/artigos/a-pele-o-maior-orgao-do-nosso-corpo-quecuidados-</w:t>
      </w:r>
    </w:p>
    <w:p w14:paraId="6DC2B833" w14:textId="41493D02" w:rsidR="001B4123" w:rsidRDefault="001B4123" w:rsidP="00C30351">
      <w:pPr>
        <w:widowControl/>
        <w:adjustRightInd w:val="0"/>
        <w:jc w:val="right"/>
        <w:rPr>
          <w:rFonts w:ascii="ArialMT" w:eastAsiaTheme="minorHAnsi" w:hAnsi="ArialMT" w:cs="ArialMT"/>
          <w:color w:val="000000"/>
          <w:sz w:val="18"/>
          <w:szCs w:val="18"/>
        </w:rPr>
      </w:pPr>
      <w:r>
        <w:rPr>
          <w:rFonts w:ascii="ArialMT" w:eastAsiaTheme="minorHAnsi" w:hAnsi="ArialMT" w:cs="ArialMT"/>
          <w:color w:val="000000"/>
          <w:sz w:val="18"/>
          <w:szCs w:val="18"/>
        </w:rPr>
        <w:t>nos-pede</w:t>
      </w:r>
      <w:r w:rsidR="007A3650">
        <w:rPr>
          <w:rFonts w:ascii="ArialMT" w:eastAsiaTheme="minorHAnsi" w:hAnsi="ArialMT" w:cs="ArialMT"/>
          <w:color w:val="000000"/>
          <w:sz w:val="18"/>
          <w:szCs w:val="18"/>
        </w:rPr>
        <w:t xml:space="preserve">; </w:t>
      </w:r>
      <w:r>
        <w:rPr>
          <w:rFonts w:ascii="ArialMT" w:eastAsiaTheme="minorHAnsi" w:hAnsi="ArialMT" w:cs="ArialMT"/>
          <w:color w:val="000000"/>
          <w:sz w:val="18"/>
          <w:szCs w:val="18"/>
        </w:rPr>
        <w:t>https://www.biologianet.com/histologia-animal/melanina.htm [consult. fev</w:t>
      </w:r>
      <w:r w:rsidR="007A3650">
        <w:rPr>
          <w:rFonts w:ascii="ArialMT" w:eastAsiaTheme="minorHAnsi" w:hAnsi="ArialMT" w:cs="ArialMT"/>
          <w:color w:val="000000"/>
          <w:sz w:val="18"/>
          <w:szCs w:val="18"/>
        </w:rPr>
        <w:t xml:space="preserve"> </w:t>
      </w:r>
      <w:r>
        <w:rPr>
          <w:rFonts w:ascii="ArialMT" w:eastAsiaTheme="minorHAnsi" w:hAnsi="ArialMT" w:cs="ArialMT"/>
          <w:color w:val="000000"/>
          <w:sz w:val="18"/>
          <w:szCs w:val="18"/>
        </w:rPr>
        <w:t>2023]</w:t>
      </w:r>
    </w:p>
    <w:p w14:paraId="48477D02" w14:textId="77777777" w:rsidR="00C30351" w:rsidRDefault="00C30351" w:rsidP="001B4123">
      <w:pPr>
        <w:widowControl/>
        <w:adjustRightInd w:val="0"/>
        <w:jc w:val="both"/>
        <w:rPr>
          <w:rFonts w:ascii="Arial-BoldMT" w:eastAsiaTheme="minorHAnsi" w:hAnsi="Arial-BoldMT" w:cs="Arial-BoldMT"/>
          <w:b/>
          <w:bCs/>
          <w:color w:val="EA4D33"/>
        </w:rPr>
      </w:pPr>
    </w:p>
    <w:p w14:paraId="29AB8392" w14:textId="6EE0FC99" w:rsidR="006C4560" w:rsidRDefault="001B4123" w:rsidP="001B4123">
      <w:pPr>
        <w:widowControl/>
        <w:adjustRightInd w:val="0"/>
        <w:jc w:val="both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1. </w:t>
      </w:r>
      <w:r>
        <w:rPr>
          <w:rFonts w:ascii="ArialMT" w:eastAsiaTheme="minorHAnsi" w:hAnsi="ArialMT" w:cs="ArialMT"/>
          <w:color w:val="000000"/>
        </w:rPr>
        <w:t>Apresenta duas funções da pele.</w:t>
      </w:r>
    </w:p>
    <w:p w14:paraId="42DE2C83" w14:textId="18056258" w:rsidR="00A322A1" w:rsidRDefault="00A322A1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________________________________________________________________________________</w:t>
      </w:r>
    </w:p>
    <w:p w14:paraId="223572DA" w14:textId="77777777" w:rsidR="00A322A1" w:rsidRDefault="00A322A1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</w:p>
    <w:p w14:paraId="469CEBB5" w14:textId="7B5D0559" w:rsidR="001B4123" w:rsidRDefault="00A322A1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 w:rsidRPr="00C30351">
        <w:rPr>
          <w:rFonts w:ascii="ArialMT" w:eastAsiaTheme="minorHAnsi" w:hAnsi="ArialMT" w:cs="ArialMT"/>
          <w:b/>
          <w:bCs/>
          <w:color w:val="EA4D33"/>
        </w:rPr>
        <w:t>2.</w:t>
      </w:r>
      <w:r w:rsidR="007A3650">
        <w:rPr>
          <w:rFonts w:ascii="ArialMT" w:eastAsiaTheme="minorHAnsi" w:hAnsi="ArialMT" w:cs="ArialMT"/>
          <w:b/>
          <w:bCs/>
          <w:color w:val="EA4D33"/>
        </w:rPr>
        <w:t xml:space="preserve"> </w:t>
      </w:r>
      <w:r w:rsidR="001B4123">
        <w:rPr>
          <w:rFonts w:ascii="ArialMT" w:eastAsiaTheme="minorHAnsi" w:hAnsi="ArialMT" w:cs="ArialMT"/>
          <w:color w:val="000000"/>
        </w:rPr>
        <w:t>Explica a razão de</w:t>
      </w:r>
      <w:r w:rsidR="007A3650">
        <w:rPr>
          <w:rFonts w:ascii="ArialMT" w:eastAsiaTheme="minorHAnsi" w:hAnsi="ArialMT" w:cs="ArialMT"/>
          <w:color w:val="000000"/>
        </w:rPr>
        <w:t>,</w:t>
      </w:r>
      <w:r w:rsidR="001B4123">
        <w:rPr>
          <w:rFonts w:ascii="ArialMT" w:eastAsiaTheme="minorHAnsi" w:hAnsi="ArialMT" w:cs="ArialMT"/>
          <w:color w:val="000000"/>
        </w:rPr>
        <w:t xml:space="preserve"> no final do </w:t>
      </w:r>
      <w:r w:rsidR="007A3650">
        <w:rPr>
          <w:rFonts w:ascii="ArialMT" w:eastAsiaTheme="minorHAnsi" w:hAnsi="ArialMT" w:cs="ArialMT"/>
          <w:color w:val="000000"/>
        </w:rPr>
        <w:t>v</w:t>
      </w:r>
      <w:r w:rsidR="001B4123">
        <w:rPr>
          <w:rFonts w:ascii="ArialMT" w:eastAsiaTheme="minorHAnsi" w:hAnsi="ArialMT" w:cs="ArialMT"/>
          <w:color w:val="000000"/>
        </w:rPr>
        <w:t>erão</w:t>
      </w:r>
      <w:r w:rsidR="007A3650">
        <w:rPr>
          <w:rFonts w:ascii="ArialMT" w:eastAsiaTheme="minorHAnsi" w:hAnsi="ArialMT" w:cs="ArialMT"/>
          <w:color w:val="000000"/>
        </w:rPr>
        <w:t>,</w:t>
      </w:r>
      <w:r w:rsidR="001B4123">
        <w:rPr>
          <w:rFonts w:ascii="ArialMT" w:eastAsiaTheme="minorHAnsi" w:hAnsi="ArialMT" w:cs="ArialMT"/>
          <w:color w:val="000000"/>
        </w:rPr>
        <w:t xml:space="preserve"> </w:t>
      </w:r>
      <w:r w:rsidR="007A3650">
        <w:rPr>
          <w:rFonts w:ascii="ArialMT" w:eastAsiaTheme="minorHAnsi" w:hAnsi="ArialMT" w:cs="ArialMT"/>
          <w:color w:val="000000"/>
        </w:rPr>
        <w:t xml:space="preserve">a generalidade das pessoas estar mais </w:t>
      </w:r>
      <w:r w:rsidR="001B4123">
        <w:rPr>
          <w:rFonts w:ascii="ArialMT" w:eastAsiaTheme="minorHAnsi" w:hAnsi="ArialMT" w:cs="ArialMT"/>
          <w:color w:val="000000"/>
        </w:rPr>
        <w:t>bronzead</w:t>
      </w:r>
      <w:r w:rsidR="007A3650">
        <w:rPr>
          <w:rFonts w:ascii="ArialMT" w:eastAsiaTheme="minorHAnsi" w:hAnsi="ArialMT" w:cs="ArialMT"/>
          <w:color w:val="000000"/>
        </w:rPr>
        <w:t>a do que no inverno</w:t>
      </w:r>
      <w:r w:rsidR="001B4123">
        <w:rPr>
          <w:rFonts w:ascii="ArialMT" w:eastAsiaTheme="minorHAnsi" w:hAnsi="ArialMT" w:cs="ArialMT"/>
          <w:color w:val="000000"/>
        </w:rPr>
        <w:t>.</w:t>
      </w:r>
    </w:p>
    <w:p w14:paraId="19FABBDC" w14:textId="77777777" w:rsidR="00A322A1" w:rsidRPr="00F93C37" w:rsidRDefault="00A322A1" w:rsidP="00A322A1">
      <w:pPr>
        <w:pStyle w:val="Heading4"/>
        <w:spacing w:line="288" w:lineRule="auto"/>
        <w:ind w:left="0" w:right="28"/>
        <w:jc w:val="left"/>
        <w:rPr>
          <w:b w:val="0"/>
          <w:bCs w:val="0"/>
          <w:spacing w:val="-2"/>
        </w:rPr>
      </w:pPr>
      <w:r w:rsidRPr="00F93C37">
        <w:rPr>
          <w:rFonts w:eastAsiaTheme="minorHAnsi"/>
          <w:b w:val="0"/>
          <w:bCs w:val="0"/>
          <w:color w:val="000000" w:themeColor="text1"/>
        </w:rPr>
        <w:t>______________________________________________________________________________________________________________________________________________________________</w:t>
      </w:r>
    </w:p>
    <w:p w14:paraId="2F240668" w14:textId="77777777" w:rsidR="00C30351" w:rsidRDefault="00C30351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0D0B5C58" w14:textId="5536B754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3. </w:t>
      </w:r>
      <w:r>
        <w:rPr>
          <w:rFonts w:ascii="ArialMT" w:eastAsiaTheme="minorHAnsi" w:hAnsi="ArialMT" w:cs="ArialMT"/>
          <w:color w:val="000000"/>
        </w:rPr>
        <w:t>Explica por que razão não se deve reter a urina quando se tem vontade de urinar.</w:t>
      </w:r>
    </w:p>
    <w:p w14:paraId="430597ED" w14:textId="77777777" w:rsidR="00A322A1" w:rsidRPr="00F93C37" w:rsidRDefault="00A322A1" w:rsidP="00A322A1">
      <w:pPr>
        <w:pStyle w:val="Heading4"/>
        <w:spacing w:line="288" w:lineRule="auto"/>
        <w:ind w:left="0" w:right="28"/>
        <w:jc w:val="left"/>
        <w:rPr>
          <w:b w:val="0"/>
          <w:bCs w:val="0"/>
          <w:spacing w:val="-2"/>
        </w:rPr>
      </w:pPr>
      <w:r w:rsidRPr="00F93C37">
        <w:rPr>
          <w:rFonts w:eastAsiaTheme="minorHAnsi"/>
          <w:b w:val="0"/>
          <w:bCs w:val="0"/>
          <w:color w:val="000000" w:themeColor="text1"/>
        </w:rPr>
        <w:t>______________________________________________________________________________________________________________________________________________________________</w:t>
      </w:r>
    </w:p>
    <w:p w14:paraId="3EFAD8DA" w14:textId="3F38E220" w:rsidR="00C30351" w:rsidRDefault="00C30351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0447C7EF" w14:textId="77777777" w:rsidR="00824DC6" w:rsidRDefault="00824DC6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07E24A6E" w14:textId="3AA32A02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lastRenderedPageBreak/>
        <w:t xml:space="preserve">4. </w:t>
      </w:r>
      <w:r>
        <w:rPr>
          <w:rFonts w:ascii="ArialMT" w:eastAsiaTheme="minorHAnsi" w:hAnsi="ArialMT" w:cs="ArialMT"/>
          <w:color w:val="000000"/>
        </w:rPr>
        <w:t>Classifica em verdadeira (V) ou falsa (F) cada uma das afirmações seguintes</w:t>
      </w:r>
      <w:r w:rsidR="007A3650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relativas à pele.</w:t>
      </w:r>
    </w:p>
    <w:p w14:paraId="0F4E02C1" w14:textId="6623371B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A pele é constituída por três camadas, a epiderme, a derme e a hipoderme.</w:t>
      </w:r>
      <w:r w:rsidR="00A322A1">
        <w:rPr>
          <w:rFonts w:ascii="ArialMT" w:eastAsiaTheme="minorHAnsi" w:hAnsi="ArialMT" w:cs="ArialMT"/>
          <w:color w:val="000000"/>
        </w:rPr>
        <w:t xml:space="preserve"> _____</w:t>
      </w:r>
    </w:p>
    <w:p w14:paraId="3ECC60B5" w14:textId="376962D5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A epiderme é constituída</w:t>
      </w:r>
      <w:r w:rsidR="007A3650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maioritariamente</w:t>
      </w:r>
      <w:r w:rsidR="007A3650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por células produtoras de queratina.</w:t>
      </w:r>
      <w:r w:rsidR="00A322A1">
        <w:rPr>
          <w:rFonts w:ascii="ArialMT" w:eastAsiaTheme="minorHAnsi" w:hAnsi="ArialMT" w:cs="ArialMT"/>
          <w:color w:val="000000"/>
        </w:rPr>
        <w:t xml:space="preserve"> _____</w:t>
      </w:r>
    </w:p>
    <w:p w14:paraId="41A6DB3E" w14:textId="0FB2BE02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A hipoderme apresenta um elevado número de fibras que lhe conferem elasticidade.</w:t>
      </w:r>
      <w:r w:rsidR="00A322A1">
        <w:rPr>
          <w:rFonts w:ascii="ArialMT" w:eastAsiaTheme="minorHAnsi" w:hAnsi="ArialMT" w:cs="ArialMT"/>
          <w:color w:val="000000"/>
        </w:rPr>
        <w:t xml:space="preserve"> _____</w:t>
      </w:r>
    </w:p>
    <w:p w14:paraId="3935AB0C" w14:textId="624CC5F6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A cor da pele está associada à presença de melanina.</w:t>
      </w:r>
      <w:r w:rsidR="00A322A1">
        <w:rPr>
          <w:rFonts w:ascii="ArialMT" w:eastAsiaTheme="minorHAnsi" w:hAnsi="ArialMT" w:cs="ArialMT"/>
          <w:color w:val="000000"/>
        </w:rPr>
        <w:t xml:space="preserve"> _____</w:t>
      </w:r>
    </w:p>
    <w:p w14:paraId="5AEFB6D0" w14:textId="0713A1A8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E. </w:t>
      </w:r>
      <w:r>
        <w:rPr>
          <w:rFonts w:ascii="ArialMT" w:eastAsiaTheme="minorHAnsi" w:hAnsi="ArialMT" w:cs="ArialMT"/>
          <w:color w:val="000000"/>
        </w:rPr>
        <w:t>A hipoderme é um tecido conjuntivo rico em células adiposas.</w:t>
      </w:r>
      <w:r w:rsidR="00A322A1">
        <w:rPr>
          <w:rFonts w:ascii="ArialMT" w:eastAsiaTheme="minorHAnsi" w:hAnsi="ArialMT" w:cs="ArialMT"/>
          <w:color w:val="000000"/>
        </w:rPr>
        <w:t xml:space="preserve"> _____</w:t>
      </w:r>
    </w:p>
    <w:p w14:paraId="39452008" w14:textId="5C21DAD0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F. </w:t>
      </w:r>
      <w:r>
        <w:rPr>
          <w:rFonts w:ascii="ArialMT" w:eastAsiaTheme="minorHAnsi" w:hAnsi="ArialMT" w:cs="ArialMT"/>
          <w:color w:val="000000"/>
        </w:rPr>
        <w:t>Na derme localizam-se as diferentes terminações nervosas da pele.</w:t>
      </w:r>
      <w:r w:rsidR="00A322A1">
        <w:rPr>
          <w:rFonts w:ascii="ArialMT" w:eastAsiaTheme="minorHAnsi" w:hAnsi="ArialMT" w:cs="ArialMT"/>
          <w:color w:val="000000"/>
        </w:rPr>
        <w:t xml:space="preserve"> _____</w:t>
      </w:r>
    </w:p>
    <w:p w14:paraId="5018EBE4" w14:textId="7BF75319" w:rsidR="00C30351" w:rsidRDefault="00C30351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</w:p>
    <w:p w14:paraId="5A3BCE15" w14:textId="77777777" w:rsidR="00A322A1" w:rsidRDefault="00A322A1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</w:p>
    <w:p w14:paraId="2BEA9DE9" w14:textId="0D82057B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Na resposta aos itens de 5. a 7., seleciona a opção que permite obter uma afirmação correta.</w:t>
      </w:r>
    </w:p>
    <w:p w14:paraId="0A08C534" w14:textId="77777777" w:rsidR="00C30351" w:rsidRDefault="00C30351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62B8C6AA" w14:textId="385E0594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5. </w:t>
      </w:r>
      <w:r>
        <w:rPr>
          <w:rFonts w:ascii="ArialMT" w:eastAsiaTheme="minorHAnsi" w:hAnsi="ArialMT" w:cs="ArialMT"/>
          <w:color w:val="000000"/>
        </w:rPr>
        <w:t>A pele</w:t>
      </w:r>
    </w:p>
    <w:p w14:paraId="65AA4B7C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é o maior tecido do corpo humano.</w:t>
      </w:r>
    </w:p>
    <w:p w14:paraId="511ECB2F" w14:textId="0CCB77BA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é constituída por duas camadas</w:t>
      </w:r>
      <w:r w:rsidR="007A3650">
        <w:rPr>
          <w:rFonts w:ascii="ArialMT" w:eastAsiaTheme="minorHAnsi" w:hAnsi="ArialMT" w:cs="ArialMT"/>
          <w:color w:val="000000"/>
        </w:rPr>
        <w:t>:</w:t>
      </w:r>
      <w:r>
        <w:rPr>
          <w:rFonts w:ascii="ArialMT" w:eastAsiaTheme="minorHAnsi" w:hAnsi="ArialMT" w:cs="ArialMT"/>
          <w:color w:val="000000"/>
        </w:rPr>
        <w:t xml:space="preserve"> a epiderme e a hipoderme.</w:t>
      </w:r>
    </w:p>
    <w:p w14:paraId="25659C92" w14:textId="66BB6F2A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possui uma camada</w:t>
      </w:r>
      <w:r w:rsidR="007A3650" w:rsidRPr="007A3650">
        <w:rPr>
          <w:rFonts w:ascii="ArialMT" w:eastAsiaTheme="minorHAnsi" w:hAnsi="ArialMT" w:cs="ArialMT"/>
          <w:color w:val="000000"/>
        </w:rPr>
        <w:t xml:space="preserve"> </w:t>
      </w:r>
      <w:r w:rsidR="007A3650">
        <w:rPr>
          <w:rFonts w:ascii="ArialMT" w:eastAsiaTheme="minorHAnsi" w:hAnsi="ArialMT" w:cs="ArialMT"/>
          <w:color w:val="000000"/>
        </w:rPr>
        <w:t>espessa</w:t>
      </w:r>
      <w:r>
        <w:rPr>
          <w:rFonts w:ascii="ArialMT" w:eastAsiaTheme="minorHAnsi" w:hAnsi="ArialMT" w:cs="ArialMT"/>
          <w:color w:val="000000"/>
        </w:rPr>
        <w:t>, a derme, que assenta sobre a hipoderme.</w:t>
      </w:r>
    </w:p>
    <w:p w14:paraId="4634665B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não possui nenhum elemento que lhe confira elasticidade.</w:t>
      </w:r>
    </w:p>
    <w:p w14:paraId="14D99DAD" w14:textId="77777777" w:rsidR="00C30351" w:rsidRDefault="00C30351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47DF8B4D" w14:textId="5A60D57B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6. </w:t>
      </w:r>
      <w:r>
        <w:rPr>
          <w:rFonts w:ascii="ArialMT" w:eastAsiaTheme="minorHAnsi" w:hAnsi="ArialMT" w:cs="ArialMT"/>
          <w:color w:val="000000"/>
        </w:rPr>
        <w:t>O uso diário de cremes hidratantes no rosto contribui para o bom funcionamento da pele, tal</w:t>
      </w:r>
      <w:r w:rsidR="0084234C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como</w:t>
      </w:r>
    </w:p>
    <w:p w14:paraId="65EFD493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a aplicação de protetor solar na montanha.</w:t>
      </w:r>
    </w:p>
    <w:p w14:paraId="3CBAEFCF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fumar apenas três cigarros por dia.</w:t>
      </w:r>
    </w:p>
    <w:p w14:paraId="6A8E9AF5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consumir semanalmente alimentos fumados ou salgados.</w:t>
      </w:r>
    </w:p>
    <w:p w14:paraId="7BDBA322" w14:textId="3FA48C2E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ingerir 0,5</w:t>
      </w:r>
      <w:r w:rsidR="007A3650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l de água por dia.</w:t>
      </w:r>
    </w:p>
    <w:p w14:paraId="5D36B760" w14:textId="77777777" w:rsidR="00C30351" w:rsidRDefault="00C30351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340E5267" w14:textId="43FF2833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7. </w:t>
      </w:r>
      <w:r>
        <w:rPr>
          <w:rFonts w:ascii="ArialMT" w:eastAsiaTheme="minorHAnsi" w:hAnsi="ArialMT" w:cs="ArialMT"/>
          <w:color w:val="000000"/>
        </w:rPr>
        <w:t xml:space="preserve">No </w:t>
      </w:r>
      <w:r w:rsidR="007A3650">
        <w:rPr>
          <w:rFonts w:ascii="ArialMT" w:eastAsiaTheme="minorHAnsi" w:hAnsi="ArialMT" w:cs="ArialMT"/>
          <w:color w:val="000000"/>
        </w:rPr>
        <w:t>v</w:t>
      </w:r>
      <w:r>
        <w:rPr>
          <w:rFonts w:ascii="ArialMT" w:eastAsiaTheme="minorHAnsi" w:hAnsi="ArialMT" w:cs="ArialMT"/>
          <w:color w:val="000000"/>
        </w:rPr>
        <w:t>erão, de forma a aumentar as perdas de calor, ocorre</w:t>
      </w:r>
    </w:p>
    <w:p w14:paraId="247C076C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constrição dos capilares sanguíneos periféricos.</w:t>
      </w:r>
    </w:p>
    <w:p w14:paraId="45357115" w14:textId="7B981E8C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sud</w:t>
      </w:r>
      <w:r w:rsidR="00A322A1">
        <w:rPr>
          <w:rFonts w:ascii="ArialMT" w:eastAsiaTheme="minorHAnsi" w:hAnsi="ArialMT" w:cs="ArialMT"/>
          <w:color w:val="000000"/>
        </w:rPr>
        <w:t>o</w:t>
      </w:r>
      <w:r>
        <w:rPr>
          <w:rFonts w:ascii="ArialMT" w:eastAsiaTheme="minorHAnsi" w:hAnsi="ArialMT" w:cs="ArialMT"/>
          <w:color w:val="000000"/>
        </w:rPr>
        <w:t>rese.</w:t>
      </w:r>
    </w:p>
    <w:p w14:paraId="2E400AF9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ereção dos pelos.</w:t>
      </w:r>
    </w:p>
    <w:p w14:paraId="58BC97F1" w14:textId="6B0C9FC5" w:rsidR="001B4123" w:rsidRDefault="001B4123" w:rsidP="001B4123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maior produção de urina.</w:t>
      </w:r>
    </w:p>
    <w:p w14:paraId="76D1E21D" w14:textId="77777777" w:rsidR="001B4123" w:rsidRDefault="001B4123" w:rsidP="006C4560">
      <w:pPr>
        <w:widowControl/>
        <w:adjustRightInd w:val="0"/>
        <w:jc w:val="center"/>
        <w:rPr>
          <w:rFonts w:eastAsiaTheme="minorHAnsi"/>
          <w:b/>
          <w:bCs/>
          <w:color w:val="000000"/>
        </w:rPr>
      </w:pPr>
    </w:p>
    <w:p w14:paraId="5C1FBCF6" w14:textId="30505CDB" w:rsidR="001B4123" w:rsidRDefault="001B4123" w:rsidP="006C4560">
      <w:pPr>
        <w:widowControl/>
        <w:adjustRightInd w:val="0"/>
        <w:jc w:val="center"/>
        <w:rPr>
          <w:rFonts w:eastAsiaTheme="minorHAnsi"/>
          <w:b/>
          <w:bCs/>
          <w:color w:val="000000"/>
        </w:rPr>
      </w:pPr>
    </w:p>
    <w:p w14:paraId="16071993" w14:textId="77777777" w:rsidR="00824DC6" w:rsidRDefault="00824DC6" w:rsidP="006C4560">
      <w:pPr>
        <w:widowControl/>
        <w:adjustRightInd w:val="0"/>
        <w:jc w:val="center"/>
        <w:rPr>
          <w:rFonts w:eastAsiaTheme="minorHAnsi"/>
          <w:b/>
          <w:bCs/>
          <w:color w:val="000000"/>
        </w:rPr>
      </w:pPr>
    </w:p>
    <w:p w14:paraId="59DA8602" w14:textId="3138A613" w:rsidR="00343B5E" w:rsidRPr="00343B5E" w:rsidRDefault="00343B5E" w:rsidP="006C4560">
      <w:pPr>
        <w:widowControl/>
        <w:adjustRightInd w:val="0"/>
        <w:jc w:val="center"/>
        <w:rPr>
          <w:rFonts w:eastAsiaTheme="minorHAnsi"/>
          <w:b/>
          <w:bCs/>
          <w:color w:val="000000"/>
        </w:rPr>
      </w:pPr>
      <w:r w:rsidRPr="00343B5E">
        <w:rPr>
          <w:rFonts w:eastAsiaTheme="minorHAnsi"/>
          <w:b/>
          <w:bCs/>
          <w:color w:val="000000"/>
        </w:rPr>
        <w:t>Grupo III</w:t>
      </w:r>
    </w:p>
    <w:p w14:paraId="2B9E0CB1" w14:textId="28FCB8FB" w:rsidR="006C4560" w:rsidRDefault="006C4560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6AE0A394" w14:textId="7566C5D8" w:rsidR="001B4123" w:rsidRDefault="00A322A1" w:rsidP="001B4123">
      <w:pPr>
        <w:widowControl/>
        <w:adjustRightInd w:val="0"/>
        <w:jc w:val="both"/>
        <w:rPr>
          <w:rFonts w:ascii="ArialMT" w:eastAsiaTheme="minorHAnsi" w:hAnsi="ArialMT" w:cs="ArialMT"/>
          <w:color w:val="000000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4398E856" wp14:editId="603E131D">
            <wp:simplePos x="0" y="0"/>
            <wp:positionH relativeFrom="column">
              <wp:posOffset>3858895</wp:posOffset>
            </wp:positionH>
            <wp:positionV relativeFrom="paragraph">
              <wp:posOffset>18679</wp:posOffset>
            </wp:positionV>
            <wp:extent cx="2569845" cy="2406650"/>
            <wp:effectExtent l="0" t="0" r="1905" b="0"/>
            <wp:wrapSquare wrapText="bothSides"/>
            <wp:docPr id="1" name="Picture 1" descr="A diagram of the brai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of the brain&#10;&#10;Description automatically generated with low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845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123">
        <w:rPr>
          <w:rFonts w:ascii="ArialMT" w:eastAsiaTheme="minorHAnsi" w:hAnsi="ArialMT" w:cs="ArialMT"/>
          <w:color w:val="000000"/>
        </w:rPr>
        <w:t xml:space="preserve">O Dia Mundial do Cérebro, assinalado anualmente </w:t>
      </w:r>
      <w:r w:rsidR="007A3650">
        <w:rPr>
          <w:rFonts w:ascii="ArialMT" w:eastAsiaTheme="minorHAnsi" w:hAnsi="ArialMT" w:cs="ArialMT"/>
          <w:color w:val="000000"/>
        </w:rPr>
        <w:t>em</w:t>
      </w:r>
      <w:r w:rsidR="001B4123">
        <w:rPr>
          <w:rFonts w:ascii="ArialMT" w:eastAsiaTheme="minorHAnsi" w:hAnsi="ArialMT" w:cs="ArialMT"/>
          <w:color w:val="000000"/>
        </w:rPr>
        <w:t xml:space="preserve"> 22 de julho, foi estabelecido, em 2014, pela World Federation of Neurology (WFN) e pela International Headache Society, visando a consciencialização sobre o tratamento e </w:t>
      </w:r>
      <w:r w:rsidR="007A3650">
        <w:rPr>
          <w:rFonts w:ascii="ArialMT" w:eastAsiaTheme="minorHAnsi" w:hAnsi="ArialMT" w:cs="ArialMT"/>
          <w:color w:val="000000"/>
        </w:rPr>
        <w:t xml:space="preserve">a </w:t>
      </w:r>
      <w:r w:rsidR="001B4123">
        <w:rPr>
          <w:rFonts w:ascii="ArialMT" w:eastAsiaTheme="minorHAnsi" w:hAnsi="ArialMT" w:cs="ArialMT"/>
          <w:color w:val="000000"/>
        </w:rPr>
        <w:t>prevenção das doenças cerebrais e neuromusculares, problemática que afeta especialmente a população mais envelhecida.</w:t>
      </w:r>
    </w:p>
    <w:p w14:paraId="56B2EB87" w14:textId="02C0F5F8" w:rsidR="001B4123" w:rsidRDefault="001B4123" w:rsidP="001B4123">
      <w:pPr>
        <w:widowControl/>
        <w:adjustRightInd w:val="0"/>
        <w:jc w:val="both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O cérebro é responsável pela maioria das funções cerebrais e fisiológicas: é o centro da inteligência, memória, consciência e linguagem. Em colaboração com outras partes do encéfalo, controla as sensações e os órgãos efetores, sendo</w:t>
      </w:r>
      <w:r w:rsidR="007A3650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por isso, o único órgão consciente da sua</w:t>
      </w:r>
      <w:r w:rsidR="00C30351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existência. A figura 2 esquematiza o encéfalo.</w:t>
      </w:r>
    </w:p>
    <w:p w14:paraId="1FE2040A" w14:textId="64A6F1E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</w:p>
    <w:p w14:paraId="5D94BD3D" w14:textId="3FA8E05E" w:rsidR="001B4123" w:rsidRDefault="00824DC6" w:rsidP="00824DC6">
      <w:pPr>
        <w:widowControl/>
        <w:adjustRightInd w:val="0"/>
        <w:jc w:val="right"/>
        <w:rPr>
          <w:rFonts w:ascii="ArialMT" w:eastAsiaTheme="minorHAnsi" w:hAnsi="ArialMT" w:cs="ArialMT"/>
          <w:color w:val="000000"/>
          <w:sz w:val="18"/>
          <w:szCs w:val="18"/>
        </w:rPr>
      </w:pPr>
      <w:r>
        <w:rPr>
          <w:rFonts w:ascii="Arial-BoldMT" w:eastAsiaTheme="minorHAnsi" w:hAnsi="Arial-BoldMT" w:cs="Arial-BoldMT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A6083C9" wp14:editId="08D6B7A8">
                <wp:simplePos x="0" y="0"/>
                <wp:positionH relativeFrom="column">
                  <wp:posOffset>4584700</wp:posOffset>
                </wp:positionH>
                <wp:positionV relativeFrom="paragraph">
                  <wp:posOffset>138694</wp:posOffset>
                </wp:positionV>
                <wp:extent cx="914400" cy="27559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3134DF" w14:textId="282D9C81" w:rsidR="00824DC6" w:rsidRPr="00824DC6" w:rsidRDefault="00824DC6" w:rsidP="00824DC6">
                            <w:pPr>
                              <w:adjustRightInd w:val="0"/>
                              <w:jc w:val="center"/>
                              <w:rPr>
                                <w:rFonts w:ascii="Arial-BoldMT" w:eastAsiaTheme="minorHAnsi" w:hAnsi="Arial-BoldMT" w:cs="Arial-BoldMT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-BoldMT" w:eastAsiaTheme="minorHAnsi" w:hAnsi="Arial-BoldMT" w:cs="Arial-BoldMT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Figura 2. </w:t>
                            </w:r>
                            <w:r>
                              <w:rPr>
                                <w:rFonts w:ascii="ArialMT" w:eastAsiaTheme="minorHAnsi" w:hAnsi="ArialMT" w:cs="ArialMT"/>
                                <w:color w:val="000000"/>
                                <w:sz w:val="18"/>
                                <w:szCs w:val="18"/>
                              </w:rPr>
                              <w:t>Cérebro.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083C9" id="Text Box 6" o:spid="_x0000_s1027" type="#_x0000_t202" style="position:absolute;left:0;text-align:left;margin-left:361pt;margin-top:10.9pt;width:1in;height:21.7pt;z-index:2516608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" filled="f" stroked="f" strokeweight=".5pt">
                <v:textbox>
                  <w:txbxContent>
                    <w:p w14:paraId="583134DF" w14:textId="282D9C81" w:rsidR="00824DC6" w:rsidRPr="00824DC6" w:rsidRDefault="00824DC6" w:rsidP="00824DC6">
                      <w:pPr>
                        <w:adjustRightInd w:val="0"/>
                        <w:jc w:val="center"/>
                        <w:rPr>
                          <w:rFonts w:ascii="Arial-BoldMT" w:eastAsiaTheme="minorHAnsi" w:hAnsi="Arial-BoldMT" w:cs="Arial-BoldMT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-BoldMT" w:eastAsiaTheme="minorHAnsi" w:hAnsi="Arial-BoldMT" w:cs="Arial-BoldMT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Figura 2. </w:t>
                      </w:r>
                      <w:r>
                        <w:rPr>
                          <w:rFonts w:ascii="ArialMT" w:eastAsiaTheme="minorHAnsi" w:hAnsi="ArialMT" w:cs="ArialMT"/>
                          <w:color w:val="000000"/>
                          <w:sz w:val="18"/>
                          <w:szCs w:val="18"/>
                        </w:rPr>
                        <w:t>Cérebro.</w:t>
                      </w:r>
                    </w:p>
                  </w:txbxContent>
                </v:textbox>
              </v:shape>
            </w:pict>
          </mc:Fallback>
        </mc:AlternateContent>
      </w:r>
      <w:r w:rsidR="001B4123">
        <w:rPr>
          <w:rFonts w:ascii="ArialMT" w:eastAsiaTheme="minorHAnsi" w:hAnsi="ArialMT" w:cs="ArialMT"/>
          <w:color w:val="000000"/>
          <w:sz w:val="18"/>
          <w:szCs w:val="18"/>
        </w:rPr>
        <w:t>Baseado em https://www.esscvp.eu/ver/noticias/artigo-de-opiniao-uma-viagem-as-dimensoes-do-cerebro</w:t>
      </w:r>
      <w:r>
        <w:rPr>
          <w:rFonts w:ascii="ArialMT" w:eastAsiaTheme="minorHAnsi" w:hAnsi="ArialMT" w:cs="ArialMT"/>
          <w:color w:val="000000"/>
          <w:sz w:val="18"/>
          <w:szCs w:val="18"/>
        </w:rPr>
        <w:t xml:space="preserve"> </w:t>
      </w:r>
      <w:r w:rsidR="001B4123">
        <w:rPr>
          <w:rFonts w:ascii="ArialMT" w:eastAsiaTheme="minorHAnsi" w:hAnsi="ArialMT" w:cs="ArialMT"/>
          <w:color w:val="000000"/>
          <w:sz w:val="18"/>
          <w:szCs w:val="18"/>
        </w:rPr>
        <w:t>[consult. fev 2023]</w:t>
      </w:r>
    </w:p>
    <w:p w14:paraId="6EAB2CE1" w14:textId="0970FAD2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  <w:sz w:val="18"/>
          <w:szCs w:val="18"/>
        </w:rPr>
      </w:pPr>
    </w:p>
    <w:p w14:paraId="2E2CB4CA" w14:textId="0A9D37BC" w:rsidR="001B4123" w:rsidRDefault="001B4123" w:rsidP="00A322A1">
      <w:pPr>
        <w:widowControl/>
        <w:adjustRightInd w:val="0"/>
        <w:spacing w:after="12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1. </w:t>
      </w:r>
      <w:r>
        <w:rPr>
          <w:rFonts w:ascii="ArialMT" w:eastAsiaTheme="minorHAnsi" w:hAnsi="ArialMT" w:cs="ArialMT"/>
          <w:color w:val="000000"/>
        </w:rPr>
        <w:t xml:space="preserve">Faz a legenda da figura </w:t>
      </w:r>
      <w:r w:rsidR="00824DC6">
        <w:rPr>
          <w:rFonts w:ascii="ArialMT" w:eastAsiaTheme="minorHAnsi" w:hAnsi="ArialMT" w:cs="ArialMT"/>
          <w:color w:val="000000"/>
        </w:rPr>
        <w:t>2</w:t>
      </w:r>
      <w:r>
        <w:rPr>
          <w:rFonts w:ascii="ArialMT" w:eastAsiaTheme="minorHAnsi" w:hAnsi="ArialMT" w:cs="ArialMT"/>
          <w:color w:val="000000"/>
        </w:rPr>
        <w:t>.</w:t>
      </w:r>
    </w:p>
    <w:p w14:paraId="4BBC53D2" w14:textId="77777777" w:rsidR="00A322A1" w:rsidRDefault="00A322A1" w:rsidP="001B4123">
      <w:pPr>
        <w:widowControl/>
        <w:adjustRightInd w:val="0"/>
        <w:rPr>
          <w:rFonts w:ascii="ArialMT" w:eastAsiaTheme="minorHAnsi" w:hAnsi="ArialMT" w:cs="ArialMT"/>
          <w:color w:val="000000"/>
        </w:rPr>
        <w:sectPr w:rsidR="00A322A1" w:rsidSect="000322DE">
          <w:type w:val="continuous"/>
          <w:pgSz w:w="12080" w:h="16900"/>
          <w:pgMar w:top="1134" w:right="1134" w:bottom="1134" w:left="1134" w:header="0" w:footer="0" w:gutter="0"/>
          <w:cols w:space="720"/>
        </w:sectPr>
      </w:pPr>
    </w:p>
    <w:p w14:paraId="042064E1" w14:textId="379EE978" w:rsidR="001B4123" w:rsidRDefault="001B4123" w:rsidP="00A322A1">
      <w:pPr>
        <w:widowControl/>
        <w:adjustRightInd w:val="0"/>
        <w:spacing w:line="288" w:lineRule="auto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1 –</w:t>
      </w:r>
      <w:r w:rsidR="00DE7C15">
        <w:rPr>
          <w:rFonts w:ascii="ArialMT" w:eastAsiaTheme="minorHAnsi" w:hAnsi="ArialMT" w:cs="ArialMT"/>
          <w:color w:val="000000"/>
        </w:rPr>
        <w:t xml:space="preserve"> _______________________________</w:t>
      </w:r>
    </w:p>
    <w:p w14:paraId="69CAC7C1" w14:textId="38A6F825" w:rsidR="001B4123" w:rsidRDefault="001B4123" w:rsidP="00A322A1">
      <w:pPr>
        <w:widowControl/>
        <w:adjustRightInd w:val="0"/>
        <w:spacing w:line="288" w:lineRule="auto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2 –</w:t>
      </w:r>
      <w:r w:rsidR="00DE7C15">
        <w:rPr>
          <w:rFonts w:ascii="ArialMT" w:eastAsiaTheme="minorHAnsi" w:hAnsi="ArialMT" w:cs="ArialMT"/>
          <w:color w:val="000000"/>
        </w:rPr>
        <w:t xml:space="preserve"> _______________________________</w:t>
      </w:r>
    </w:p>
    <w:p w14:paraId="235E23E9" w14:textId="526FBD1D" w:rsidR="001B4123" w:rsidRDefault="001B4123" w:rsidP="00A322A1">
      <w:pPr>
        <w:widowControl/>
        <w:adjustRightInd w:val="0"/>
        <w:spacing w:line="288" w:lineRule="auto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3 –</w:t>
      </w:r>
      <w:r w:rsidR="00DE7C15">
        <w:rPr>
          <w:rFonts w:ascii="ArialMT" w:eastAsiaTheme="minorHAnsi" w:hAnsi="ArialMT" w:cs="ArialMT"/>
          <w:color w:val="000000"/>
        </w:rPr>
        <w:t xml:space="preserve"> _______________________________</w:t>
      </w:r>
    </w:p>
    <w:p w14:paraId="6D947197" w14:textId="6CF7CC04" w:rsidR="001B4123" w:rsidRDefault="001B4123" w:rsidP="00A322A1">
      <w:pPr>
        <w:widowControl/>
        <w:adjustRightInd w:val="0"/>
        <w:spacing w:line="288" w:lineRule="auto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4 –</w:t>
      </w:r>
      <w:r w:rsidR="00DE7C15">
        <w:rPr>
          <w:rFonts w:ascii="ArialMT" w:eastAsiaTheme="minorHAnsi" w:hAnsi="ArialMT" w:cs="ArialMT"/>
          <w:color w:val="000000"/>
        </w:rPr>
        <w:t xml:space="preserve"> _______________________________</w:t>
      </w:r>
    </w:p>
    <w:p w14:paraId="72D6A6C9" w14:textId="26F52DEB" w:rsidR="001B4123" w:rsidRDefault="001B4123" w:rsidP="00A322A1">
      <w:pPr>
        <w:widowControl/>
        <w:adjustRightInd w:val="0"/>
        <w:spacing w:line="288" w:lineRule="auto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5 –</w:t>
      </w:r>
      <w:r w:rsidR="00DE7C15">
        <w:rPr>
          <w:rFonts w:ascii="ArialMT" w:eastAsiaTheme="minorHAnsi" w:hAnsi="ArialMT" w:cs="ArialMT"/>
          <w:color w:val="000000"/>
        </w:rPr>
        <w:t xml:space="preserve"> _______________________________</w:t>
      </w:r>
    </w:p>
    <w:p w14:paraId="2FC973D1" w14:textId="1FF4F863" w:rsidR="001B4123" w:rsidRDefault="001B4123" w:rsidP="00A322A1">
      <w:pPr>
        <w:widowControl/>
        <w:adjustRightInd w:val="0"/>
        <w:spacing w:line="288" w:lineRule="auto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6 –</w:t>
      </w:r>
      <w:r w:rsidR="00DE7C15">
        <w:rPr>
          <w:rFonts w:ascii="ArialMT" w:eastAsiaTheme="minorHAnsi" w:hAnsi="ArialMT" w:cs="ArialMT"/>
          <w:color w:val="000000"/>
        </w:rPr>
        <w:t xml:space="preserve"> _______________________________</w:t>
      </w:r>
    </w:p>
    <w:p w14:paraId="12E87C5A" w14:textId="77777777" w:rsidR="00A322A1" w:rsidRDefault="00A322A1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  <w:sectPr w:rsidR="00A322A1" w:rsidSect="00A322A1">
          <w:type w:val="continuous"/>
          <w:pgSz w:w="12080" w:h="16900"/>
          <w:pgMar w:top="1134" w:right="1134" w:bottom="1134" w:left="1134" w:header="0" w:footer="0" w:gutter="0"/>
          <w:cols w:num="2" w:space="720"/>
        </w:sectPr>
      </w:pPr>
    </w:p>
    <w:p w14:paraId="7FFBCFE7" w14:textId="77777777" w:rsidR="001B4123" w:rsidRDefault="001B4123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027FA683" w14:textId="77777777" w:rsidR="00A322A1" w:rsidRDefault="00A322A1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4D92F31D" w14:textId="77777777" w:rsidR="00A322A1" w:rsidRDefault="00A322A1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14EEC1E9" w14:textId="018F4645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2. </w:t>
      </w:r>
      <w:r>
        <w:rPr>
          <w:rFonts w:ascii="ArialMT" w:eastAsiaTheme="minorHAnsi" w:hAnsi="ArialMT" w:cs="ArialMT"/>
          <w:color w:val="000000"/>
        </w:rPr>
        <w:t>Um indivíduo sofreu um acidente de viação</w:t>
      </w:r>
      <w:r w:rsidR="00824DC6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e lesionou a zona do pescoço</w:t>
      </w:r>
      <w:r w:rsidR="00824DC6">
        <w:rPr>
          <w:rFonts w:ascii="ArialMT" w:eastAsiaTheme="minorHAnsi" w:hAnsi="ArialMT" w:cs="ArialMT"/>
          <w:color w:val="000000"/>
        </w:rPr>
        <w:t xml:space="preserve">. Esta situação resultou num </w:t>
      </w:r>
      <w:r>
        <w:rPr>
          <w:rFonts w:ascii="ArialMT" w:eastAsiaTheme="minorHAnsi" w:hAnsi="ArialMT" w:cs="ArialMT"/>
          <w:color w:val="000000"/>
        </w:rPr>
        <w:t>conjunto de sintomas caracterizados pela</w:t>
      </w:r>
      <w:r w:rsidR="00824DC6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falta de coordenação dos movimentos de diferentes partes do corpo. Identifica o órgão afetado,</w:t>
      </w:r>
      <w:r w:rsidR="00824DC6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justificando.</w:t>
      </w:r>
    </w:p>
    <w:p w14:paraId="0079A5CD" w14:textId="77777777" w:rsidR="00A322A1" w:rsidRPr="00F93C37" w:rsidRDefault="00A322A1" w:rsidP="00A322A1">
      <w:pPr>
        <w:pStyle w:val="Heading4"/>
        <w:spacing w:line="288" w:lineRule="auto"/>
        <w:ind w:left="0" w:right="28"/>
        <w:jc w:val="left"/>
        <w:rPr>
          <w:b w:val="0"/>
          <w:bCs w:val="0"/>
          <w:spacing w:val="-2"/>
        </w:rPr>
      </w:pPr>
      <w:r w:rsidRPr="00F93C37">
        <w:rPr>
          <w:rFonts w:eastAsiaTheme="minorHAnsi"/>
          <w:b w:val="0"/>
          <w:bCs w:val="0"/>
          <w:color w:val="000000" w:themeColor="text1"/>
        </w:rPr>
        <w:t>______________________________________________________________________________________________________________________________________________________________</w:t>
      </w:r>
    </w:p>
    <w:p w14:paraId="7948D736" w14:textId="77777777" w:rsidR="00A322A1" w:rsidRDefault="00A322A1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2691C5E9" w14:textId="7A63BB9D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3. </w:t>
      </w:r>
      <w:r>
        <w:rPr>
          <w:rFonts w:ascii="ArialMT" w:eastAsiaTheme="minorHAnsi" w:hAnsi="ArialMT" w:cs="ArialMT"/>
          <w:color w:val="000000"/>
        </w:rPr>
        <w:t>Explica o significado de impulso nervoso.</w:t>
      </w:r>
    </w:p>
    <w:p w14:paraId="55DA66FD" w14:textId="77777777" w:rsidR="00A322A1" w:rsidRPr="00F93C37" w:rsidRDefault="00A322A1" w:rsidP="00A322A1">
      <w:pPr>
        <w:pStyle w:val="Heading4"/>
        <w:spacing w:line="288" w:lineRule="auto"/>
        <w:ind w:left="0" w:right="28"/>
        <w:jc w:val="left"/>
        <w:rPr>
          <w:b w:val="0"/>
          <w:bCs w:val="0"/>
          <w:spacing w:val="-2"/>
        </w:rPr>
      </w:pPr>
      <w:r w:rsidRPr="00F93C37">
        <w:rPr>
          <w:rFonts w:eastAsiaTheme="minorHAnsi"/>
          <w:b w:val="0"/>
          <w:bCs w:val="0"/>
          <w:color w:val="000000" w:themeColor="text1"/>
        </w:rPr>
        <w:t>______________________________________________________________________________________________________________________________________________________________</w:t>
      </w:r>
    </w:p>
    <w:p w14:paraId="53827EE2" w14:textId="77777777" w:rsidR="001B4123" w:rsidRDefault="001B4123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7AB03867" w14:textId="4CB4559C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4. </w:t>
      </w:r>
      <w:r>
        <w:rPr>
          <w:rFonts w:ascii="ArialMT" w:eastAsiaTheme="minorHAnsi" w:hAnsi="ArialMT" w:cs="ArialMT"/>
          <w:color w:val="000000"/>
        </w:rPr>
        <w:t>A manutenção da temperatura corporal é da responsabilidade do sistema nervoso. Ordena</w:t>
      </w:r>
      <w:r w:rsidR="0084234C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as afirmações seguintes</w:t>
      </w:r>
      <w:r w:rsidR="007A3650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que representam fases da regulação térmica</w:t>
      </w:r>
      <w:r w:rsidR="0084234C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humana.</w:t>
      </w:r>
    </w:p>
    <w:p w14:paraId="5570B124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O hipotálamo detetou a descida da temperatura corporal.</w:t>
      </w:r>
    </w:p>
    <w:p w14:paraId="5F48974E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A temperatura ambiental, devido à queda de neve, baixou.</w:t>
      </w:r>
    </w:p>
    <w:p w14:paraId="7EE17462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Ocorre vasoconstrição e ereção da pilosidade.</w:t>
      </w:r>
    </w:p>
    <w:p w14:paraId="2A3AC6C5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A temperatura corporal diminui.</w:t>
      </w:r>
    </w:p>
    <w:p w14:paraId="2BE82E16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E. </w:t>
      </w:r>
      <w:r>
        <w:rPr>
          <w:rFonts w:ascii="ArialMT" w:eastAsiaTheme="minorHAnsi" w:hAnsi="ArialMT" w:cs="ArialMT"/>
          <w:color w:val="000000"/>
        </w:rPr>
        <w:t>A temperatura corporal aumenta.</w:t>
      </w:r>
    </w:p>
    <w:p w14:paraId="5410A0C2" w14:textId="3693EFD1" w:rsidR="001B4123" w:rsidRPr="001B4123" w:rsidRDefault="001B4123" w:rsidP="001B4123">
      <w:pPr>
        <w:pStyle w:val="Heading4"/>
        <w:spacing w:line="288" w:lineRule="auto"/>
        <w:ind w:left="0" w:right="28"/>
        <w:jc w:val="left"/>
        <w:rPr>
          <w:rFonts w:ascii="ArialMT" w:eastAsiaTheme="minorHAnsi" w:hAnsi="ArialMT" w:cs="ArialMT"/>
          <w:b w:val="0"/>
          <w:bCs w:val="0"/>
          <w:color w:val="000000"/>
        </w:rPr>
      </w:pPr>
      <w:r w:rsidRPr="001B4123">
        <w:rPr>
          <w:rFonts w:ascii="Arial-BoldMT" w:eastAsiaTheme="minorHAnsi" w:hAnsi="Arial-BoldMT" w:cs="Arial-BoldMT"/>
          <w:color w:val="000000"/>
        </w:rPr>
        <w:t>F.</w:t>
      </w:r>
      <w:r>
        <w:rPr>
          <w:rFonts w:ascii="Arial-BoldMT" w:eastAsiaTheme="minorHAnsi" w:hAnsi="Arial-BoldMT" w:cs="Arial-BoldMT"/>
          <w:b w:val="0"/>
          <w:bCs w:val="0"/>
          <w:color w:val="000000"/>
        </w:rPr>
        <w:t xml:space="preserve"> </w:t>
      </w:r>
      <w:r w:rsidR="007A3650">
        <w:rPr>
          <w:rFonts w:ascii="Arial-BoldMT" w:eastAsiaTheme="minorHAnsi" w:hAnsi="Arial-BoldMT" w:cs="Arial-BoldMT"/>
          <w:b w:val="0"/>
          <w:bCs w:val="0"/>
          <w:color w:val="000000"/>
        </w:rPr>
        <w:t>São a</w:t>
      </w:r>
      <w:r w:rsidRPr="001B4123">
        <w:rPr>
          <w:rFonts w:ascii="ArialMT" w:eastAsiaTheme="minorHAnsi" w:hAnsi="ArialMT" w:cs="ArialMT"/>
          <w:b w:val="0"/>
          <w:bCs w:val="0"/>
          <w:color w:val="000000"/>
        </w:rPr>
        <w:t>cionados mecanismos de produção de calor.</w:t>
      </w:r>
    </w:p>
    <w:p w14:paraId="36ADD69F" w14:textId="7DDBF45A" w:rsidR="00A322A1" w:rsidRPr="00F93C37" w:rsidRDefault="00A322A1" w:rsidP="00A322A1">
      <w:pPr>
        <w:pStyle w:val="Heading4"/>
        <w:spacing w:line="288" w:lineRule="auto"/>
        <w:ind w:left="0" w:right="28"/>
        <w:jc w:val="left"/>
        <w:rPr>
          <w:b w:val="0"/>
          <w:bCs w:val="0"/>
          <w:spacing w:val="-2"/>
        </w:rPr>
      </w:pPr>
      <w:r w:rsidRPr="00F93C37">
        <w:rPr>
          <w:rFonts w:eastAsiaTheme="minorHAnsi"/>
          <w:b w:val="0"/>
          <w:bCs w:val="0"/>
          <w:color w:val="000000" w:themeColor="text1"/>
        </w:rPr>
        <w:t>_______________________________________________________________________________</w:t>
      </w:r>
    </w:p>
    <w:p w14:paraId="6696D012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</w:p>
    <w:p w14:paraId="0AADFA68" w14:textId="5A4EEB6F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Na resposta aos itens 5. e 6., seleciona a opção que permite obter uma afirmação correta.</w:t>
      </w:r>
    </w:p>
    <w:p w14:paraId="562E7C9F" w14:textId="77777777" w:rsidR="001B4123" w:rsidRDefault="001B4123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4F6C291E" w14:textId="6463E8CF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5. </w:t>
      </w:r>
      <w:r w:rsidR="00062B42">
        <w:rPr>
          <w:rFonts w:ascii="ArialMT" w:eastAsiaTheme="minorHAnsi" w:hAnsi="ArialMT" w:cs="ArialMT"/>
          <w:color w:val="000000"/>
        </w:rPr>
        <w:t>Relativamente à</w:t>
      </w:r>
      <w:r>
        <w:rPr>
          <w:rFonts w:ascii="ArialMT" w:eastAsiaTheme="minorHAnsi" w:hAnsi="ArialMT" w:cs="ArialMT"/>
          <w:color w:val="000000"/>
        </w:rPr>
        <w:t xml:space="preserve"> morfologia do neurónio</w:t>
      </w:r>
      <w:r w:rsidR="007A3650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</w:t>
      </w:r>
      <w:r w:rsidR="00062B42">
        <w:rPr>
          <w:rFonts w:ascii="ArialMT" w:eastAsiaTheme="minorHAnsi" w:hAnsi="ArialMT" w:cs="ArialMT"/>
          <w:color w:val="000000"/>
        </w:rPr>
        <w:t>n</w:t>
      </w:r>
      <w:r w:rsidR="00062B42" w:rsidRPr="00824DC6">
        <w:rPr>
          <w:rFonts w:ascii="Arial-BoldMT" w:eastAsiaTheme="minorHAnsi" w:hAnsi="Arial-BoldMT" w:cs="Arial-BoldMT"/>
          <w:color w:val="000000"/>
        </w:rPr>
        <w:t xml:space="preserve">ão é correto </w:t>
      </w:r>
      <w:r w:rsidR="00062B42" w:rsidRPr="00824DC6">
        <w:rPr>
          <w:rFonts w:ascii="ArialMT" w:eastAsiaTheme="minorHAnsi" w:hAnsi="ArialMT" w:cs="ArialMT"/>
          <w:color w:val="000000"/>
        </w:rPr>
        <w:t xml:space="preserve">afirmar </w:t>
      </w:r>
      <w:r>
        <w:rPr>
          <w:rFonts w:ascii="ArialMT" w:eastAsiaTheme="minorHAnsi" w:hAnsi="ArialMT" w:cs="ArialMT"/>
          <w:color w:val="000000"/>
        </w:rPr>
        <w:t>que</w:t>
      </w:r>
    </w:p>
    <w:p w14:paraId="03724CBA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o corpo celular contém o núcleo com o nucléolo.</w:t>
      </w:r>
    </w:p>
    <w:p w14:paraId="52F63377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as dendrites são prolongamentos citoplasmáticos do corpo celular.</w:t>
      </w:r>
    </w:p>
    <w:p w14:paraId="7A09C0D7" w14:textId="6E9CBC23" w:rsidR="001B4123" w:rsidRDefault="001B4123" w:rsidP="00A322A1">
      <w:pPr>
        <w:widowControl/>
        <w:adjustRightInd w:val="0"/>
        <w:ind w:right="-536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o axónio é uma única expansão citoplasmática do corpo celular, ramificada na sua porção</w:t>
      </w:r>
      <w:r w:rsidR="00A322A1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terminal.</w:t>
      </w:r>
    </w:p>
    <w:p w14:paraId="633802CC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a bainha de mielina envolve o axónio e as dendrites.</w:t>
      </w:r>
    </w:p>
    <w:p w14:paraId="686403CC" w14:textId="77777777" w:rsidR="001B4123" w:rsidRDefault="001B4123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2B8E9E77" w14:textId="77ACC476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6. </w:t>
      </w:r>
      <w:r>
        <w:rPr>
          <w:rFonts w:ascii="ArialMT" w:eastAsiaTheme="minorHAnsi" w:hAnsi="ArialMT" w:cs="ArialMT"/>
          <w:color w:val="000000"/>
        </w:rPr>
        <w:t>O sistema nervoso autónomo é subdividido em sistema nervoso simpático e parassimpático,</w:t>
      </w:r>
      <w:r w:rsidR="00A322A1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que funcionam de maneira involuntária. A atividade simpática controla a</w:t>
      </w:r>
    </w:p>
    <w:p w14:paraId="19621393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contração da pupila.</w:t>
      </w:r>
    </w:p>
    <w:p w14:paraId="6295A7CC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contração das vias respiratórias.</w:t>
      </w:r>
    </w:p>
    <w:p w14:paraId="22531C32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libertação de adrenalina.</w:t>
      </w:r>
    </w:p>
    <w:p w14:paraId="696D70E5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estimulação da vesícula biliar.</w:t>
      </w:r>
    </w:p>
    <w:p w14:paraId="791FED35" w14:textId="77777777" w:rsidR="001B4123" w:rsidRDefault="001B4123" w:rsidP="001B4123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2690ED04" w14:textId="6374C23B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7. </w:t>
      </w:r>
      <w:r>
        <w:rPr>
          <w:rFonts w:ascii="ArialMT" w:eastAsiaTheme="minorHAnsi" w:hAnsi="ArialMT" w:cs="ArialMT"/>
          <w:color w:val="000000"/>
        </w:rPr>
        <w:t xml:space="preserve">A meningite é uma doença </w:t>
      </w:r>
      <w:r w:rsidR="007A3650">
        <w:rPr>
          <w:rFonts w:ascii="ArialMT" w:eastAsiaTheme="minorHAnsi" w:hAnsi="ArialMT" w:cs="ArialMT"/>
          <w:color w:val="000000"/>
        </w:rPr>
        <w:t>grave</w:t>
      </w:r>
      <w:r w:rsidR="007A3650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que afeta, principalmente</w:t>
      </w:r>
      <w:r w:rsidR="007A3650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as crianças. Apresenta a causa d</w:t>
      </w:r>
      <w:r w:rsidR="007A3650">
        <w:rPr>
          <w:rFonts w:ascii="ArialMT" w:eastAsiaTheme="minorHAnsi" w:hAnsi="ArialMT" w:cs="ArialMT"/>
          <w:color w:val="000000"/>
        </w:rPr>
        <w:t>a</w:t>
      </w:r>
    </w:p>
    <w:p w14:paraId="40AC0015" w14:textId="114C40C8" w:rsidR="00F93C37" w:rsidRPr="001B4123" w:rsidRDefault="001B4123" w:rsidP="001B4123">
      <w:pPr>
        <w:pStyle w:val="Heading4"/>
        <w:ind w:left="0" w:right="31"/>
        <w:jc w:val="left"/>
        <w:rPr>
          <w:rFonts w:eastAsiaTheme="minorHAnsi"/>
          <w:b w:val="0"/>
          <w:bCs w:val="0"/>
          <w:color w:val="000000"/>
        </w:rPr>
      </w:pPr>
      <w:r w:rsidRPr="001B4123">
        <w:rPr>
          <w:rFonts w:eastAsiaTheme="minorHAnsi"/>
          <w:b w:val="0"/>
          <w:bCs w:val="0"/>
          <w:color w:val="000000"/>
        </w:rPr>
        <w:t>meningite.</w:t>
      </w:r>
    </w:p>
    <w:p w14:paraId="0A585E17" w14:textId="77777777" w:rsidR="001B4123" w:rsidRPr="00F93C37" w:rsidRDefault="001B4123" w:rsidP="001B4123">
      <w:pPr>
        <w:pStyle w:val="Heading4"/>
        <w:spacing w:line="288" w:lineRule="auto"/>
        <w:ind w:left="0" w:right="28"/>
        <w:jc w:val="left"/>
        <w:rPr>
          <w:b w:val="0"/>
          <w:bCs w:val="0"/>
          <w:spacing w:val="-2"/>
        </w:rPr>
      </w:pPr>
      <w:r w:rsidRPr="00F93C37">
        <w:rPr>
          <w:rFonts w:eastAsiaTheme="minorHAnsi"/>
          <w:b w:val="0"/>
          <w:bCs w:val="0"/>
          <w:color w:val="000000" w:themeColor="text1"/>
        </w:rPr>
        <w:t>______________________________________________________________________________________________________________________________________________________________</w:t>
      </w:r>
    </w:p>
    <w:p w14:paraId="3D7B1B7B" w14:textId="36DA12A7" w:rsidR="001B4123" w:rsidRDefault="001B4123" w:rsidP="001B4123">
      <w:pPr>
        <w:pStyle w:val="Heading4"/>
        <w:ind w:left="0" w:right="31"/>
        <w:jc w:val="left"/>
        <w:rPr>
          <w:rFonts w:ascii="ArialMT" w:eastAsiaTheme="minorHAnsi" w:hAnsi="ArialMT" w:cs="ArialMT"/>
          <w:color w:val="000000"/>
        </w:rPr>
      </w:pPr>
    </w:p>
    <w:p w14:paraId="2F675139" w14:textId="647FBF77" w:rsidR="00192386" w:rsidRDefault="00CC2E11" w:rsidP="006C4560">
      <w:pPr>
        <w:pStyle w:val="Heading4"/>
        <w:ind w:left="0" w:right="31"/>
      </w:pPr>
      <w:r>
        <w:rPr>
          <w:spacing w:val="-2"/>
        </w:rPr>
        <w:t>Cotações</w:t>
      </w:r>
    </w:p>
    <w:p w14:paraId="2F67513A" w14:textId="77777777" w:rsidR="00192386" w:rsidRDefault="00192386">
      <w:pPr>
        <w:pStyle w:val="BodyText"/>
        <w:spacing w:before="9"/>
        <w:rPr>
          <w:b/>
          <w:sz w:val="17"/>
        </w:r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802"/>
        <w:gridCol w:w="802"/>
        <w:gridCol w:w="802"/>
        <w:gridCol w:w="802"/>
        <w:gridCol w:w="802"/>
        <w:gridCol w:w="802"/>
        <w:gridCol w:w="821"/>
        <w:gridCol w:w="850"/>
      </w:tblGrid>
      <w:tr w:rsidR="00192386" w:rsidRPr="006C4560" w14:paraId="2F67513E" w14:textId="77777777" w:rsidTr="0084234C">
        <w:trPr>
          <w:trHeight w:val="281"/>
          <w:jc w:val="center"/>
        </w:trPr>
        <w:tc>
          <w:tcPr>
            <w:tcW w:w="802" w:type="dxa"/>
            <w:vMerge w:val="restart"/>
            <w:vAlign w:val="center"/>
          </w:tcPr>
          <w:p w14:paraId="2F67513B" w14:textId="77777777" w:rsidR="00192386" w:rsidRPr="006C4560" w:rsidRDefault="00CC2E11" w:rsidP="0084234C">
            <w:pPr>
              <w:pStyle w:val="TableParagraph"/>
              <w:spacing w:before="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2"/>
                <w:sz w:val="18"/>
              </w:rPr>
              <w:t>Grupos</w:t>
            </w:r>
          </w:p>
        </w:tc>
        <w:tc>
          <w:tcPr>
            <w:tcW w:w="5633" w:type="dxa"/>
            <w:gridSpan w:val="7"/>
            <w:shd w:val="clear" w:color="auto" w:fill="F6AF94"/>
            <w:vAlign w:val="center"/>
          </w:tcPr>
          <w:p w14:paraId="2F67513C" w14:textId="77777777" w:rsidR="00192386" w:rsidRPr="006C4560" w:rsidRDefault="00CC2E11" w:rsidP="0084234C">
            <w:pPr>
              <w:pStyle w:val="TableParagraph"/>
              <w:spacing w:before="0"/>
              <w:ind w:left="49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2"/>
                <w:sz w:val="18"/>
              </w:rPr>
              <w:t>Itens</w:t>
            </w:r>
          </w:p>
        </w:tc>
        <w:tc>
          <w:tcPr>
            <w:tcW w:w="850" w:type="dxa"/>
            <w:vMerge w:val="restart"/>
            <w:shd w:val="clear" w:color="auto" w:fill="F6AF94"/>
            <w:vAlign w:val="center"/>
          </w:tcPr>
          <w:p w14:paraId="2F67513D" w14:textId="77777777" w:rsidR="00192386" w:rsidRPr="006C4560" w:rsidRDefault="00CC2E11" w:rsidP="0084234C">
            <w:pPr>
              <w:pStyle w:val="TableParagraph"/>
              <w:spacing w:before="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2"/>
                <w:sz w:val="18"/>
              </w:rPr>
              <w:t>Total</w:t>
            </w:r>
          </w:p>
        </w:tc>
      </w:tr>
      <w:tr w:rsidR="00192386" w:rsidRPr="006C4560" w14:paraId="2F675142" w14:textId="77777777" w:rsidTr="0084234C">
        <w:trPr>
          <w:trHeight w:val="281"/>
          <w:jc w:val="center"/>
        </w:trPr>
        <w:tc>
          <w:tcPr>
            <w:tcW w:w="802" w:type="dxa"/>
            <w:vMerge/>
            <w:tcBorders>
              <w:top w:val="nil"/>
            </w:tcBorders>
            <w:vAlign w:val="center"/>
          </w:tcPr>
          <w:p w14:paraId="2F67513F" w14:textId="77777777" w:rsidR="00192386" w:rsidRPr="006C4560" w:rsidRDefault="00192386" w:rsidP="0084234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33" w:type="dxa"/>
            <w:gridSpan w:val="7"/>
            <w:vAlign w:val="center"/>
          </w:tcPr>
          <w:p w14:paraId="2F675140" w14:textId="77777777" w:rsidR="00192386" w:rsidRPr="006C4560" w:rsidRDefault="00CC2E11" w:rsidP="0084234C">
            <w:pPr>
              <w:pStyle w:val="TableParagraph"/>
              <w:spacing w:before="0"/>
              <w:ind w:left="49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Cotação</w:t>
            </w:r>
            <w:r w:rsidRPr="006C4560">
              <w:rPr>
                <w:spacing w:val="-4"/>
                <w:sz w:val="18"/>
              </w:rPr>
              <w:t xml:space="preserve"> </w:t>
            </w:r>
            <w:r w:rsidRPr="006C4560">
              <w:rPr>
                <w:sz w:val="18"/>
              </w:rPr>
              <w:t>(em</w:t>
            </w:r>
            <w:r w:rsidRPr="006C4560">
              <w:rPr>
                <w:spacing w:val="-3"/>
                <w:sz w:val="18"/>
              </w:rPr>
              <w:t xml:space="preserve"> </w:t>
            </w:r>
            <w:r w:rsidRPr="006C4560">
              <w:rPr>
                <w:spacing w:val="-2"/>
                <w:sz w:val="18"/>
              </w:rPr>
              <w:t>pontos)</w:t>
            </w: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F6AF94"/>
            <w:vAlign w:val="center"/>
          </w:tcPr>
          <w:p w14:paraId="2F675141" w14:textId="77777777" w:rsidR="00192386" w:rsidRPr="006C4560" w:rsidRDefault="00192386" w:rsidP="0084234C">
            <w:pPr>
              <w:jc w:val="center"/>
              <w:rPr>
                <w:sz w:val="2"/>
                <w:szCs w:val="2"/>
              </w:rPr>
            </w:pPr>
          </w:p>
        </w:tc>
      </w:tr>
      <w:tr w:rsidR="0084234C" w:rsidRPr="006C4560" w14:paraId="2F675151" w14:textId="77777777" w:rsidTr="0084234C">
        <w:trPr>
          <w:trHeight w:val="281"/>
          <w:jc w:val="center"/>
        </w:trPr>
        <w:tc>
          <w:tcPr>
            <w:tcW w:w="802" w:type="dxa"/>
            <w:vMerge w:val="restart"/>
            <w:vAlign w:val="center"/>
          </w:tcPr>
          <w:p w14:paraId="2F675144" w14:textId="77777777" w:rsidR="0084234C" w:rsidRPr="006C4560" w:rsidRDefault="0084234C" w:rsidP="0084234C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6C4560">
              <w:rPr>
                <w:b/>
                <w:sz w:val="18"/>
              </w:rPr>
              <w:t>I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5" w14:textId="77777777" w:rsidR="0084234C" w:rsidRPr="006C4560" w:rsidRDefault="0084234C" w:rsidP="0084234C">
            <w:pPr>
              <w:pStyle w:val="TableParagraph"/>
              <w:spacing w:before="0"/>
              <w:ind w:left="260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6" w14:textId="77777777" w:rsidR="0084234C" w:rsidRPr="006C4560" w:rsidRDefault="0084234C" w:rsidP="0084234C">
            <w:pPr>
              <w:pStyle w:val="TableParagraph"/>
              <w:spacing w:before="0"/>
              <w:ind w:left="261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7" w14:textId="77777777" w:rsidR="0084234C" w:rsidRPr="006C4560" w:rsidRDefault="0084234C" w:rsidP="0084234C">
            <w:pPr>
              <w:pStyle w:val="TableParagraph"/>
              <w:spacing w:before="0"/>
              <w:ind w:left="261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8" w14:textId="77777777" w:rsidR="0084234C" w:rsidRPr="006C4560" w:rsidRDefault="0084234C" w:rsidP="0084234C">
            <w:pPr>
              <w:pStyle w:val="TableParagraph"/>
              <w:spacing w:before="0"/>
              <w:ind w:left="262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9" w14:textId="77777777" w:rsidR="0084234C" w:rsidRPr="006C4560" w:rsidRDefault="0084234C" w:rsidP="0084234C">
            <w:pPr>
              <w:pStyle w:val="TableParagraph"/>
              <w:spacing w:before="0"/>
              <w:ind w:left="262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5.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A" w14:textId="77777777" w:rsidR="0084234C" w:rsidRPr="006C4560" w:rsidRDefault="0084234C" w:rsidP="0084234C">
            <w:pPr>
              <w:pStyle w:val="TableParagraph"/>
              <w:spacing w:before="0"/>
              <w:ind w:left="263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6.</w:t>
            </w:r>
          </w:p>
        </w:tc>
        <w:tc>
          <w:tcPr>
            <w:tcW w:w="821" w:type="dxa"/>
            <w:shd w:val="clear" w:color="auto" w:fill="FCE1D4"/>
            <w:vAlign w:val="center"/>
          </w:tcPr>
          <w:p w14:paraId="2F67514E" w14:textId="0BB9D863" w:rsidR="0084234C" w:rsidRPr="006C4560" w:rsidRDefault="0084234C" w:rsidP="0084234C">
            <w:pPr>
              <w:pStyle w:val="TableParagraph"/>
              <w:spacing w:before="0"/>
              <w:ind w:left="265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7.</w:t>
            </w:r>
          </w:p>
        </w:tc>
        <w:tc>
          <w:tcPr>
            <w:tcW w:w="850" w:type="dxa"/>
            <w:vMerge w:val="restart"/>
            <w:vAlign w:val="center"/>
          </w:tcPr>
          <w:p w14:paraId="2F675150" w14:textId="1AE02905" w:rsidR="0084234C" w:rsidRPr="006C4560" w:rsidRDefault="0084234C" w:rsidP="0084234C">
            <w:pPr>
              <w:pStyle w:val="TableParagraph"/>
              <w:spacing w:before="0"/>
              <w:ind w:left="265" w:right="249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3</w:t>
            </w:r>
            <w:r>
              <w:rPr>
                <w:b/>
                <w:spacing w:val="-5"/>
                <w:sz w:val="18"/>
              </w:rPr>
              <w:t>4</w:t>
            </w:r>
          </w:p>
        </w:tc>
      </w:tr>
      <w:tr w:rsidR="0084234C" w:rsidRPr="006C4560" w14:paraId="2F67515E" w14:textId="77777777" w:rsidTr="0084234C">
        <w:trPr>
          <w:trHeight w:val="281"/>
          <w:jc w:val="center"/>
        </w:trPr>
        <w:tc>
          <w:tcPr>
            <w:tcW w:w="802" w:type="dxa"/>
            <w:vMerge/>
            <w:tcBorders>
              <w:top w:val="nil"/>
            </w:tcBorders>
            <w:vAlign w:val="center"/>
          </w:tcPr>
          <w:p w14:paraId="2F675152" w14:textId="77777777" w:rsidR="0084234C" w:rsidRPr="006C4560" w:rsidRDefault="0084234C" w:rsidP="0084234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02" w:type="dxa"/>
            <w:vAlign w:val="center"/>
          </w:tcPr>
          <w:p w14:paraId="2F675153" w14:textId="37E28C24" w:rsidR="0084234C" w:rsidRPr="006C4560" w:rsidRDefault="0084234C" w:rsidP="0084234C">
            <w:pPr>
              <w:pStyle w:val="TableParagraph"/>
              <w:spacing w:before="0"/>
              <w:ind w:left="9"/>
              <w:jc w:val="center"/>
              <w:rPr>
                <w:sz w:val="18"/>
              </w:rPr>
            </w:pPr>
            <w:r>
              <w:rPr>
                <w:rFonts w:ascii="ArialMT" w:eastAsiaTheme="minorHAnsi" w:hAnsi="ArialMT" w:cs="ArialMT"/>
                <w:sz w:val="18"/>
                <w:szCs w:val="18"/>
              </w:rPr>
              <w:t>6</w:t>
            </w:r>
          </w:p>
        </w:tc>
        <w:tc>
          <w:tcPr>
            <w:tcW w:w="802" w:type="dxa"/>
            <w:vAlign w:val="center"/>
          </w:tcPr>
          <w:p w14:paraId="2F675154" w14:textId="0BB0E586" w:rsidR="0084234C" w:rsidRPr="006C4560" w:rsidRDefault="0084234C" w:rsidP="0084234C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02" w:type="dxa"/>
            <w:vAlign w:val="center"/>
          </w:tcPr>
          <w:p w14:paraId="2F675155" w14:textId="1C620C7E" w:rsidR="0084234C" w:rsidRPr="006C4560" w:rsidRDefault="0084234C" w:rsidP="0084234C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802" w:type="dxa"/>
            <w:vAlign w:val="center"/>
          </w:tcPr>
          <w:p w14:paraId="2F675156" w14:textId="7885FAD4" w:rsidR="0084234C" w:rsidRPr="006C4560" w:rsidRDefault="0084234C" w:rsidP="0084234C">
            <w:pPr>
              <w:pStyle w:val="TableParagraph"/>
              <w:spacing w:before="0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02" w:type="dxa"/>
            <w:vAlign w:val="center"/>
          </w:tcPr>
          <w:p w14:paraId="2F675157" w14:textId="46F48965" w:rsidR="0084234C" w:rsidRPr="006C4560" w:rsidRDefault="0084234C" w:rsidP="0084234C">
            <w:pPr>
              <w:pStyle w:val="TableParagraph"/>
              <w:spacing w:before="0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  <w:vAlign w:val="center"/>
          </w:tcPr>
          <w:p w14:paraId="2F675158" w14:textId="2E47B8FD" w:rsidR="0084234C" w:rsidRPr="006C4560" w:rsidRDefault="0084234C" w:rsidP="0084234C">
            <w:pPr>
              <w:pStyle w:val="TableParagraph"/>
              <w:spacing w:before="0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21" w:type="dxa"/>
            <w:vAlign w:val="center"/>
          </w:tcPr>
          <w:p w14:paraId="2F67515C" w14:textId="59CE7584" w:rsidR="0084234C" w:rsidRPr="006C4560" w:rsidRDefault="0084234C" w:rsidP="0084234C">
            <w:pPr>
              <w:pStyle w:val="TableParagraph"/>
              <w:spacing w:before="0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850" w:type="dxa"/>
            <w:vMerge/>
            <w:tcBorders>
              <w:top w:val="nil"/>
            </w:tcBorders>
            <w:vAlign w:val="center"/>
          </w:tcPr>
          <w:p w14:paraId="2F67515D" w14:textId="77777777" w:rsidR="0084234C" w:rsidRPr="006C4560" w:rsidRDefault="0084234C" w:rsidP="0084234C">
            <w:pPr>
              <w:jc w:val="center"/>
              <w:rPr>
                <w:sz w:val="2"/>
                <w:szCs w:val="2"/>
              </w:rPr>
            </w:pPr>
          </w:p>
        </w:tc>
      </w:tr>
      <w:tr w:rsidR="0084234C" w:rsidRPr="006C4560" w14:paraId="2F67516C" w14:textId="77777777" w:rsidTr="0084234C">
        <w:trPr>
          <w:trHeight w:val="281"/>
          <w:jc w:val="center"/>
        </w:trPr>
        <w:tc>
          <w:tcPr>
            <w:tcW w:w="802" w:type="dxa"/>
            <w:vMerge w:val="restart"/>
            <w:vAlign w:val="center"/>
          </w:tcPr>
          <w:p w14:paraId="2F675160" w14:textId="77777777" w:rsidR="0084234C" w:rsidRPr="006C4560" w:rsidRDefault="0084234C" w:rsidP="0084234C">
            <w:pPr>
              <w:pStyle w:val="TableParagraph"/>
              <w:spacing w:before="0"/>
              <w:ind w:left="258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II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1" w14:textId="77777777" w:rsidR="0084234C" w:rsidRPr="006C4560" w:rsidRDefault="0084234C" w:rsidP="0084234C">
            <w:pPr>
              <w:pStyle w:val="TableParagraph"/>
              <w:spacing w:before="0"/>
              <w:ind w:left="258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2" w14:textId="77777777" w:rsidR="0084234C" w:rsidRPr="006C4560" w:rsidRDefault="0084234C" w:rsidP="0084234C">
            <w:pPr>
              <w:pStyle w:val="TableParagraph"/>
              <w:spacing w:before="0"/>
              <w:ind w:left="259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3" w14:textId="77777777" w:rsidR="0084234C" w:rsidRPr="006C4560" w:rsidRDefault="0084234C" w:rsidP="0084234C">
            <w:pPr>
              <w:pStyle w:val="TableParagraph"/>
              <w:spacing w:before="0"/>
              <w:ind w:left="259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4" w14:textId="77777777" w:rsidR="0084234C" w:rsidRPr="006C4560" w:rsidRDefault="0084234C" w:rsidP="0084234C">
            <w:pPr>
              <w:pStyle w:val="TableParagraph"/>
              <w:spacing w:before="0"/>
              <w:ind w:left="260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5" w14:textId="77777777" w:rsidR="0084234C" w:rsidRPr="006C4560" w:rsidRDefault="0084234C" w:rsidP="0084234C">
            <w:pPr>
              <w:pStyle w:val="TableParagraph"/>
              <w:spacing w:before="0"/>
              <w:ind w:left="260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5.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6" w14:textId="77777777" w:rsidR="0084234C" w:rsidRPr="006C4560" w:rsidRDefault="0084234C" w:rsidP="0084234C">
            <w:pPr>
              <w:pStyle w:val="TableParagraph"/>
              <w:spacing w:before="0"/>
              <w:ind w:left="261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6.</w:t>
            </w:r>
          </w:p>
        </w:tc>
        <w:tc>
          <w:tcPr>
            <w:tcW w:w="821" w:type="dxa"/>
            <w:shd w:val="clear" w:color="auto" w:fill="FCE1D4"/>
            <w:vAlign w:val="center"/>
          </w:tcPr>
          <w:p w14:paraId="2F675169" w14:textId="2D7CB582" w:rsidR="0084234C" w:rsidRPr="006C4560" w:rsidRDefault="0084234C" w:rsidP="0084234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6C4560">
              <w:rPr>
                <w:b/>
                <w:spacing w:val="-5"/>
                <w:sz w:val="18"/>
              </w:rPr>
              <w:t>7.</w:t>
            </w:r>
          </w:p>
        </w:tc>
        <w:tc>
          <w:tcPr>
            <w:tcW w:w="850" w:type="dxa"/>
            <w:vMerge w:val="restart"/>
            <w:vAlign w:val="center"/>
          </w:tcPr>
          <w:p w14:paraId="2F67516B" w14:textId="36C4136E" w:rsidR="0084234C" w:rsidRPr="006C4560" w:rsidRDefault="0084234C" w:rsidP="0084234C">
            <w:pPr>
              <w:pStyle w:val="TableParagraph"/>
              <w:spacing w:before="0"/>
              <w:ind w:left="264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3</w:t>
            </w:r>
            <w:r>
              <w:rPr>
                <w:b/>
                <w:spacing w:val="-5"/>
                <w:sz w:val="18"/>
              </w:rPr>
              <w:t>3</w:t>
            </w:r>
          </w:p>
        </w:tc>
      </w:tr>
      <w:tr w:rsidR="0084234C" w:rsidRPr="006C4560" w14:paraId="2F675178" w14:textId="77777777" w:rsidTr="0084234C">
        <w:trPr>
          <w:trHeight w:val="281"/>
          <w:jc w:val="center"/>
        </w:trPr>
        <w:tc>
          <w:tcPr>
            <w:tcW w:w="802" w:type="dxa"/>
            <w:vMerge/>
            <w:tcBorders>
              <w:top w:val="nil"/>
            </w:tcBorders>
            <w:vAlign w:val="center"/>
          </w:tcPr>
          <w:p w14:paraId="2F67516D" w14:textId="77777777" w:rsidR="0084234C" w:rsidRPr="006C4560" w:rsidRDefault="0084234C" w:rsidP="0084234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02" w:type="dxa"/>
            <w:vAlign w:val="center"/>
          </w:tcPr>
          <w:p w14:paraId="2F67516E" w14:textId="120E2760" w:rsidR="0084234C" w:rsidRPr="006C4560" w:rsidRDefault="0084234C" w:rsidP="0084234C">
            <w:pPr>
              <w:pStyle w:val="TableParagraph"/>
              <w:spacing w:before="0"/>
              <w:ind w:left="8"/>
              <w:jc w:val="center"/>
              <w:rPr>
                <w:sz w:val="18"/>
              </w:rPr>
            </w:pPr>
            <w:r>
              <w:rPr>
                <w:rFonts w:ascii="ArialMT" w:eastAsiaTheme="minorHAnsi" w:hAnsi="ArialMT" w:cs="ArialMT"/>
                <w:sz w:val="18"/>
                <w:szCs w:val="18"/>
              </w:rPr>
              <w:t>3</w:t>
            </w:r>
          </w:p>
        </w:tc>
        <w:tc>
          <w:tcPr>
            <w:tcW w:w="802" w:type="dxa"/>
            <w:vAlign w:val="center"/>
          </w:tcPr>
          <w:p w14:paraId="2F67516F" w14:textId="6295ADFD" w:rsidR="0084234C" w:rsidRPr="006C4560" w:rsidRDefault="0084234C" w:rsidP="0084234C">
            <w:pPr>
              <w:pStyle w:val="TableParagraph"/>
              <w:spacing w:before="0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802" w:type="dxa"/>
            <w:vAlign w:val="center"/>
          </w:tcPr>
          <w:p w14:paraId="2F675170" w14:textId="37158379" w:rsidR="0084234C" w:rsidRPr="006C4560" w:rsidRDefault="0084234C" w:rsidP="0084234C">
            <w:pPr>
              <w:pStyle w:val="TableParagraph"/>
              <w:spacing w:before="0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  <w:vAlign w:val="center"/>
          </w:tcPr>
          <w:p w14:paraId="2F675171" w14:textId="014E7D7A" w:rsidR="0084234C" w:rsidRPr="006C4560" w:rsidRDefault="0084234C" w:rsidP="0084234C">
            <w:pPr>
              <w:pStyle w:val="TableParagraph"/>
              <w:spacing w:before="0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802" w:type="dxa"/>
            <w:vAlign w:val="center"/>
          </w:tcPr>
          <w:p w14:paraId="2F675172" w14:textId="3B306698" w:rsidR="0084234C" w:rsidRPr="006C4560" w:rsidRDefault="0084234C" w:rsidP="0084234C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  <w:vAlign w:val="center"/>
          </w:tcPr>
          <w:p w14:paraId="2F675173" w14:textId="4ADCB4AE" w:rsidR="0084234C" w:rsidRPr="006C4560" w:rsidRDefault="0084234C" w:rsidP="0084234C">
            <w:pPr>
              <w:pStyle w:val="TableParagraph"/>
              <w:spacing w:before="0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21" w:type="dxa"/>
            <w:vAlign w:val="center"/>
          </w:tcPr>
          <w:p w14:paraId="2F675176" w14:textId="0CC8799C" w:rsidR="0084234C" w:rsidRPr="006C4560" w:rsidRDefault="0084234C" w:rsidP="0084234C">
            <w:pPr>
              <w:pStyle w:val="TableParagraph"/>
              <w:spacing w:before="0"/>
              <w:jc w:val="center"/>
              <w:rPr>
                <w:sz w:val="20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50" w:type="dxa"/>
            <w:vMerge/>
            <w:tcBorders>
              <w:top w:val="nil"/>
            </w:tcBorders>
            <w:vAlign w:val="center"/>
          </w:tcPr>
          <w:p w14:paraId="2F675177" w14:textId="77777777" w:rsidR="0084234C" w:rsidRPr="006C4560" w:rsidRDefault="0084234C" w:rsidP="0084234C">
            <w:pPr>
              <w:jc w:val="center"/>
              <w:rPr>
                <w:sz w:val="2"/>
                <w:szCs w:val="2"/>
              </w:rPr>
            </w:pPr>
          </w:p>
        </w:tc>
      </w:tr>
      <w:tr w:rsidR="0084234C" w:rsidRPr="006C4560" w14:paraId="2F675182" w14:textId="77777777" w:rsidTr="0084234C">
        <w:trPr>
          <w:trHeight w:val="281"/>
          <w:jc w:val="center"/>
        </w:trPr>
        <w:tc>
          <w:tcPr>
            <w:tcW w:w="802" w:type="dxa"/>
            <w:vMerge w:val="restart"/>
            <w:vAlign w:val="center"/>
          </w:tcPr>
          <w:p w14:paraId="2F67517A" w14:textId="77777777" w:rsidR="0084234C" w:rsidRPr="006C4560" w:rsidRDefault="0084234C" w:rsidP="0084234C">
            <w:pPr>
              <w:pStyle w:val="TableParagraph"/>
              <w:spacing w:before="0"/>
              <w:ind w:left="256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III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7B" w14:textId="77777777" w:rsidR="0084234C" w:rsidRPr="006C4560" w:rsidRDefault="0084234C" w:rsidP="0084234C">
            <w:pPr>
              <w:pStyle w:val="TableParagraph"/>
              <w:spacing w:before="0"/>
              <w:ind w:left="257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7C" w14:textId="77777777" w:rsidR="0084234C" w:rsidRPr="006C4560" w:rsidRDefault="0084234C" w:rsidP="0084234C">
            <w:pPr>
              <w:pStyle w:val="TableParagraph"/>
              <w:spacing w:before="0"/>
              <w:ind w:left="257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7D" w14:textId="77777777" w:rsidR="0084234C" w:rsidRPr="006C4560" w:rsidRDefault="0084234C" w:rsidP="0084234C">
            <w:pPr>
              <w:pStyle w:val="TableParagraph"/>
              <w:spacing w:before="0"/>
              <w:ind w:left="258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7E" w14:textId="77777777" w:rsidR="0084234C" w:rsidRPr="006C4560" w:rsidRDefault="0084234C" w:rsidP="0084234C">
            <w:pPr>
              <w:pStyle w:val="TableParagraph"/>
              <w:spacing w:before="0"/>
              <w:ind w:left="258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069956F2" w14:textId="2ACA43E6" w:rsidR="0084234C" w:rsidRPr="006C4560" w:rsidRDefault="0084234C" w:rsidP="0084234C">
            <w:pPr>
              <w:pStyle w:val="TableParagraph"/>
              <w:spacing w:before="0"/>
              <w:jc w:val="center"/>
              <w:rPr>
                <w:b/>
                <w:bCs/>
                <w:sz w:val="18"/>
                <w:szCs w:val="20"/>
              </w:rPr>
            </w:pPr>
            <w:r w:rsidRPr="006C4560">
              <w:rPr>
                <w:b/>
                <w:bCs/>
                <w:sz w:val="18"/>
                <w:szCs w:val="20"/>
              </w:rPr>
              <w:t>5.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43A943DA" w14:textId="669B8A46" w:rsidR="0084234C" w:rsidRPr="006C4560" w:rsidRDefault="0084234C" w:rsidP="0084234C">
            <w:pPr>
              <w:pStyle w:val="TableParagraph"/>
              <w:spacing w:before="0"/>
              <w:jc w:val="center"/>
              <w:rPr>
                <w:b/>
                <w:bCs/>
                <w:sz w:val="18"/>
                <w:szCs w:val="20"/>
              </w:rPr>
            </w:pPr>
            <w:r w:rsidRPr="006C4560">
              <w:rPr>
                <w:b/>
                <w:bCs/>
                <w:sz w:val="18"/>
                <w:szCs w:val="20"/>
              </w:rPr>
              <w:t>6.</w:t>
            </w:r>
          </w:p>
        </w:tc>
        <w:tc>
          <w:tcPr>
            <w:tcW w:w="821" w:type="dxa"/>
            <w:shd w:val="clear" w:color="auto" w:fill="FCE1D4"/>
            <w:vAlign w:val="center"/>
          </w:tcPr>
          <w:p w14:paraId="2F67517F" w14:textId="79207891" w:rsidR="0084234C" w:rsidRPr="006C4560" w:rsidRDefault="0084234C" w:rsidP="0084234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DE7C15">
              <w:rPr>
                <w:b/>
                <w:bCs/>
                <w:sz w:val="18"/>
                <w:szCs w:val="20"/>
              </w:rPr>
              <w:t>7.</w:t>
            </w:r>
          </w:p>
        </w:tc>
        <w:tc>
          <w:tcPr>
            <w:tcW w:w="850" w:type="dxa"/>
            <w:vMerge w:val="restart"/>
            <w:vAlign w:val="center"/>
          </w:tcPr>
          <w:p w14:paraId="2F675181" w14:textId="3AF03E3C" w:rsidR="0084234C" w:rsidRPr="006C4560" w:rsidRDefault="0084234C" w:rsidP="0084234C">
            <w:pPr>
              <w:pStyle w:val="TableParagraph"/>
              <w:spacing w:before="0"/>
              <w:ind w:left="263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33</w:t>
            </w:r>
          </w:p>
        </w:tc>
      </w:tr>
      <w:tr w:rsidR="0084234C" w:rsidRPr="006C4560" w14:paraId="2F67518A" w14:textId="77777777" w:rsidTr="0084234C">
        <w:trPr>
          <w:trHeight w:val="281"/>
          <w:jc w:val="center"/>
        </w:trPr>
        <w:tc>
          <w:tcPr>
            <w:tcW w:w="802" w:type="dxa"/>
            <w:vMerge/>
            <w:tcBorders>
              <w:top w:val="nil"/>
            </w:tcBorders>
            <w:vAlign w:val="center"/>
          </w:tcPr>
          <w:p w14:paraId="2F675183" w14:textId="77777777" w:rsidR="0084234C" w:rsidRPr="006C4560" w:rsidRDefault="0084234C" w:rsidP="0084234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02" w:type="dxa"/>
            <w:vAlign w:val="center"/>
          </w:tcPr>
          <w:p w14:paraId="2F675184" w14:textId="3DF30325" w:rsidR="0084234C" w:rsidRPr="006C4560" w:rsidRDefault="0084234C" w:rsidP="0084234C">
            <w:pPr>
              <w:pStyle w:val="TableParagraph"/>
              <w:spacing w:before="0"/>
              <w:ind w:left="6"/>
              <w:jc w:val="center"/>
              <w:rPr>
                <w:sz w:val="18"/>
              </w:rPr>
            </w:pPr>
            <w:r>
              <w:rPr>
                <w:rFonts w:ascii="ArialMT" w:eastAsiaTheme="minorHAnsi" w:hAnsi="ArialMT" w:cs="ArialMT"/>
                <w:sz w:val="18"/>
                <w:szCs w:val="18"/>
              </w:rPr>
              <w:t>6</w:t>
            </w:r>
          </w:p>
        </w:tc>
        <w:tc>
          <w:tcPr>
            <w:tcW w:w="802" w:type="dxa"/>
            <w:vAlign w:val="center"/>
          </w:tcPr>
          <w:p w14:paraId="2F675185" w14:textId="248FDF50" w:rsidR="0084234C" w:rsidRPr="006C4560" w:rsidRDefault="0084234C" w:rsidP="0084234C">
            <w:pPr>
              <w:pStyle w:val="TableParagraph"/>
              <w:spacing w:before="0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802" w:type="dxa"/>
            <w:vAlign w:val="center"/>
          </w:tcPr>
          <w:p w14:paraId="2F675186" w14:textId="3E76CBE4" w:rsidR="0084234C" w:rsidRPr="006C4560" w:rsidRDefault="0084234C" w:rsidP="0084234C">
            <w:pPr>
              <w:pStyle w:val="TableParagraph"/>
              <w:spacing w:before="0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02" w:type="dxa"/>
            <w:vAlign w:val="center"/>
          </w:tcPr>
          <w:p w14:paraId="2F675187" w14:textId="6966DA87" w:rsidR="0084234C" w:rsidRPr="006C4560" w:rsidRDefault="0084234C" w:rsidP="0084234C">
            <w:pPr>
              <w:pStyle w:val="TableParagraph"/>
              <w:spacing w:before="0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02" w:type="dxa"/>
            <w:vAlign w:val="center"/>
          </w:tcPr>
          <w:p w14:paraId="5274CE34" w14:textId="28EED4B1" w:rsidR="0084234C" w:rsidRPr="006C4560" w:rsidRDefault="0084234C" w:rsidP="0084234C">
            <w:pPr>
              <w:pStyle w:val="TableParagraph"/>
              <w:spacing w:before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02" w:type="dxa"/>
            <w:vAlign w:val="center"/>
          </w:tcPr>
          <w:p w14:paraId="661780CC" w14:textId="6D625F58" w:rsidR="0084234C" w:rsidRPr="006C4560" w:rsidRDefault="0084234C" w:rsidP="0084234C">
            <w:pPr>
              <w:pStyle w:val="TableParagraph"/>
              <w:spacing w:before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821" w:type="dxa"/>
            <w:vAlign w:val="center"/>
          </w:tcPr>
          <w:p w14:paraId="2F675188" w14:textId="367095F9" w:rsidR="0084234C" w:rsidRPr="006C4560" w:rsidRDefault="0084234C" w:rsidP="0084234C">
            <w:pPr>
              <w:pStyle w:val="TableParagraph"/>
              <w:spacing w:before="0"/>
              <w:jc w:val="center"/>
              <w:rPr>
                <w:sz w:val="20"/>
              </w:rPr>
            </w:pPr>
            <w:r w:rsidRPr="00DE7C15">
              <w:rPr>
                <w:sz w:val="18"/>
                <w:szCs w:val="20"/>
              </w:rPr>
              <w:t>4</w:t>
            </w:r>
          </w:p>
        </w:tc>
        <w:tc>
          <w:tcPr>
            <w:tcW w:w="850" w:type="dxa"/>
            <w:vMerge/>
            <w:tcBorders>
              <w:top w:val="nil"/>
            </w:tcBorders>
            <w:vAlign w:val="center"/>
          </w:tcPr>
          <w:p w14:paraId="2F675189" w14:textId="77777777" w:rsidR="0084234C" w:rsidRPr="006C4560" w:rsidRDefault="0084234C" w:rsidP="0084234C">
            <w:pPr>
              <w:jc w:val="center"/>
              <w:rPr>
                <w:sz w:val="2"/>
                <w:szCs w:val="2"/>
              </w:rPr>
            </w:pPr>
          </w:p>
        </w:tc>
      </w:tr>
      <w:tr w:rsidR="00192386" w:rsidRPr="006C4560" w14:paraId="2F67518D" w14:textId="77777777" w:rsidTr="0084234C">
        <w:trPr>
          <w:trHeight w:val="281"/>
          <w:jc w:val="center"/>
        </w:trPr>
        <w:tc>
          <w:tcPr>
            <w:tcW w:w="6435" w:type="dxa"/>
            <w:gridSpan w:val="8"/>
            <w:vAlign w:val="center"/>
          </w:tcPr>
          <w:p w14:paraId="2F67518B" w14:textId="77777777" w:rsidR="00192386" w:rsidRPr="006C4560" w:rsidRDefault="00CC2E11" w:rsidP="0084234C">
            <w:pPr>
              <w:pStyle w:val="TableParagraph"/>
              <w:spacing w:before="0"/>
              <w:ind w:right="66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850" w:type="dxa"/>
            <w:vAlign w:val="center"/>
          </w:tcPr>
          <w:p w14:paraId="2F67518C" w14:textId="77777777" w:rsidR="00192386" w:rsidRPr="006C4560" w:rsidRDefault="00CC2E11" w:rsidP="0084234C">
            <w:pPr>
              <w:pStyle w:val="TableParagraph"/>
              <w:spacing w:before="0"/>
              <w:ind w:left="252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100</w:t>
            </w:r>
          </w:p>
        </w:tc>
      </w:tr>
    </w:tbl>
    <w:p w14:paraId="2F675194" w14:textId="77777777" w:rsidR="00192386" w:rsidRDefault="00192386">
      <w:pPr>
        <w:rPr>
          <w:sz w:val="20"/>
        </w:rPr>
      </w:pPr>
    </w:p>
    <w:sectPr w:rsidR="00192386" w:rsidSect="000322DE">
      <w:type w:val="continuous"/>
      <w:pgSz w:w="12080" w:h="16900"/>
      <w:pgMar w:top="1134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7526C" w14:textId="77777777" w:rsidR="002F28ED" w:rsidRDefault="00CC2E11">
      <w:r>
        <w:separator/>
      </w:r>
    </w:p>
  </w:endnote>
  <w:endnote w:type="continuationSeparator" w:id="0">
    <w:p w14:paraId="2F67526E" w14:textId="77777777" w:rsidR="002F28ED" w:rsidRDefault="00CC2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yriad Pro">
    <w:altName w:val="Segoe UI"/>
    <w:charset w:val="00"/>
    <w:family w:val="swiss"/>
    <w:pitch w:val="variable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75268" w14:textId="77777777" w:rsidR="002F28ED" w:rsidRDefault="00CC2E11">
      <w:r>
        <w:separator/>
      </w:r>
    </w:p>
  </w:footnote>
  <w:footnote w:type="continuationSeparator" w:id="0">
    <w:p w14:paraId="2F67526A" w14:textId="77777777" w:rsidR="002F28ED" w:rsidRDefault="00CC2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5267" w14:textId="54C48FC8" w:rsidR="00192386" w:rsidRDefault="00F93C37">
    <w:pPr>
      <w:pStyle w:val="BodyText"/>
      <w:spacing w:line="14" w:lineRule="auto"/>
      <w:rPr>
        <w:sz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CCCF04" wp14:editId="332E7A63">
              <wp:simplePos x="0" y="0"/>
              <wp:positionH relativeFrom="page">
                <wp:posOffset>720090</wp:posOffset>
              </wp:positionH>
              <wp:positionV relativeFrom="page">
                <wp:posOffset>0</wp:posOffset>
              </wp:positionV>
              <wp:extent cx="6120130" cy="504190"/>
              <wp:effectExtent l="0" t="0" r="0" b="0"/>
              <wp:wrapNone/>
              <wp:docPr id="3" name="Freeform: 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20130" cy="504190"/>
                      </a:xfrm>
                      <a:custGeom>
                        <a:avLst/>
                        <a:gdLst>
                          <a:gd name="T0" fmla="+- 0 10942 1304"/>
                          <a:gd name="T1" fmla="*/ T0 w 9638"/>
                          <a:gd name="T2" fmla="*/ 0 h 794"/>
                          <a:gd name="T3" fmla="+- 0 1304 1304"/>
                          <a:gd name="T4" fmla="*/ T3 w 9638"/>
                          <a:gd name="T5" fmla="*/ 0 h 794"/>
                          <a:gd name="T6" fmla="+- 0 1304 1304"/>
                          <a:gd name="T7" fmla="*/ T6 w 9638"/>
                          <a:gd name="T8" fmla="*/ 254 h 794"/>
                          <a:gd name="T9" fmla="+- 0 1313 1304"/>
                          <a:gd name="T10" fmla="*/ T9 w 9638"/>
                          <a:gd name="T11" fmla="*/ 566 h 794"/>
                          <a:gd name="T12" fmla="+- 0 1373 1304"/>
                          <a:gd name="T13" fmla="*/ T12 w 9638"/>
                          <a:gd name="T14" fmla="*/ 726 h 794"/>
                          <a:gd name="T15" fmla="+- 0 1539 1304"/>
                          <a:gd name="T16" fmla="*/ T15 w 9638"/>
                          <a:gd name="T17" fmla="*/ 785 h 794"/>
                          <a:gd name="T18" fmla="+- 0 1860 1304"/>
                          <a:gd name="T19" fmla="*/ T18 w 9638"/>
                          <a:gd name="T20" fmla="*/ 794 h 794"/>
                          <a:gd name="T21" fmla="+- 0 10385 1304"/>
                          <a:gd name="T22" fmla="*/ T21 w 9638"/>
                          <a:gd name="T23" fmla="*/ 794 h 794"/>
                          <a:gd name="T24" fmla="+- 0 10707 1304"/>
                          <a:gd name="T25" fmla="*/ T24 w 9638"/>
                          <a:gd name="T26" fmla="*/ 785 h 794"/>
                          <a:gd name="T27" fmla="+- 0 10872 1304"/>
                          <a:gd name="T28" fmla="*/ T27 w 9638"/>
                          <a:gd name="T29" fmla="*/ 726 h 794"/>
                          <a:gd name="T30" fmla="+- 0 10933 1304"/>
                          <a:gd name="T31" fmla="*/ T30 w 9638"/>
                          <a:gd name="T32" fmla="*/ 566 h 794"/>
                          <a:gd name="T33" fmla="+- 0 10942 1304"/>
                          <a:gd name="T34" fmla="*/ T33 w 9638"/>
                          <a:gd name="T35" fmla="*/ 254 h 794"/>
                          <a:gd name="T36" fmla="+- 0 10942 1304"/>
                          <a:gd name="T37" fmla="*/ T36 w 9638"/>
                          <a:gd name="T38" fmla="*/ 0 h 794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  <a:cxn ang="0">
                            <a:pos x="T25" y="T26"/>
                          </a:cxn>
                          <a:cxn ang="0">
                            <a:pos x="T28" y="T29"/>
                          </a:cxn>
                          <a:cxn ang="0">
                            <a:pos x="T31" y="T32"/>
                          </a:cxn>
                          <a:cxn ang="0">
                            <a:pos x="T34" y="T35"/>
                          </a:cxn>
                          <a:cxn ang="0">
                            <a:pos x="T37" y="T38"/>
                          </a:cxn>
                        </a:cxnLst>
                        <a:rect l="0" t="0" r="r" b="b"/>
                        <a:pathLst>
                          <a:path w="9638" h="794">
                            <a:moveTo>
                              <a:pt x="9638" y="0"/>
                            </a:moveTo>
                            <a:lnTo>
                              <a:pt x="0" y="0"/>
                            </a:lnTo>
                            <a:lnTo>
                              <a:pt x="0" y="254"/>
                            </a:lnTo>
                            <a:lnTo>
                              <a:pt x="9" y="566"/>
                            </a:lnTo>
                            <a:lnTo>
                              <a:pt x="69" y="726"/>
                            </a:lnTo>
                            <a:lnTo>
                              <a:pt x="235" y="785"/>
                            </a:lnTo>
                            <a:lnTo>
                              <a:pt x="556" y="794"/>
                            </a:lnTo>
                            <a:lnTo>
                              <a:pt x="9081" y="794"/>
                            </a:lnTo>
                            <a:lnTo>
                              <a:pt x="9403" y="785"/>
                            </a:lnTo>
                            <a:lnTo>
                              <a:pt x="9568" y="726"/>
                            </a:lnTo>
                            <a:lnTo>
                              <a:pt x="9629" y="566"/>
                            </a:lnTo>
                            <a:lnTo>
                              <a:pt x="9638" y="254"/>
                            </a:lnTo>
                            <a:lnTo>
                              <a:pt x="9638" y="0"/>
                            </a:lnTo>
                            <a:close/>
                          </a:path>
                        </a:pathLst>
                      </a:custGeom>
                      <a:solidFill>
                        <a:srgbClr val="EA4D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145582" id="Freeform: Shape 3" o:spid="_x0000_s1026" style="position:absolute;margin-left:56.7pt;margin-top:0;width:481.9pt;height:39.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38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" path="m9638,l,,,254,9,566,69,726r166,59l556,794r8525,l9403,785r165,-59l9629,566r9,-312l9638,xe" fillcolor="#ea4d33" stroked="f">
              <v:path arrowok="t" o:connecttype="custom" o:connectlocs="6120130,0;0,0;0,161290;5715,359410;43815,461010;149225,498475;353060,504190;5766435,504190;5970905,498475;6075680,461010;6114415,359410;6120130,161290;6120130,0" o:connectangles="0,0,0,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EDAF3" w14:textId="4D090F22" w:rsidR="0034314D" w:rsidRDefault="0034314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675195" wp14:editId="59EBFB00">
              <wp:simplePos x="0" y="0"/>
              <wp:positionH relativeFrom="page">
                <wp:posOffset>828040</wp:posOffset>
              </wp:positionH>
              <wp:positionV relativeFrom="page">
                <wp:posOffset>0</wp:posOffset>
              </wp:positionV>
              <wp:extent cx="6120130" cy="504190"/>
              <wp:effectExtent l="0" t="0" r="0" b="0"/>
              <wp:wrapNone/>
              <wp:docPr id="2" name="Freeform: 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20130" cy="504190"/>
                      </a:xfrm>
                      <a:custGeom>
                        <a:avLst/>
                        <a:gdLst>
                          <a:gd name="T0" fmla="+- 0 10942 1304"/>
                          <a:gd name="T1" fmla="*/ T0 w 9638"/>
                          <a:gd name="T2" fmla="*/ 0 h 794"/>
                          <a:gd name="T3" fmla="+- 0 1304 1304"/>
                          <a:gd name="T4" fmla="*/ T3 w 9638"/>
                          <a:gd name="T5" fmla="*/ 0 h 794"/>
                          <a:gd name="T6" fmla="+- 0 1304 1304"/>
                          <a:gd name="T7" fmla="*/ T6 w 9638"/>
                          <a:gd name="T8" fmla="*/ 254 h 794"/>
                          <a:gd name="T9" fmla="+- 0 1313 1304"/>
                          <a:gd name="T10" fmla="*/ T9 w 9638"/>
                          <a:gd name="T11" fmla="*/ 566 h 794"/>
                          <a:gd name="T12" fmla="+- 0 1373 1304"/>
                          <a:gd name="T13" fmla="*/ T12 w 9638"/>
                          <a:gd name="T14" fmla="*/ 726 h 794"/>
                          <a:gd name="T15" fmla="+- 0 1539 1304"/>
                          <a:gd name="T16" fmla="*/ T15 w 9638"/>
                          <a:gd name="T17" fmla="*/ 785 h 794"/>
                          <a:gd name="T18" fmla="+- 0 1860 1304"/>
                          <a:gd name="T19" fmla="*/ T18 w 9638"/>
                          <a:gd name="T20" fmla="*/ 794 h 794"/>
                          <a:gd name="T21" fmla="+- 0 10385 1304"/>
                          <a:gd name="T22" fmla="*/ T21 w 9638"/>
                          <a:gd name="T23" fmla="*/ 794 h 794"/>
                          <a:gd name="T24" fmla="+- 0 10707 1304"/>
                          <a:gd name="T25" fmla="*/ T24 w 9638"/>
                          <a:gd name="T26" fmla="*/ 785 h 794"/>
                          <a:gd name="T27" fmla="+- 0 10872 1304"/>
                          <a:gd name="T28" fmla="*/ T27 w 9638"/>
                          <a:gd name="T29" fmla="*/ 726 h 794"/>
                          <a:gd name="T30" fmla="+- 0 10933 1304"/>
                          <a:gd name="T31" fmla="*/ T30 w 9638"/>
                          <a:gd name="T32" fmla="*/ 566 h 794"/>
                          <a:gd name="T33" fmla="+- 0 10942 1304"/>
                          <a:gd name="T34" fmla="*/ T33 w 9638"/>
                          <a:gd name="T35" fmla="*/ 254 h 794"/>
                          <a:gd name="T36" fmla="+- 0 10942 1304"/>
                          <a:gd name="T37" fmla="*/ T36 w 9638"/>
                          <a:gd name="T38" fmla="*/ 0 h 794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  <a:cxn ang="0">
                            <a:pos x="T25" y="T26"/>
                          </a:cxn>
                          <a:cxn ang="0">
                            <a:pos x="T28" y="T29"/>
                          </a:cxn>
                          <a:cxn ang="0">
                            <a:pos x="T31" y="T32"/>
                          </a:cxn>
                          <a:cxn ang="0">
                            <a:pos x="T34" y="T35"/>
                          </a:cxn>
                          <a:cxn ang="0">
                            <a:pos x="T37" y="T38"/>
                          </a:cxn>
                        </a:cxnLst>
                        <a:rect l="0" t="0" r="r" b="b"/>
                        <a:pathLst>
                          <a:path w="9638" h="794">
                            <a:moveTo>
                              <a:pt x="9638" y="0"/>
                            </a:moveTo>
                            <a:lnTo>
                              <a:pt x="0" y="0"/>
                            </a:lnTo>
                            <a:lnTo>
                              <a:pt x="0" y="254"/>
                            </a:lnTo>
                            <a:lnTo>
                              <a:pt x="9" y="566"/>
                            </a:lnTo>
                            <a:lnTo>
                              <a:pt x="69" y="726"/>
                            </a:lnTo>
                            <a:lnTo>
                              <a:pt x="235" y="785"/>
                            </a:lnTo>
                            <a:lnTo>
                              <a:pt x="556" y="794"/>
                            </a:lnTo>
                            <a:lnTo>
                              <a:pt x="9081" y="794"/>
                            </a:lnTo>
                            <a:lnTo>
                              <a:pt x="9403" y="785"/>
                            </a:lnTo>
                            <a:lnTo>
                              <a:pt x="9568" y="726"/>
                            </a:lnTo>
                            <a:lnTo>
                              <a:pt x="9629" y="566"/>
                            </a:lnTo>
                            <a:lnTo>
                              <a:pt x="9638" y="254"/>
                            </a:lnTo>
                            <a:lnTo>
                              <a:pt x="9638" y="0"/>
                            </a:lnTo>
                            <a:close/>
                          </a:path>
                        </a:pathLst>
                      </a:custGeom>
                      <a:solidFill>
                        <a:srgbClr val="EA4D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6FB4BA" id="Freeform: Shape 2" o:spid="_x0000_s1026" style="position:absolute;margin-left:65.2pt;margin-top:0;width:481.9pt;height:39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38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" path="m9638,l,,,254,9,566,69,726r166,59l556,794r8525,l9403,785r165,-59l9629,566r9,-312l9638,xe" fillcolor="#ea4d33" stroked="f">
              <v:path arrowok="t" o:connecttype="custom" o:connectlocs="6120130,0;0,0;0,161290;5715,359410;43815,461010;149225,498475;353060,504190;5766435,504190;5970905,498475;6075680,461010;6114415,359410;6120130,161290;6120130,0" o:connectangles="0,0,0,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78E2"/>
    <w:multiLevelType w:val="hybridMultilevel"/>
    <w:tmpl w:val="00000000"/>
    <w:lvl w:ilvl="0" w:tplc="5CC69EA4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67B03D20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4F38A694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06EAA0C4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F4424AD6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504A95CC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595A569A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A6FC8EC4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90AE0A3C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1" w15:restartNumberingAfterBreak="0">
    <w:nsid w:val="159EB14E"/>
    <w:multiLevelType w:val="hybridMultilevel"/>
    <w:tmpl w:val="00000000"/>
    <w:lvl w:ilvl="0" w:tplc="3C04EDA8">
      <w:start w:val="1"/>
      <w:numFmt w:val="upperLetter"/>
      <w:lvlText w:val="%1."/>
      <w:lvlJc w:val="left"/>
      <w:pPr>
        <w:ind w:left="1647" w:hanging="39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D31C8F7E">
      <w:numFmt w:val="bullet"/>
      <w:lvlText w:val="•"/>
      <w:lvlJc w:val="left"/>
      <w:pPr>
        <w:ind w:left="1929" w:hanging="397"/>
      </w:pPr>
      <w:rPr>
        <w:rFonts w:hint="default"/>
        <w:lang w:val="pt-PT" w:eastAsia="en-US" w:bidi="ar-SA"/>
      </w:rPr>
    </w:lvl>
    <w:lvl w:ilvl="2" w:tplc="724C63B0">
      <w:numFmt w:val="bullet"/>
      <w:lvlText w:val="•"/>
      <w:lvlJc w:val="left"/>
      <w:pPr>
        <w:ind w:left="2219" w:hanging="397"/>
      </w:pPr>
      <w:rPr>
        <w:rFonts w:hint="default"/>
        <w:lang w:val="pt-PT" w:eastAsia="en-US" w:bidi="ar-SA"/>
      </w:rPr>
    </w:lvl>
    <w:lvl w:ilvl="3" w:tplc="F4D05FE0">
      <w:numFmt w:val="bullet"/>
      <w:lvlText w:val="•"/>
      <w:lvlJc w:val="left"/>
      <w:pPr>
        <w:ind w:left="2508" w:hanging="397"/>
      </w:pPr>
      <w:rPr>
        <w:rFonts w:hint="default"/>
        <w:lang w:val="pt-PT" w:eastAsia="en-US" w:bidi="ar-SA"/>
      </w:rPr>
    </w:lvl>
    <w:lvl w:ilvl="4" w:tplc="75A49D16">
      <w:numFmt w:val="bullet"/>
      <w:lvlText w:val="•"/>
      <w:lvlJc w:val="left"/>
      <w:pPr>
        <w:ind w:left="2798" w:hanging="397"/>
      </w:pPr>
      <w:rPr>
        <w:rFonts w:hint="default"/>
        <w:lang w:val="pt-PT" w:eastAsia="en-US" w:bidi="ar-SA"/>
      </w:rPr>
    </w:lvl>
    <w:lvl w:ilvl="5" w:tplc="BBCC1E4A">
      <w:numFmt w:val="bullet"/>
      <w:lvlText w:val="•"/>
      <w:lvlJc w:val="left"/>
      <w:pPr>
        <w:ind w:left="3088" w:hanging="397"/>
      </w:pPr>
      <w:rPr>
        <w:rFonts w:hint="default"/>
        <w:lang w:val="pt-PT" w:eastAsia="en-US" w:bidi="ar-SA"/>
      </w:rPr>
    </w:lvl>
    <w:lvl w:ilvl="6" w:tplc="4180450A">
      <w:numFmt w:val="bullet"/>
      <w:lvlText w:val="•"/>
      <w:lvlJc w:val="left"/>
      <w:pPr>
        <w:ind w:left="3377" w:hanging="397"/>
      </w:pPr>
      <w:rPr>
        <w:rFonts w:hint="default"/>
        <w:lang w:val="pt-PT" w:eastAsia="en-US" w:bidi="ar-SA"/>
      </w:rPr>
    </w:lvl>
    <w:lvl w:ilvl="7" w:tplc="FC284676">
      <w:numFmt w:val="bullet"/>
      <w:lvlText w:val="•"/>
      <w:lvlJc w:val="left"/>
      <w:pPr>
        <w:ind w:left="3667" w:hanging="397"/>
      </w:pPr>
      <w:rPr>
        <w:rFonts w:hint="default"/>
        <w:lang w:val="pt-PT" w:eastAsia="en-US" w:bidi="ar-SA"/>
      </w:rPr>
    </w:lvl>
    <w:lvl w:ilvl="8" w:tplc="790A10E4">
      <w:numFmt w:val="bullet"/>
      <w:lvlText w:val="•"/>
      <w:lvlJc w:val="left"/>
      <w:pPr>
        <w:ind w:left="3957" w:hanging="397"/>
      </w:pPr>
      <w:rPr>
        <w:rFonts w:hint="default"/>
        <w:lang w:val="pt-PT" w:eastAsia="en-US" w:bidi="ar-SA"/>
      </w:rPr>
    </w:lvl>
  </w:abstractNum>
  <w:abstractNum w:abstractNumId="2" w15:restartNumberingAfterBreak="0">
    <w:nsid w:val="1D32332F"/>
    <w:multiLevelType w:val="hybridMultilevel"/>
    <w:tmpl w:val="00000000"/>
    <w:lvl w:ilvl="0" w:tplc="70389B4A">
      <w:start w:val="1"/>
      <w:numFmt w:val="decimal"/>
      <w:lvlText w:val="%1."/>
      <w:lvlJc w:val="left"/>
      <w:pPr>
        <w:ind w:left="1420" w:hanging="397"/>
        <w:jc w:val="lef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000899EC">
      <w:start w:val="1"/>
      <w:numFmt w:val="upperLetter"/>
      <w:lvlText w:val="%2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957E9F6E">
      <w:numFmt w:val="bullet"/>
      <w:lvlText w:val="•"/>
      <w:lvlJc w:val="left"/>
      <w:pPr>
        <w:ind w:left="1820" w:hanging="341"/>
      </w:pPr>
      <w:rPr>
        <w:rFonts w:hint="default"/>
        <w:lang w:val="pt-PT" w:eastAsia="en-US" w:bidi="ar-SA"/>
      </w:rPr>
    </w:lvl>
    <w:lvl w:ilvl="3" w:tplc="BF40812A">
      <w:numFmt w:val="bullet"/>
      <w:lvlText w:val="•"/>
      <w:lvlJc w:val="left"/>
      <w:pPr>
        <w:ind w:left="2092" w:hanging="341"/>
      </w:pPr>
      <w:rPr>
        <w:rFonts w:hint="default"/>
        <w:lang w:val="pt-PT" w:eastAsia="en-US" w:bidi="ar-SA"/>
      </w:rPr>
    </w:lvl>
    <w:lvl w:ilvl="4" w:tplc="8DCC426E">
      <w:numFmt w:val="bullet"/>
      <w:lvlText w:val="•"/>
      <w:lvlJc w:val="left"/>
      <w:pPr>
        <w:ind w:left="2364" w:hanging="341"/>
      </w:pPr>
      <w:rPr>
        <w:rFonts w:hint="default"/>
        <w:lang w:val="pt-PT" w:eastAsia="en-US" w:bidi="ar-SA"/>
      </w:rPr>
    </w:lvl>
    <w:lvl w:ilvl="5" w:tplc="D480A95E">
      <w:numFmt w:val="bullet"/>
      <w:lvlText w:val="•"/>
      <w:lvlJc w:val="left"/>
      <w:pPr>
        <w:ind w:left="2636" w:hanging="341"/>
      </w:pPr>
      <w:rPr>
        <w:rFonts w:hint="default"/>
        <w:lang w:val="pt-PT" w:eastAsia="en-US" w:bidi="ar-SA"/>
      </w:rPr>
    </w:lvl>
    <w:lvl w:ilvl="6" w:tplc="ED0449C4">
      <w:numFmt w:val="bullet"/>
      <w:lvlText w:val="•"/>
      <w:lvlJc w:val="left"/>
      <w:pPr>
        <w:ind w:left="2908" w:hanging="341"/>
      </w:pPr>
      <w:rPr>
        <w:rFonts w:hint="default"/>
        <w:lang w:val="pt-PT" w:eastAsia="en-US" w:bidi="ar-SA"/>
      </w:rPr>
    </w:lvl>
    <w:lvl w:ilvl="7" w:tplc="4EFEF226">
      <w:numFmt w:val="bullet"/>
      <w:lvlText w:val="•"/>
      <w:lvlJc w:val="left"/>
      <w:pPr>
        <w:ind w:left="3180" w:hanging="341"/>
      </w:pPr>
      <w:rPr>
        <w:rFonts w:hint="default"/>
        <w:lang w:val="pt-PT" w:eastAsia="en-US" w:bidi="ar-SA"/>
      </w:rPr>
    </w:lvl>
    <w:lvl w:ilvl="8" w:tplc="373C7C0E">
      <w:numFmt w:val="bullet"/>
      <w:lvlText w:val="•"/>
      <w:lvlJc w:val="left"/>
      <w:pPr>
        <w:ind w:left="3452" w:hanging="341"/>
      </w:pPr>
      <w:rPr>
        <w:rFonts w:hint="default"/>
        <w:lang w:val="pt-PT" w:eastAsia="en-US" w:bidi="ar-SA"/>
      </w:rPr>
    </w:lvl>
  </w:abstractNum>
  <w:abstractNum w:abstractNumId="3" w15:restartNumberingAfterBreak="0">
    <w:nsid w:val="212F8091"/>
    <w:multiLevelType w:val="hybridMultilevel"/>
    <w:tmpl w:val="00000000"/>
    <w:lvl w:ilvl="0" w:tplc="C6DC9C66">
      <w:start w:val="1"/>
      <w:numFmt w:val="upperLetter"/>
      <w:lvlText w:val="%1."/>
      <w:lvlJc w:val="left"/>
      <w:pPr>
        <w:ind w:left="1759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79D0898E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745662BC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61C64C94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522E24C0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50205E28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8AF6947A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798A4614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04989670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4" w15:restartNumberingAfterBreak="0">
    <w:nsid w:val="27773408"/>
    <w:multiLevelType w:val="hybridMultilevel"/>
    <w:tmpl w:val="00000000"/>
    <w:lvl w:ilvl="0" w:tplc="A3BE40AA">
      <w:start w:val="1"/>
      <w:numFmt w:val="decimal"/>
      <w:lvlText w:val="%1."/>
      <w:lvlJc w:val="left"/>
      <w:pPr>
        <w:ind w:left="142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2B445E56">
      <w:start w:val="1"/>
      <w:numFmt w:val="upperRoman"/>
      <w:lvlText w:val="%2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w w:val="100"/>
        <w:sz w:val="22"/>
        <w:szCs w:val="22"/>
        <w:lang w:val="pt-PT" w:eastAsia="en-US" w:bidi="ar-SA"/>
      </w:rPr>
    </w:lvl>
    <w:lvl w:ilvl="2" w:tplc="8E328C3E">
      <w:start w:val="1"/>
      <w:numFmt w:val="upperLetter"/>
      <w:lvlText w:val="%3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 w:tplc="BF0A6E8A">
      <w:numFmt w:val="bullet"/>
      <w:lvlText w:val="•"/>
      <w:lvlJc w:val="left"/>
      <w:pPr>
        <w:ind w:left="3763" w:hanging="341"/>
      </w:pPr>
      <w:rPr>
        <w:rFonts w:hint="default"/>
        <w:lang w:val="pt-PT" w:eastAsia="en-US" w:bidi="ar-SA"/>
      </w:rPr>
    </w:lvl>
    <w:lvl w:ilvl="4" w:tplc="0F86D55E">
      <w:numFmt w:val="bullet"/>
      <w:lvlText w:val="•"/>
      <w:lvlJc w:val="left"/>
      <w:pPr>
        <w:ind w:left="4765" w:hanging="341"/>
      </w:pPr>
      <w:rPr>
        <w:rFonts w:hint="default"/>
        <w:lang w:val="pt-PT" w:eastAsia="en-US" w:bidi="ar-SA"/>
      </w:rPr>
    </w:lvl>
    <w:lvl w:ilvl="5" w:tplc="08C8654E">
      <w:numFmt w:val="bullet"/>
      <w:lvlText w:val="•"/>
      <w:lvlJc w:val="left"/>
      <w:pPr>
        <w:ind w:left="5766" w:hanging="341"/>
      </w:pPr>
      <w:rPr>
        <w:rFonts w:hint="default"/>
        <w:lang w:val="pt-PT" w:eastAsia="en-US" w:bidi="ar-SA"/>
      </w:rPr>
    </w:lvl>
    <w:lvl w:ilvl="6" w:tplc="E10E9642">
      <w:numFmt w:val="bullet"/>
      <w:lvlText w:val="•"/>
      <w:lvlJc w:val="left"/>
      <w:pPr>
        <w:ind w:left="6768" w:hanging="341"/>
      </w:pPr>
      <w:rPr>
        <w:rFonts w:hint="default"/>
        <w:lang w:val="pt-PT" w:eastAsia="en-US" w:bidi="ar-SA"/>
      </w:rPr>
    </w:lvl>
    <w:lvl w:ilvl="7" w:tplc="EAC62FCC">
      <w:numFmt w:val="bullet"/>
      <w:lvlText w:val="•"/>
      <w:lvlJc w:val="left"/>
      <w:pPr>
        <w:ind w:left="7770" w:hanging="341"/>
      </w:pPr>
      <w:rPr>
        <w:rFonts w:hint="default"/>
        <w:lang w:val="pt-PT" w:eastAsia="en-US" w:bidi="ar-SA"/>
      </w:rPr>
    </w:lvl>
    <w:lvl w:ilvl="8" w:tplc="016ABCA2">
      <w:numFmt w:val="bullet"/>
      <w:lvlText w:val="•"/>
      <w:lvlJc w:val="left"/>
      <w:pPr>
        <w:ind w:left="8772" w:hanging="341"/>
      </w:pPr>
      <w:rPr>
        <w:rFonts w:hint="default"/>
        <w:lang w:val="pt-PT" w:eastAsia="en-US" w:bidi="ar-SA"/>
      </w:rPr>
    </w:lvl>
  </w:abstractNum>
  <w:abstractNum w:abstractNumId="5" w15:restartNumberingAfterBreak="0">
    <w:nsid w:val="48EFDE8C"/>
    <w:multiLevelType w:val="hybridMultilevel"/>
    <w:tmpl w:val="00000000"/>
    <w:lvl w:ilvl="0" w:tplc="A9C47156">
      <w:start w:val="1"/>
      <w:numFmt w:val="upperLetter"/>
      <w:lvlText w:val="%1."/>
      <w:lvlJc w:val="left"/>
      <w:pPr>
        <w:ind w:left="36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5DC23FBA">
      <w:numFmt w:val="bullet"/>
      <w:lvlText w:val="•"/>
      <w:lvlJc w:val="left"/>
      <w:pPr>
        <w:ind w:left="534" w:hanging="284"/>
      </w:pPr>
      <w:rPr>
        <w:rFonts w:hint="default"/>
        <w:lang w:val="pt-PT" w:eastAsia="en-US" w:bidi="ar-SA"/>
      </w:rPr>
    </w:lvl>
    <w:lvl w:ilvl="2" w:tplc="55DEC066">
      <w:numFmt w:val="bullet"/>
      <w:lvlText w:val="•"/>
      <w:lvlJc w:val="left"/>
      <w:pPr>
        <w:ind w:left="709" w:hanging="284"/>
      </w:pPr>
      <w:rPr>
        <w:rFonts w:hint="default"/>
        <w:lang w:val="pt-PT" w:eastAsia="en-US" w:bidi="ar-SA"/>
      </w:rPr>
    </w:lvl>
    <w:lvl w:ilvl="3" w:tplc="7E7CEC7A">
      <w:numFmt w:val="bullet"/>
      <w:lvlText w:val="•"/>
      <w:lvlJc w:val="left"/>
      <w:pPr>
        <w:ind w:left="884" w:hanging="284"/>
      </w:pPr>
      <w:rPr>
        <w:rFonts w:hint="default"/>
        <w:lang w:val="pt-PT" w:eastAsia="en-US" w:bidi="ar-SA"/>
      </w:rPr>
    </w:lvl>
    <w:lvl w:ilvl="4" w:tplc="9B7C7D6C">
      <w:numFmt w:val="bullet"/>
      <w:lvlText w:val="•"/>
      <w:lvlJc w:val="left"/>
      <w:pPr>
        <w:ind w:left="1058" w:hanging="284"/>
      </w:pPr>
      <w:rPr>
        <w:rFonts w:hint="default"/>
        <w:lang w:val="pt-PT" w:eastAsia="en-US" w:bidi="ar-SA"/>
      </w:rPr>
    </w:lvl>
    <w:lvl w:ilvl="5" w:tplc="1A32345E">
      <w:numFmt w:val="bullet"/>
      <w:lvlText w:val="•"/>
      <w:lvlJc w:val="left"/>
      <w:pPr>
        <w:ind w:left="1233" w:hanging="284"/>
      </w:pPr>
      <w:rPr>
        <w:rFonts w:hint="default"/>
        <w:lang w:val="pt-PT" w:eastAsia="en-US" w:bidi="ar-SA"/>
      </w:rPr>
    </w:lvl>
    <w:lvl w:ilvl="6" w:tplc="7D6E5126">
      <w:numFmt w:val="bullet"/>
      <w:lvlText w:val="•"/>
      <w:lvlJc w:val="left"/>
      <w:pPr>
        <w:ind w:left="1408" w:hanging="284"/>
      </w:pPr>
      <w:rPr>
        <w:rFonts w:hint="default"/>
        <w:lang w:val="pt-PT" w:eastAsia="en-US" w:bidi="ar-SA"/>
      </w:rPr>
    </w:lvl>
    <w:lvl w:ilvl="7" w:tplc="AE269404">
      <w:numFmt w:val="bullet"/>
      <w:lvlText w:val="•"/>
      <w:lvlJc w:val="left"/>
      <w:pPr>
        <w:ind w:left="1582" w:hanging="284"/>
      </w:pPr>
      <w:rPr>
        <w:rFonts w:hint="default"/>
        <w:lang w:val="pt-PT" w:eastAsia="en-US" w:bidi="ar-SA"/>
      </w:rPr>
    </w:lvl>
    <w:lvl w:ilvl="8" w:tplc="096CB316">
      <w:numFmt w:val="bullet"/>
      <w:lvlText w:val="•"/>
      <w:lvlJc w:val="left"/>
      <w:pPr>
        <w:ind w:left="1757" w:hanging="284"/>
      </w:pPr>
      <w:rPr>
        <w:rFonts w:hint="default"/>
        <w:lang w:val="pt-PT" w:eastAsia="en-US" w:bidi="ar-SA"/>
      </w:rPr>
    </w:lvl>
  </w:abstractNum>
  <w:abstractNum w:abstractNumId="6" w15:restartNumberingAfterBreak="0">
    <w:nsid w:val="4B39023E"/>
    <w:multiLevelType w:val="hybridMultilevel"/>
    <w:tmpl w:val="00000000"/>
    <w:lvl w:ilvl="0" w:tplc="08F4DDC8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0406B66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837A5ABC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5F1E6064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61D475F0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1C20517A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4E6AC37A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D178685A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E288FBF2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7" w15:restartNumberingAfterBreak="0">
    <w:nsid w:val="4F6B5E3E"/>
    <w:multiLevelType w:val="hybridMultilevel"/>
    <w:tmpl w:val="00000000"/>
    <w:lvl w:ilvl="0" w:tplc="A3244924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5A062ACA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0B286BA2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A9408404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126C3332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94866D7E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E9504978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016624DE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DC38058A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8" w15:restartNumberingAfterBreak="0">
    <w:nsid w:val="525C6BE1"/>
    <w:multiLevelType w:val="hybridMultilevel"/>
    <w:tmpl w:val="00000000"/>
    <w:lvl w:ilvl="0" w:tplc="8B327EEC">
      <w:start w:val="1"/>
      <w:numFmt w:val="decimal"/>
      <w:lvlText w:val="%1."/>
      <w:lvlJc w:val="left"/>
      <w:pPr>
        <w:ind w:left="36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99CE0106">
      <w:numFmt w:val="bullet"/>
      <w:lvlText w:val="•"/>
      <w:lvlJc w:val="left"/>
      <w:pPr>
        <w:ind w:left="973" w:hanging="284"/>
      </w:pPr>
      <w:rPr>
        <w:rFonts w:hint="default"/>
        <w:lang w:val="pt-PT" w:eastAsia="en-US" w:bidi="ar-SA"/>
      </w:rPr>
    </w:lvl>
    <w:lvl w:ilvl="2" w:tplc="9288D174">
      <w:numFmt w:val="bullet"/>
      <w:lvlText w:val="•"/>
      <w:lvlJc w:val="left"/>
      <w:pPr>
        <w:ind w:left="1587" w:hanging="284"/>
      </w:pPr>
      <w:rPr>
        <w:rFonts w:hint="default"/>
        <w:lang w:val="pt-PT" w:eastAsia="en-US" w:bidi="ar-SA"/>
      </w:rPr>
    </w:lvl>
    <w:lvl w:ilvl="3" w:tplc="D15EAD3A">
      <w:numFmt w:val="bullet"/>
      <w:lvlText w:val="•"/>
      <w:lvlJc w:val="left"/>
      <w:pPr>
        <w:ind w:left="2201" w:hanging="284"/>
      </w:pPr>
      <w:rPr>
        <w:rFonts w:hint="default"/>
        <w:lang w:val="pt-PT" w:eastAsia="en-US" w:bidi="ar-SA"/>
      </w:rPr>
    </w:lvl>
    <w:lvl w:ilvl="4" w:tplc="2BFE2B54">
      <w:numFmt w:val="bullet"/>
      <w:lvlText w:val="•"/>
      <w:lvlJc w:val="left"/>
      <w:pPr>
        <w:ind w:left="2815" w:hanging="284"/>
      </w:pPr>
      <w:rPr>
        <w:rFonts w:hint="default"/>
        <w:lang w:val="pt-PT" w:eastAsia="en-US" w:bidi="ar-SA"/>
      </w:rPr>
    </w:lvl>
    <w:lvl w:ilvl="5" w:tplc="AB1E46DC">
      <w:numFmt w:val="bullet"/>
      <w:lvlText w:val="•"/>
      <w:lvlJc w:val="left"/>
      <w:pPr>
        <w:ind w:left="3429" w:hanging="284"/>
      </w:pPr>
      <w:rPr>
        <w:rFonts w:hint="default"/>
        <w:lang w:val="pt-PT" w:eastAsia="en-US" w:bidi="ar-SA"/>
      </w:rPr>
    </w:lvl>
    <w:lvl w:ilvl="6" w:tplc="F36647BC">
      <w:numFmt w:val="bullet"/>
      <w:lvlText w:val="•"/>
      <w:lvlJc w:val="left"/>
      <w:pPr>
        <w:ind w:left="4042" w:hanging="284"/>
      </w:pPr>
      <w:rPr>
        <w:rFonts w:hint="default"/>
        <w:lang w:val="pt-PT" w:eastAsia="en-US" w:bidi="ar-SA"/>
      </w:rPr>
    </w:lvl>
    <w:lvl w:ilvl="7" w:tplc="73B0AD74">
      <w:numFmt w:val="bullet"/>
      <w:lvlText w:val="•"/>
      <w:lvlJc w:val="left"/>
      <w:pPr>
        <w:ind w:left="4656" w:hanging="284"/>
      </w:pPr>
      <w:rPr>
        <w:rFonts w:hint="default"/>
        <w:lang w:val="pt-PT" w:eastAsia="en-US" w:bidi="ar-SA"/>
      </w:rPr>
    </w:lvl>
    <w:lvl w:ilvl="8" w:tplc="E626E43A">
      <w:numFmt w:val="bullet"/>
      <w:lvlText w:val="•"/>
      <w:lvlJc w:val="left"/>
      <w:pPr>
        <w:ind w:left="5270" w:hanging="284"/>
      </w:pPr>
      <w:rPr>
        <w:rFonts w:hint="default"/>
        <w:lang w:val="pt-PT" w:eastAsia="en-US" w:bidi="ar-SA"/>
      </w:rPr>
    </w:lvl>
  </w:abstractNum>
  <w:abstractNum w:abstractNumId="9" w15:restartNumberingAfterBreak="0">
    <w:nsid w:val="56948444"/>
    <w:multiLevelType w:val="hybridMultilevel"/>
    <w:tmpl w:val="00000000"/>
    <w:lvl w:ilvl="0" w:tplc="4F9A58D2">
      <w:start w:val="1"/>
      <w:numFmt w:val="decimal"/>
      <w:lvlText w:val="%1."/>
      <w:lvlJc w:val="left"/>
      <w:pPr>
        <w:ind w:left="1250" w:hanging="397"/>
        <w:jc w:val="lef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DD7A25E8">
      <w:start w:val="1"/>
      <w:numFmt w:val="upperLetter"/>
      <w:lvlText w:val="%2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A47CAD14">
      <w:numFmt w:val="bullet"/>
      <w:lvlText w:val="•"/>
      <w:lvlJc w:val="left"/>
      <w:pPr>
        <w:ind w:left="2619" w:hanging="341"/>
      </w:pPr>
      <w:rPr>
        <w:rFonts w:hint="default"/>
        <w:lang w:val="pt-PT" w:eastAsia="en-US" w:bidi="ar-SA"/>
      </w:rPr>
    </w:lvl>
    <w:lvl w:ilvl="3" w:tplc="860A9CB0">
      <w:numFmt w:val="bullet"/>
      <w:lvlText w:val="•"/>
      <w:lvlJc w:val="left"/>
      <w:pPr>
        <w:ind w:left="3639" w:hanging="341"/>
      </w:pPr>
      <w:rPr>
        <w:rFonts w:hint="default"/>
        <w:lang w:val="pt-PT" w:eastAsia="en-US" w:bidi="ar-SA"/>
      </w:rPr>
    </w:lvl>
    <w:lvl w:ilvl="4" w:tplc="A4A4BEA2">
      <w:numFmt w:val="bullet"/>
      <w:lvlText w:val="•"/>
      <w:lvlJc w:val="left"/>
      <w:pPr>
        <w:ind w:left="4658" w:hanging="341"/>
      </w:pPr>
      <w:rPr>
        <w:rFonts w:hint="default"/>
        <w:lang w:val="pt-PT" w:eastAsia="en-US" w:bidi="ar-SA"/>
      </w:rPr>
    </w:lvl>
    <w:lvl w:ilvl="5" w:tplc="DAC8B9C2">
      <w:numFmt w:val="bullet"/>
      <w:lvlText w:val="•"/>
      <w:lvlJc w:val="left"/>
      <w:pPr>
        <w:ind w:left="5678" w:hanging="341"/>
      </w:pPr>
      <w:rPr>
        <w:rFonts w:hint="default"/>
        <w:lang w:val="pt-PT" w:eastAsia="en-US" w:bidi="ar-SA"/>
      </w:rPr>
    </w:lvl>
    <w:lvl w:ilvl="6" w:tplc="DB448314">
      <w:numFmt w:val="bullet"/>
      <w:lvlText w:val="•"/>
      <w:lvlJc w:val="left"/>
      <w:pPr>
        <w:ind w:left="6697" w:hanging="341"/>
      </w:pPr>
      <w:rPr>
        <w:rFonts w:hint="default"/>
        <w:lang w:val="pt-PT" w:eastAsia="en-US" w:bidi="ar-SA"/>
      </w:rPr>
    </w:lvl>
    <w:lvl w:ilvl="7" w:tplc="30047EBA">
      <w:numFmt w:val="bullet"/>
      <w:lvlText w:val="•"/>
      <w:lvlJc w:val="left"/>
      <w:pPr>
        <w:ind w:left="7717" w:hanging="341"/>
      </w:pPr>
      <w:rPr>
        <w:rFonts w:hint="default"/>
        <w:lang w:val="pt-PT" w:eastAsia="en-US" w:bidi="ar-SA"/>
      </w:rPr>
    </w:lvl>
    <w:lvl w:ilvl="8" w:tplc="0B5AC648">
      <w:numFmt w:val="bullet"/>
      <w:lvlText w:val="•"/>
      <w:lvlJc w:val="left"/>
      <w:pPr>
        <w:ind w:left="8736" w:hanging="341"/>
      </w:pPr>
      <w:rPr>
        <w:rFonts w:hint="default"/>
        <w:lang w:val="pt-PT" w:eastAsia="en-US" w:bidi="ar-SA"/>
      </w:rPr>
    </w:lvl>
  </w:abstractNum>
  <w:num w:numId="1" w16cid:durableId="1102340358">
    <w:abstractNumId w:val="8"/>
  </w:num>
  <w:num w:numId="2" w16cid:durableId="1547569249">
    <w:abstractNumId w:val="5"/>
  </w:num>
  <w:num w:numId="3" w16cid:durableId="919407576">
    <w:abstractNumId w:val="9"/>
  </w:num>
  <w:num w:numId="4" w16cid:durableId="1138106009">
    <w:abstractNumId w:val="2"/>
  </w:num>
  <w:num w:numId="5" w16cid:durableId="280189853">
    <w:abstractNumId w:val="0"/>
  </w:num>
  <w:num w:numId="6" w16cid:durableId="1673340852">
    <w:abstractNumId w:val="7"/>
  </w:num>
  <w:num w:numId="7" w16cid:durableId="1908415016">
    <w:abstractNumId w:val="1"/>
  </w:num>
  <w:num w:numId="8" w16cid:durableId="440033269">
    <w:abstractNumId w:val="6"/>
  </w:num>
  <w:num w:numId="9" w16cid:durableId="1138374924">
    <w:abstractNumId w:val="3"/>
  </w:num>
  <w:num w:numId="10" w16cid:durableId="58530667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86"/>
    <w:rsid w:val="000322DE"/>
    <w:rsid w:val="00062B42"/>
    <w:rsid w:val="00152732"/>
    <w:rsid w:val="00192386"/>
    <w:rsid w:val="001B4123"/>
    <w:rsid w:val="002D7A47"/>
    <w:rsid w:val="002F28ED"/>
    <w:rsid w:val="0034314D"/>
    <w:rsid w:val="00343B5E"/>
    <w:rsid w:val="006331EC"/>
    <w:rsid w:val="006C4560"/>
    <w:rsid w:val="0074755D"/>
    <w:rsid w:val="00793A78"/>
    <w:rsid w:val="007A3650"/>
    <w:rsid w:val="00824DC6"/>
    <w:rsid w:val="0084234C"/>
    <w:rsid w:val="00A314FD"/>
    <w:rsid w:val="00A322A1"/>
    <w:rsid w:val="00A63489"/>
    <w:rsid w:val="00C30351"/>
    <w:rsid w:val="00CC2E11"/>
    <w:rsid w:val="00DD3016"/>
    <w:rsid w:val="00DE7C15"/>
    <w:rsid w:val="00F9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67505A"/>
  <w15:docId w15:val="{5B4D4CDF-A1C0-4D82-86D2-B072F00D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Heading1">
    <w:name w:val="heading 1"/>
    <w:basedOn w:val="Normal"/>
    <w:uiPriority w:val="1"/>
    <w:qFormat/>
    <w:pPr>
      <w:spacing w:before="5"/>
      <w:ind w:left="20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31"/>
      <w:szCs w:val="31"/>
    </w:rPr>
  </w:style>
  <w:style w:type="paragraph" w:styleId="Heading3">
    <w:name w:val="heading 3"/>
    <w:basedOn w:val="Normal"/>
    <w:uiPriority w:val="1"/>
    <w:qFormat/>
    <w:pPr>
      <w:spacing w:before="11"/>
      <w:ind w:left="1023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1"/>
    <w:qFormat/>
    <w:pPr>
      <w:ind w:left="3922" w:right="2672"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416"/>
      <w:ind w:left="4550" w:right="2672"/>
      <w:jc w:val="center"/>
    </w:pPr>
    <w:rPr>
      <w:rFonts w:ascii="Arial Black" w:eastAsia="Arial Black" w:hAnsi="Arial Black" w:cs="Arial Black"/>
      <w:sz w:val="136"/>
      <w:szCs w:val="136"/>
    </w:rPr>
  </w:style>
  <w:style w:type="paragraph" w:styleId="ListParagraph">
    <w:name w:val="List Paragraph"/>
    <w:basedOn w:val="Normal"/>
    <w:uiPriority w:val="1"/>
    <w:qFormat/>
    <w:pPr>
      <w:spacing w:before="84"/>
      <w:ind w:left="1590" w:hanging="341"/>
    </w:pPr>
  </w:style>
  <w:style w:type="paragraph" w:customStyle="1" w:styleId="TableParagraph">
    <w:name w:val="Table Paragraph"/>
    <w:basedOn w:val="Normal"/>
    <w:uiPriority w:val="1"/>
    <w:qFormat/>
    <w:pPr>
      <w:spacing w:before="37"/>
    </w:pPr>
  </w:style>
  <w:style w:type="table" w:styleId="TableGrid">
    <w:name w:val="Table Grid"/>
    <w:basedOn w:val="TableNormal"/>
    <w:uiPriority w:val="59"/>
    <w:rsid w:val="006C4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314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14D"/>
    <w:rPr>
      <w:rFonts w:ascii="Arial" w:eastAsia="Arial" w:hAnsi="Arial" w:cs="Arial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34314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14D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4</Pages>
  <Words>1501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Batista Moutinho</cp:lastModifiedBy>
  <cp:revision>7</cp:revision>
  <dcterms:created xsi:type="dcterms:W3CDTF">2023-04-26T11:10:00Z</dcterms:created>
  <dcterms:modified xsi:type="dcterms:W3CDTF">2023-06-30T10:13:00Z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LastSaved">
    <vt:filetime>2023-04-26T00:00:00Z</vt:filetime>
  </property>
  <property fmtid="{D5CDD505-2E9C-101B-9397-08002B2CF9AE}" pid="4" name="Producer">
    <vt:lpwstr>TCPDF 6.3.5 (http://www.tcpdf.org)</vt:lpwstr>
  </property>
</Properties>
</file>