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711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2"/>
      </w:tblGrid>
      <w:tr w:rsidR="00EA4103" w:rsidRPr="00581929" w:rsidTr="00EA4103">
        <w:trPr>
          <w:trHeight w:val="358"/>
        </w:trPr>
        <w:tc>
          <w:tcPr>
            <w:tcW w:w="9492" w:type="dxa"/>
            <w:vAlign w:val="center"/>
          </w:tcPr>
          <w:p w:rsidR="00EA4103" w:rsidRPr="00581929" w:rsidRDefault="00EA4103" w:rsidP="00535C4D">
            <w:pPr>
              <w:pStyle w:val="TEMA"/>
              <w:spacing w:line="276" w:lineRule="auto"/>
              <w:rPr>
                <w:b w:val="0"/>
              </w:rPr>
            </w:pPr>
            <w:r w:rsidRPr="00EA4103">
              <w:t>Organismo humano em equilíbrio</w:t>
            </w:r>
            <w:r>
              <w:rPr>
                <w:b w:val="0"/>
              </w:rPr>
              <w:t xml:space="preserve"> </w:t>
            </w:r>
            <w:r w:rsidR="00535C4D">
              <w:rPr>
                <w:b w:val="0"/>
              </w:rPr>
              <w:t>–</w:t>
            </w:r>
            <w:r>
              <w:rPr>
                <w:b w:val="0"/>
              </w:rPr>
              <w:t xml:space="preserve"> </w:t>
            </w:r>
            <w:r w:rsidR="000F6CAC" w:rsidRPr="000F6CAC">
              <w:rPr>
                <w:b w:val="0"/>
              </w:rPr>
              <w:t>Importância da função excretora na regulação do organismo humano</w:t>
            </w:r>
          </w:p>
        </w:tc>
      </w:tr>
    </w:tbl>
    <w:p w:rsidR="005B35A7" w:rsidRDefault="005B35A7" w:rsidP="008762DB">
      <w:pPr>
        <w:spacing w:line="360" w:lineRule="auto"/>
        <w:rPr>
          <w:color w:val="000000"/>
          <w:shd w:val="clear" w:color="auto" w:fill="FFFFFF"/>
        </w:rPr>
      </w:pPr>
    </w:p>
    <w:p w:rsidR="008C45A6" w:rsidRDefault="00414A5D" w:rsidP="008762DB">
      <w:pPr>
        <w:spacing w:line="360" w:lineRule="auto"/>
        <w:rPr>
          <w:color w:val="000000"/>
          <w:shd w:val="clear" w:color="auto" w:fill="FFFFFF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49911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499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F5A793" id="AutoShape 85" o:spid="_x0000_s1026" style="position:absolute;margin-left:-5pt;margin-top:82.2pt;width:491.4pt;height:39.3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" fillcolor="#969696" stroked="f">
                <w10:wrap anchory="page"/>
              </v:roundrect>
            </w:pict>
          </mc:Fallback>
        </mc:AlternateContent>
      </w:r>
    </w:p>
    <w:p w:rsidR="005B35A7" w:rsidRPr="005B35A7" w:rsidRDefault="005B35A7" w:rsidP="008762DB">
      <w:pPr>
        <w:pStyle w:val="ListParagraph"/>
        <w:numPr>
          <w:ilvl w:val="0"/>
          <w:numId w:val="4"/>
        </w:numPr>
        <w:spacing w:line="276" w:lineRule="auto"/>
        <w:ind w:left="426"/>
        <w:rPr>
          <w:rStyle w:val="apple-converted-space"/>
        </w:rPr>
      </w:pPr>
      <w:r>
        <w:rPr>
          <w:color w:val="000000"/>
          <w:shd w:val="clear" w:color="auto" w:fill="FFFFFF"/>
        </w:rPr>
        <w:t>A figura representa os órgãos constituintes do sistema urinário.</w:t>
      </w:r>
    </w:p>
    <w:p w:rsidR="001B53CC" w:rsidRPr="001B53CC" w:rsidRDefault="008762DB" w:rsidP="005B35A7">
      <w:pPr>
        <w:pStyle w:val="ListParagraph"/>
        <w:spacing w:line="276" w:lineRule="auto"/>
        <w:ind w:left="426"/>
      </w:pPr>
      <w:r>
        <w:rPr>
          <w:color w:val="000000"/>
          <w:shd w:val="clear" w:color="auto" w:fill="FFFFFF"/>
        </w:rPr>
        <w:t xml:space="preserve">Estabelece a correspondência correta. </w:t>
      </w:r>
    </w:p>
    <w:p w:rsidR="008762DB" w:rsidRPr="008762DB" w:rsidRDefault="005B35A7" w:rsidP="001B53CC">
      <w:pPr>
        <w:pStyle w:val="ListParagraph"/>
        <w:spacing w:line="276" w:lineRule="auto"/>
        <w:ind w:left="426"/>
      </w:pPr>
      <w:r>
        <w:rPr>
          <w:noProof/>
          <w:color w:val="000000"/>
        </w:rPr>
        <w:drawing>
          <wp:anchor distT="0" distB="0" distL="114300" distR="114300" simplePos="0" relativeHeight="251662848" behindDoc="1" locked="0" layoutInCell="1" allowOverlap="1" wp14:anchorId="3A593F95" wp14:editId="0CE91850">
            <wp:simplePos x="0" y="0"/>
            <wp:positionH relativeFrom="column">
              <wp:posOffset>278130</wp:posOffset>
            </wp:positionH>
            <wp:positionV relativeFrom="paragraph">
              <wp:posOffset>250825</wp:posOffset>
            </wp:positionV>
            <wp:extent cx="184785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377" y="21396"/>
                <wp:lineTo x="21377" y="0"/>
                <wp:lineTo x="0" y="0"/>
              </wp:wrapPolygon>
            </wp:wrapTight>
            <wp:docPr id="2" name="Imagem 2" descr="http://resources.escolavirtual.pt/Smartquestions-Resources/resource/data/4e32f4dc28b2437e4f0060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ources.escolavirtual.pt/Smartquestions-Resources/resource/data/4e32f4dc28b2437e4f0060b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2DB">
        <w:rPr>
          <w:rStyle w:val="apple-converted-space"/>
          <w:color w:val="000000"/>
          <w:shd w:val="clear" w:color="auto" w:fill="FFFFFF"/>
        </w:rPr>
        <w:t> </w:t>
      </w:r>
      <w:r w:rsidR="008762DB">
        <w:rPr>
          <w:color w:val="000000"/>
        </w:rPr>
        <w:br/>
      </w:r>
    </w:p>
    <w:tbl>
      <w:tblPr>
        <w:tblStyle w:val="TableGrid"/>
        <w:tblpPr w:leftFromText="141" w:rightFromText="141" w:vertAnchor="text" w:horzAnchor="page" w:tblpX="4981" w:tblpY="4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2132"/>
      </w:tblGrid>
      <w:tr w:rsidR="005B35A7" w:rsidTr="005B35A7">
        <w:trPr>
          <w:trHeight w:val="1452"/>
        </w:trPr>
        <w:tc>
          <w:tcPr>
            <w:tcW w:w="1731" w:type="dxa"/>
          </w:tcPr>
          <w:p w:rsidR="005B35A7" w:rsidRPr="00044D12" w:rsidRDefault="005B35A7" w:rsidP="005B35A7">
            <w:pPr>
              <w:spacing w:line="360" w:lineRule="auto"/>
              <w:ind w:firstLine="426"/>
              <w:jc w:val="both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5B35A7" w:rsidRPr="00044D12" w:rsidRDefault="005B35A7" w:rsidP="005B35A7">
            <w:pPr>
              <w:spacing w:line="360" w:lineRule="auto"/>
              <w:jc w:val="both"/>
              <w:rPr>
                <w:sz w:val="4"/>
                <w:szCs w:val="4"/>
              </w:rPr>
            </w:pPr>
          </w:p>
          <w:p w:rsidR="005B35A7" w:rsidRDefault="005B35A7" w:rsidP="005B35A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1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2</w:t>
            </w:r>
          </w:p>
          <w:p w:rsidR="005B35A7" w:rsidRPr="005909E8" w:rsidRDefault="005B35A7" w:rsidP="005B35A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3</w:t>
            </w:r>
          </w:p>
          <w:p w:rsidR="005B35A7" w:rsidRPr="008762DB" w:rsidRDefault="005B35A7" w:rsidP="005B35A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4</w:t>
            </w:r>
          </w:p>
          <w:p w:rsidR="005B35A7" w:rsidRPr="008762DB" w:rsidRDefault="005B35A7" w:rsidP="005B35A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5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6</w:t>
            </w:r>
          </w:p>
        </w:tc>
        <w:tc>
          <w:tcPr>
            <w:tcW w:w="2132" w:type="dxa"/>
          </w:tcPr>
          <w:p w:rsidR="005B35A7" w:rsidRPr="00044D12" w:rsidRDefault="005B35A7" w:rsidP="005B35A7">
            <w:pPr>
              <w:spacing w:line="360" w:lineRule="auto"/>
              <w:ind w:firstLine="147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5B35A7" w:rsidRPr="00044D12" w:rsidRDefault="005B35A7" w:rsidP="005B35A7">
            <w:pPr>
              <w:spacing w:line="360" w:lineRule="auto"/>
              <w:jc w:val="both"/>
              <w:rPr>
                <w:sz w:val="4"/>
                <w:szCs w:val="4"/>
              </w:rPr>
            </w:pPr>
          </w:p>
          <w:p w:rsidR="005B35A7" w:rsidRPr="00581929" w:rsidRDefault="005B35A7" w:rsidP="005B35A7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572" w:hanging="425"/>
              <w:jc w:val="both"/>
            </w:pPr>
            <w:r>
              <w:rPr>
                <w:color w:val="000000"/>
                <w:shd w:val="clear" w:color="auto" w:fill="FFFFFF"/>
              </w:rPr>
              <w:t>Bexiga.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Veia renal.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Uréter.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Uretra.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Artéria renal.</w:t>
            </w:r>
          </w:p>
          <w:p w:rsidR="005B35A7" w:rsidRDefault="005B35A7" w:rsidP="005B35A7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Rim</w:t>
            </w:r>
          </w:p>
        </w:tc>
      </w:tr>
    </w:tbl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1B53CC" w:rsidRDefault="001B53CC" w:rsidP="008762DB">
      <w:pPr>
        <w:pStyle w:val="ListParagraph"/>
        <w:spacing w:line="276" w:lineRule="auto"/>
        <w:ind w:left="426"/>
        <w:jc w:val="both"/>
      </w:pPr>
    </w:p>
    <w:p w:rsidR="008762DB" w:rsidRDefault="008762DB" w:rsidP="008762DB">
      <w:pPr>
        <w:pStyle w:val="ListParagraph"/>
        <w:spacing w:line="276" w:lineRule="auto"/>
        <w:ind w:left="426"/>
        <w:jc w:val="both"/>
      </w:pPr>
    </w:p>
    <w:p w:rsidR="007C54F8" w:rsidRPr="00FB4EA2" w:rsidRDefault="007C54F8" w:rsidP="007C54F8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</w:pPr>
      <w:r>
        <w:rPr>
          <w:color w:val="000000"/>
        </w:rPr>
        <w:t>Completa a frase com as opções corretas.</w:t>
      </w:r>
    </w:p>
    <w:p w:rsidR="007C54F8" w:rsidRDefault="007C54F8" w:rsidP="007C54F8">
      <w:pPr>
        <w:spacing w:line="276" w:lineRule="auto"/>
        <w:jc w:val="both"/>
        <w:rPr>
          <w:color w:val="000000"/>
        </w:rPr>
      </w:pPr>
    </w:p>
    <w:p w:rsidR="007C54F8" w:rsidRDefault="007C54F8" w:rsidP="007C54F8">
      <w:pPr>
        <w:spacing w:line="276" w:lineRule="auto"/>
        <w:jc w:val="both"/>
      </w:pPr>
      <w:r>
        <w:t>O</w:t>
      </w:r>
      <w:r w:rsidRPr="007F6B0B">
        <w:t> </w:t>
      </w:r>
      <w:r w:rsidRPr="00581929">
        <w:t xml:space="preserve"> _____</w:t>
      </w:r>
      <w:r>
        <w:t xml:space="preserve">_______ </w:t>
      </w:r>
      <w:r>
        <w:rPr>
          <w:color w:val="000000"/>
          <w:shd w:val="clear" w:color="auto" w:fill="FFFFFF"/>
        </w:rPr>
        <w:t>apresenta uma cápsula que envolve e protege o</w:t>
      </w:r>
      <w:r>
        <w:rPr>
          <w:rStyle w:val="apple-converted-space"/>
          <w:color w:val="000000"/>
          <w:shd w:val="clear" w:color="auto" w:fill="FFFFFF"/>
        </w:rPr>
        <w:t> </w:t>
      </w:r>
      <w:r>
        <w:t xml:space="preserve">___________ </w:t>
      </w:r>
      <w:r>
        <w:rPr>
          <w:color w:val="000000"/>
          <w:shd w:val="clear" w:color="auto" w:fill="FFFFFF"/>
        </w:rPr>
        <w:t>(zona mais</w:t>
      </w:r>
      <w:r>
        <w:t xml:space="preserve"> ___________</w:t>
      </w:r>
      <w:r>
        <w:rPr>
          <w:color w:val="000000"/>
          <w:shd w:val="clear" w:color="auto" w:fill="FFFFFF"/>
        </w:rPr>
        <w:t xml:space="preserve">) e a </w:t>
      </w:r>
      <w:r>
        <w:rPr>
          <w:color w:val="000000"/>
        </w:rPr>
        <w:t xml:space="preserve">__________ </w:t>
      </w:r>
      <w:r>
        <w:rPr>
          <w:color w:val="000000"/>
          <w:shd w:val="clear" w:color="auto" w:fill="FFFFFF"/>
        </w:rPr>
        <w:t>(zona mais</w:t>
      </w:r>
      <w:r w:rsidRPr="00FB4EA2">
        <w:rPr>
          <w:color w:val="000000"/>
        </w:rPr>
        <w:t xml:space="preserve"> </w:t>
      </w:r>
      <w:r w:rsidRPr="00581929">
        <w:t>_____</w:t>
      </w:r>
      <w:r>
        <w:t>_______</w:t>
      </w:r>
      <w:r w:rsidR="001B53CC">
        <w:t>)</w:t>
      </w:r>
      <w:r>
        <w:rPr>
          <w:sz w:val="22"/>
        </w:rPr>
        <w:t>.</w:t>
      </w:r>
      <w:r>
        <w:t xml:space="preserve"> </w:t>
      </w:r>
    </w:p>
    <w:p w:rsidR="007C54F8" w:rsidRDefault="007C54F8" w:rsidP="007C54F8">
      <w:pPr>
        <w:spacing w:line="276" w:lineRule="auto"/>
        <w:jc w:val="both"/>
      </w:pPr>
    </w:p>
    <w:p w:rsidR="007C54F8" w:rsidRDefault="007C54F8" w:rsidP="007C54F8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curta; longa; interna; córtex; rim; glomérulo de </w:t>
      </w:r>
      <w:proofErr w:type="spellStart"/>
      <w:r>
        <w:t>Malpighi</w:t>
      </w:r>
      <w:proofErr w:type="spellEnd"/>
      <w:r>
        <w:t>; externa; medula.</w:t>
      </w:r>
    </w:p>
    <w:p w:rsidR="007C54F8" w:rsidRDefault="007C54F8" w:rsidP="007C54F8">
      <w:pPr>
        <w:spacing w:line="276" w:lineRule="auto"/>
        <w:jc w:val="both"/>
      </w:pPr>
    </w:p>
    <w:p w:rsidR="001B53CC" w:rsidRDefault="001B53CC" w:rsidP="007C54F8">
      <w:pPr>
        <w:spacing w:line="276" w:lineRule="auto"/>
        <w:jc w:val="both"/>
      </w:pPr>
    </w:p>
    <w:p w:rsidR="007C54F8" w:rsidRDefault="007C54F8" w:rsidP="007C54F8">
      <w:pPr>
        <w:spacing w:line="276" w:lineRule="auto"/>
        <w:jc w:val="both"/>
      </w:pPr>
      <w:r>
        <w:t xml:space="preserve"> </w:t>
      </w:r>
    </w:p>
    <w:p w:rsidR="00D41CB2" w:rsidRPr="00FB4EA2" w:rsidRDefault="00D41CB2" w:rsidP="00D41CB2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</w:pPr>
      <w:r>
        <w:rPr>
          <w:color w:val="000000"/>
        </w:rPr>
        <w:t>Completa a frase com as opções corretas.</w:t>
      </w:r>
    </w:p>
    <w:p w:rsidR="00D41CB2" w:rsidRDefault="00D41CB2" w:rsidP="00D41CB2">
      <w:pPr>
        <w:spacing w:line="276" w:lineRule="auto"/>
        <w:jc w:val="both"/>
        <w:rPr>
          <w:color w:val="000000"/>
        </w:rPr>
      </w:pPr>
    </w:p>
    <w:p w:rsidR="00D41CB2" w:rsidRDefault="00D41CB2" w:rsidP="00D41CB2">
      <w:pPr>
        <w:spacing w:line="276" w:lineRule="auto"/>
        <w:jc w:val="both"/>
      </w:pPr>
      <w:r>
        <w:rPr>
          <w:color w:val="000000"/>
          <w:shd w:val="clear" w:color="auto" w:fill="FFFFFF"/>
        </w:rPr>
        <w:t>Os órgãos do sistema</w:t>
      </w:r>
      <w:r w:rsidRPr="007F6B0B">
        <w:t> </w:t>
      </w:r>
      <w:r w:rsidRPr="00581929">
        <w:t xml:space="preserve"> _____</w:t>
      </w:r>
      <w:r>
        <w:t xml:space="preserve">_______ </w:t>
      </w:r>
      <w:r>
        <w:rPr>
          <w:color w:val="000000"/>
          <w:shd w:val="clear" w:color="auto" w:fill="FFFFFF"/>
        </w:rPr>
        <w:t>localizam-se na cavidade</w:t>
      </w:r>
      <w:r>
        <w:rPr>
          <w:rStyle w:val="apple-converted-space"/>
          <w:color w:val="000000"/>
          <w:shd w:val="clear" w:color="auto" w:fill="FFFFFF"/>
        </w:rPr>
        <w:t>  </w:t>
      </w:r>
      <w:r>
        <w:t xml:space="preserve">___________ </w:t>
      </w:r>
      <w:r>
        <w:rPr>
          <w:color w:val="000000"/>
          <w:shd w:val="clear" w:color="auto" w:fill="FFFFFF"/>
        </w:rPr>
        <w:t xml:space="preserve">e efetuam a </w:t>
      </w:r>
      <w:r>
        <w:t>___________,</w:t>
      </w:r>
      <w:r>
        <w:rPr>
          <w:color w:val="000000"/>
          <w:shd w:val="clear" w:color="auto" w:fill="FFFFFF"/>
        </w:rPr>
        <w:t xml:space="preserve"> eliminando os produtos tóxicos </w:t>
      </w: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>__________</w:t>
      </w:r>
      <w:r>
        <w:rPr>
          <w:sz w:val="22"/>
        </w:rPr>
        <w:t>.</w:t>
      </w:r>
      <w:r>
        <w:t xml:space="preserve"> </w:t>
      </w:r>
    </w:p>
    <w:p w:rsidR="00D41CB2" w:rsidRDefault="00D41CB2" w:rsidP="00D41CB2">
      <w:pPr>
        <w:spacing w:line="276" w:lineRule="auto"/>
        <w:jc w:val="both"/>
      </w:pPr>
    </w:p>
    <w:p w:rsidR="00D41CB2" w:rsidRDefault="00D41CB2" w:rsidP="00D41CB2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urina; torácica; abdominal; filtração do sangue; urinário; respiração; respiratório.</w:t>
      </w:r>
    </w:p>
    <w:p w:rsidR="00D41CB2" w:rsidRDefault="00D41CB2" w:rsidP="00D41CB2">
      <w:pPr>
        <w:spacing w:line="276" w:lineRule="auto"/>
        <w:jc w:val="both"/>
      </w:pPr>
    </w:p>
    <w:p w:rsidR="00D41CB2" w:rsidRDefault="00D41CB2" w:rsidP="00D41CB2">
      <w:pPr>
        <w:spacing w:line="276" w:lineRule="auto"/>
        <w:jc w:val="both"/>
      </w:pPr>
    </w:p>
    <w:p w:rsidR="005B35A7" w:rsidRDefault="005B35A7" w:rsidP="00D41CB2">
      <w:pPr>
        <w:spacing w:line="276" w:lineRule="auto"/>
        <w:jc w:val="both"/>
      </w:pPr>
    </w:p>
    <w:p w:rsidR="005B35A7" w:rsidRDefault="00B114B3" w:rsidP="00FB4200">
      <w:pPr>
        <w:pStyle w:val="ListParagraph"/>
        <w:numPr>
          <w:ilvl w:val="0"/>
          <w:numId w:val="4"/>
        </w:numPr>
        <w:spacing w:line="276" w:lineRule="auto"/>
        <w:ind w:left="426"/>
        <w:jc w:val="both"/>
      </w:pPr>
      <w:r>
        <w:lastRenderedPageBreak/>
        <w:t xml:space="preserve">A vida </w:t>
      </w:r>
      <w:r w:rsidR="001B53CC">
        <w:t>é</w:t>
      </w:r>
      <w:r>
        <w:t xml:space="preserve"> dependente do </w:t>
      </w:r>
      <w:r w:rsidR="005B35A7">
        <w:t>normal metabolismo das células.</w:t>
      </w:r>
    </w:p>
    <w:p w:rsidR="00B114B3" w:rsidRDefault="00B114B3" w:rsidP="005B35A7">
      <w:pPr>
        <w:pStyle w:val="ListParagraph"/>
        <w:spacing w:line="276" w:lineRule="auto"/>
        <w:ind w:left="426"/>
        <w:jc w:val="both"/>
      </w:pPr>
      <w:r>
        <w:t>Expli</w:t>
      </w:r>
      <w:r w:rsidR="005B35A7">
        <w:t>ca</w:t>
      </w:r>
      <w:r>
        <w:t xml:space="preserve"> o papel do sistema urinário na regulação do organismo.</w:t>
      </w:r>
    </w:p>
    <w:p w:rsidR="00B114B3" w:rsidRDefault="00B114B3" w:rsidP="00B114B3">
      <w:pPr>
        <w:pStyle w:val="ListParagraph"/>
        <w:spacing w:line="276" w:lineRule="auto"/>
        <w:ind w:left="426"/>
        <w:jc w:val="both"/>
      </w:pPr>
    </w:p>
    <w:p w:rsidR="00B114B3" w:rsidRDefault="00B114B3" w:rsidP="00B114B3">
      <w:pPr>
        <w:pStyle w:val="ListParagraph"/>
        <w:spacing w:line="276" w:lineRule="auto"/>
        <w:ind w:left="426"/>
        <w:jc w:val="both"/>
      </w:pPr>
    </w:p>
    <w:p w:rsidR="005B35A7" w:rsidRDefault="005B35A7">
      <w:r>
        <w:br w:type="page"/>
      </w:r>
    </w:p>
    <w:p w:rsidR="00720E51" w:rsidRDefault="00720E51" w:rsidP="00FB4200">
      <w:pPr>
        <w:pStyle w:val="ListParagraph"/>
        <w:numPr>
          <w:ilvl w:val="0"/>
          <w:numId w:val="4"/>
        </w:numPr>
        <w:spacing w:line="276" w:lineRule="auto"/>
        <w:ind w:left="426"/>
        <w:jc w:val="both"/>
      </w:pPr>
      <w:r>
        <w:t xml:space="preserve">A figura representa um corte de um rim, legenda-a. </w:t>
      </w:r>
    </w:p>
    <w:p w:rsidR="00720E51" w:rsidRDefault="00720E51" w:rsidP="00720E51">
      <w:pPr>
        <w:pStyle w:val="ListParagraph"/>
        <w:spacing w:line="276" w:lineRule="auto"/>
        <w:ind w:left="426"/>
        <w:jc w:val="both"/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2125980</wp:posOffset>
            </wp:positionH>
            <wp:positionV relativeFrom="paragraph">
              <wp:posOffset>172085</wp:posOffset>
            </wp:positionV>
            <wp:extent cx="2619375" cy="1514475"/>
            <wp:effectExtent l="19050" t="0" r="9525" b="0"/>
            <wp:wrapTight wrapText="bothSides">
              <wp:wrapPolygon edited="0">
                <wp:start x="-157" y="0"/>
                <wp:lineTo x="-157" y="21464"/>
                <wp:lineTo x="21679" y="21464"/>
                <wp:lineTo x="21679" y="0"/>
                <wp:lineTo x="-157" y="0"/>
              </wp:wrapPolygon>
            </wp:wrapTight>
            <wp:docPr id="5" name="Imagem 5" descr="http://resources.escolavirtual.pt/Smartquestions-Resources/resource/data/4e32f4ee28b2437e4f006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ources.escolavirtual.pt/Smartquestions-Resources/resource/data/4e32f4ee28b2437e4f0062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750" t="18500" r="7500" b="35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numPr>
          <w:ilvl w:val="0"/>
          <w:numId w:val="31"/>
        </w:numPr>
        <w:spacing w:line="276" w:lineRule="auto"/>
        <w:jc w:val="both"/>
      </w:pPr>
      <w:r>
        <w:t xml:space="preserve">___________________; </w:t>
      </w:r>
      <w:r w:rsidRPr="00720E51">
        <w:rPr>
          <w:b/>
        </w:rPr>
        <w:t>2-</w:t>
      </w:r>
      <w:r>
        <w:t xml:space="preserve"> _____________________; </w:t>
      </w:r>
      <w:r w:rsidRPr="00720E51">
        <w:rPr>
          <w:b/>
        </w:rPr>
        <w:t>3-</w:t>
      </w:r>
      <w:r>
        <w:t xml:space="preserve"> ______________________.</w:t>
      </w: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Default="00720E51" w:rsidP="00720E51">
      <w:pPr>
        <w:pStyle w:val="ListParagraph"/>
        <w:spacing w:line="276" w:lineRule="auto"/>
        <w:ind w:left="426"/>
        <w:jc w:val="both"/>
      </w:pPr>
    </w:p>
    <w:p w:rsidR="00720E51" w:rsidRPr="00720E51" w:rsidRDefault="00720E51" w:rsidP="00720E51">
      <w:pPr>
        <w:pStyle w:val="ListParagraph"/>
        <w:numPr>
          <w:ilvl w:val="0"/>
          <w:numId w:val="4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figura pretende representar um tubo urinífero.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Estabelece a correspondência correta entre as letras da figura e os seguintes constituintes.</w:t>
      </w: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  <w:r>
        <w:rPr>
          <w:noProof/>
          <w:color w:val="000000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1564005</wp:posOffset>
            </wp:positionH>
            <wp:positionV relativeFrom="paragraph">
              <wp:posOffset>179705</wp:posOffset>
            </wp:positionV>
            <wp:extent cx="2638425" cy="2638425"/>
            <wp:effectExtent l="19050" t="0" r="9525" b="0"/>
            <wp:wrapTight wrapText="bothSides">
              <wp:wrapPolygon edited="0">
                <wp:start x="-156" y="0"/>
                <wp:lineTo x="-156" y="21522"/>
                <wp:lineTo x="21678" y="21522"/>
                <wp:lineTo x="21678" y="0"/>
                <wp:lineTo x="-156" y="0"/>
              </wp:wrapPolygon>
            </wp:wrapTight>
            <wp:docPr id="8" name="Imagem 8" descr="http://resources.escolavirtual.pt/Smartquestions-Resources/resource/data/4e32f4db28b2437e4f0060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sources.escolavirtual.pt/Smartquestions-Resources/resource/data/4e32f4db28b2437e4f00609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tbl>
      <w:tblPr>
        <w:tblStyle w:val="TableGrid"/>
        <w:tblpPr w:leftFromText="141" w:rightFromText="141" w:vertAnchor="text" w:horzAnchor="margin" w:tblpXSpec="center" w:tblpY="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720E51" w:rsidTr="00D62876">
        <w:trPr>
          <w:trHeight w:val="1452"/>
        </w:trPr>
        <w:tc>
          <w:tcPr>
            <w:tcW w:w="3114" w:type="dxa"/>
          </w:tcPr>
          <w:p w:rsidR="00720E51" w:rsidRPr="00044D12" w:rsidRDefault="00720E51" w:rsidP="00D62876">
            <w:pPr>
              <w:spacing w:line="276" w:lineRule="auto"/>
              <w:ind w:firstLine="426"/>
              <w:jc w:val="both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20E51" w:rsidRPr="00044D12" w:rsidRDefault="00720E51" w:rsidP="00D62876">
            <w:pPr>
              <w:spacing w:line="276" w:lineRule="auto"/>
              <w:jc w:val="both"/>
              <w:rPr>
                <w:sz w:val="4"/>
                <w:szCs w:val="4"/>
              </w:rPr>
            </w:pPr>
          </w:p>
          <w:p w:rsidR="00720E51" w:rsidRDefault="00720E51" w:rsidP="001B53CC">
            <w:pPr>
              <w:pStyle w:val="ListParagraph"/>
              <w:numPr>
                <w:ilvl w:val="0"/>
                <w:numId w:val="32"/>
              </w:numPr>
              <w:spacing w:line="276" w:lineRule="auto"/>
              <w:ind w:right="352" w:hanging="294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a</w:t>
            </w:r>
            <w:proofErr w:type="gramEnd"/>
          </w:p>
          <w:p w:rsidR="00720E51" w:rsidRDefault="00720E51" w:rsidP="00720E5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b</w:t>
            </w:r>
            <w:proofErr w:type="gramEnd"/>
          </w:p>
          <w:p w:rsidR="00720E51" w:rsidRPr="005909E8" w:rsidRDefault="00720E51" w:rsidP="00720E5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c</w:t>
            </w:r>
            <w:proofErr w:type="gramEnd"/>
          </w:p>
          <w:p w:rsidR="00720E51" w:rsidRPr="008762DB" w:rsidRDefault="00720E51" w:rsidP="00720E51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d</w:t>
            </w:r>
            <w:proofErr w:type="gramEnd"/>
          </w:p>
          <w:p w:rsidR="00720E51" w:rsidRDefault="00720E51" w:rsidP="00D62876">
            <w:pPr>
              <w:pStyle w:val="ListParagraph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e</w:t>
            </w:r>
            <w:proofErr w:type="gramEnd"/>
          </w:p>
        </w:tc>
        <w:tc>
          <w:tcPr>
            <w:tcW w:w="6286" w:type="dxa"/>
          </w:tcPr>
          <w:p w:rsidR="00720E51" w:rsidRPr="00044D12" w:rsidRDefault="00720E51" w:rsidP="00D62876">
            <w:pPr>
              <w:spacing w:line="276" w:lineRule="auto"/>
              <w:ind w:firstLine="147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20E51" w:rsidRPr="00044D12" w:rsidRDefault="00720E51" w:rsidP="00D62876">
            <w:pPr>
              <w:spacing w:line="276" w:lineRule="auto"/>
              <w:jc w:val="both"/>
              <w:rPr>
                <w:sz w:val="4"/>
                <w:szCs w:val="4"/>
              </w:rPr>
            </w:pPr>
          </w:p>
          <w:p w:rsidR="00720E51" w:rsidRPr="00581929" w:rsidRDefault="00720E51" w:rsidP="001B53CC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430" w:hanging="283"/>
              <w:jc w:val="both"/>
            </w:pPr>
            <w:r>
              <w:rPr>
                <w:color w:val="000000"/>
                <w:shd w:val="clear" w:color="auto" w:fill="FFFFFF"/>
              </w:rPr>
              <w:t>Arteríola eferente.</w:t>
            </w:r>
          </w:p>
          <w:p w:rsidR="00720E51" w:rsidRDefault="00720E51" w:rsidP="00720E51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>Tubo urinífero.</w:t>
            </w:r>
          </w:p>
          <w:p w:rsidR="00720E51" w:rsidRDefault="00720E51" w:rsidP="00720E51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 xml:space="preserve">Cápsula de </w:t>
            </w:r>
            <w:proofErr w:type="spellStart"/>
            <w:r>
              <w:t>Bowman</w:t>
            </w:r>
            <w:proofErr w:type="spellEnd"/>
            <w:r>
              <w:t>.</w:t>
            </w:r>
          </w:p>
          <w:p w:rsidR="00720E51" w:rsidRDefault="00720E51" w:rsidP="00720E51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>Arteríola aferente.</w:t>
            </w:r>
          </w:p>
          <w:p w:rsidR="00720E51" w:rsidRDefault="00720E51" w:rsidP="00720E51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 xml:space="preserve">Glomérulo de </w:t>
            </w:r>
            <w:proofErr w:type="spellStart"/>
            <w:r>
              <w:t>Malpighi</w:t>
            </w:r>
            <w:proofErr w:type="spellEnd"/>
            <w:r>
              <w:t>.</w:t>
            </w:r>
          </w:p>
          <w:p w:rsidR="00720E51" w:rsidRDefault="00720E51" w:rsidP="00720E51">
            <w:pPr>
              <w:spacing w:line="276" w:lineRule="auto"/>
              <w:ind w:left="99"/>
              <w:jc w:val="both"/>
            </w:pPr>
          </w:p>
        </w:tc>
      </w:tr>
    </w:tbl>
    <w:p w:rsidR="005B35A7" w:rsidRDefault="005B35A7" w:rsidP="005B35A7">
      <w:pPr>
        <w:pStyle w:val="ListParagraph"/>
        <w:spacing w:line="276" w:lineRule="auto"/>
        <w:ind w:left="426"/>
      </w:pPr>
    </w:p>
    <w:p w:rsidR="005B35A7" w:rsidRDefault="005B35A7">
      <w:r>
        <w:br w:type="page"/>
      </w:r>
    </w:p>
    <w:p w:rsidR="00E93812" w:rsidRPr="00E93812" w:rsidRDefault="00E93812" w:rsidP="00E93812">
      <w:pPr>
        <w:pStyle w:val="ListParagraph"/>
        <w:numPr>
          <w:ilvl w:val="0"/>
          <w:numId w:val="4"/>
        </w:numPr>
        <w:spacing w:line="276" w:lineRule="auto"/>
        <w:ind w:left="426"/>
      </w:pPr>
      <w:r>
        <w:rPr>
          <w:color w:val="000000"/>
          <w:shd w:val="clear" w:color="auto" w:fill="FFFFFF"/>
        </w:rPr>
        <w:t>Estabelece a correspondência correta.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O nefrónio é a unidade básica do rim.</w:t>
      </w:r>
    </w:p>
    <w:p w:rsidR="00E93812" w:rsidRDefault="00E93812" w:rsidP="00E93812">
      <w:pPr>
        <w:spacing w:line="276" w:lineRule="auto"/>
      </w:pPr>
    </w:p>
    <w:tbl>
      <w:tblPr>
        <w:tblStyle w:val="TableGrid"/>
        <w:tblpPr w:leftFromText="141" w:rightFromText="141" w:vertAnchor="text" w:horzAnchor="margin" w:tblpXSpec="center" w:tblpY="39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883"/>
      </w:tblGrid>
      <w:tr w:rsidR="00E93812" w:rsidTr="005B35A7">
        <w:trPr>
          <w:trHeight w:val="1452"/>
        </w:trPr>
        <w:tc>
          <w:tcPr>
            <w:tcW w:w="2977" w:type="dxa"/>
          </w:tcPr>
          <w:p w:rsidR="00E93812" w:rsidRPr="00044D12" w:rsidRDefault="00E93812" w:rsidP="005B35A7">
            <w:pPr>
              <w:spacing w:line="360" w:lineRule="auto"/>
              <w:ind w:firstLine="426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E93812" w:rsidRPr="00044D12" w:rsidRDefault="00E93812" w:rsidP="005B35A7">
            <w:pPr>
              <w:spacing w:line="360" w:lineRule="auto"/>
              <w:rPr>
                <w:sz w:val="4"/>
                <w:szCs w:val="4"/>
              </w:rPr>
            </w:pPr>
          </w:p>
          <w:p w:rsidR="00E93812" w:rsidRDefault="00E93812" w:rsidP="005B35A7">
            <w:pPr>
              <w:pStyle w:val="ListParagraph"/>
              <w:numPr>
                <w:ilvl w:val="0"/>
                <w:numId w:val="34"/>
              </w:numPr>
              <w:spacing w:line="360" w:lineRule="auto"/>
              <w:ind w:right="-79"/>
            </w:pPr>
            <w:r>
              <w:rPr>
                <w:color w:val="000000"/>
                <w:shd w:val="clear" w:color="auto" w:fill="FFFFFF"/>
              </w:rPr>
              <w:t>Tubo contornado proximal:</w:t>
            </w:r>
          </w:p>
          <w:p w:rsidR="00E93812" w:rsidRDefault="00E93812" w:rsidP="005B35A7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 xml:space="preserve">Ansa de </w:t>
            </w:r>
            <w:proofErr w:type="spellStart"/>
            <w:r>
              <w:rPr>
                <w:color w:val="000000"/>
                <w:shd w:val="clear" w:color="auto" w:fill="FFFFFF"/>
              </w:rPr>
              <w:t>Henle</w:t>
            </w:r>
            <w:proofErr w:type="spellEnd"/>
            <w:r>
              <w:rPr>
                <w:color w:val="000000"/>
                <w:shd w:val="clear" w:color="auto" w:fill="FFFFFF"/>
              </w:rPr>
              <w:t>:</w:t>
            </w:r>
          </w:p>
          <w:p w:rsidR="00E93812" w:rsidRPr="005909E8" w:rsidRDefault="00E93812" w:rsidP="005B35A7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>Tubo contornado distal:</w:t>
            </w:r>
          </w:p>
          <w:p w:rsidR="00E93812" w:rsidRPr="008762DB" w:rsidRDefault="00E93812" w:rsidP="005B35A7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>Tubo urinífero:</w:t>
            </w:r>
          </w:p>
          <w:p w:rsidR="00E93812" w:rsidRDefault="00E93812" w:rsidP="005B35A7">
            <w:pPr>
              <w:pStyle w:val="ListParagraph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 xml:space="preserve">Cápsula de </w:t>
            </w:r>
            <w:proofErr w:type="spellStart"/>
            <w:r>
              <w:rPr>
                <w:color w:val="000000"/>
                <w:shd w:val="clear" w:color="auto" w:fill="FFFFFF"/>
              </w:rPr>
              <w:t>Bowman</w:t>
            </w:r>
            <w:proofErr w:type="spellEnd"/>
            <w:r>
              <w:rPr>
                <w:color w:val="000000"/>
                <w:shd w:val="clear" w:color="auto" w:fill="FFFFFF"/>
              </w:rPr>
              <w:t>:</w:t>
            </w:r>
          </w:p>
        </w:tc>
        <w:tc>
          <w:tcPr>
            <w:tcW w:w="6883" w:type="dxa"/>
          </w:tcPr>
          <w:p w:rsidR="00E93812" w:rsidRPr="00044D12" w:rsidRDefault="00E93812" w:rsidP="005B35A7">
            <w:pPr>
              <w:spacing w:line="276" w:lineRule="auto"/>
              <w:ind w:left="345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E93812" w:rsidRPr="00044D12" w:rsidRDefault="00E93812" w:rsidP="005B35A7">
            <w:pPr>
              <w:spacing w:line="276" w:lineRule="auto"/>
              <w:ind w:left="345"/>
              <w:jc w:val="both"/>
              <w:rPr>
                <w:sz w:val="4"/>
                <w:szCs w:val="4"/>
              </w:rPr>
            </w:pPr>
          </w:p>
          <w:p w:rsidR="00E93812" w:rsidRPr="00581929" w:rsidRDefault="00E93812" w:rsidP="005B35A7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zona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inicial do nefrónio, em forma de taça, que acolhe o filtrado glomerular, localizando-se na zona cortical.</w:t>
            </w:r>
          </w:p>
          <w:p w:rsidR="00E93812" w:rsidRDefault="00E93812" w:rsidP="005B35A7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porção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do tubo urinífero que se localiza na zona cortical e que recebe o filtrado da cápsula de </w:t>
            </w:r>
            <w:proofErr w:type="spellStart"/>
            <w:r>
              <w:rPr>
                <w:color w:val="000000"/>
                <w:shd w:val="clear" w:color="auto" w:fill="FFFFFF"/>
              </w:rPr>
              <w:t>Bowman</w:t>
            </w:r>
            <w:proofErr w:type="spellEnd"/>
            <w:r>
              <w:rPr>
                <w:color w:val="000000"/>
                <w:shd w:val="clear" w:color="auto" w:fill="FFFFFF"/>
              </w:rPr>
              <w:t>.</w:t>
            </w:r>
          </w:p>
          <w:p w:rsidR="00E93812" w:rsidRDefault="00E93812" w:rsidP="005B35A7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porção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do tubo urinífero em forma de U que se localiza na medula.</w:t>
            </w:r>
          </w:p>
          <w:p w:rsidR="00E93812" w:rsidRDefault="00E93812" w:rsidP="005B35A7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zona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terminal do tubo urinífero, localizada no córtex renal.</w:t>
            </w:r>
          </w:p>
          <w:p w:rsidR="00E93812" w:rsidRDefault="00E93812" w:rsidP="005B35A7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estrutura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tubular através da qual são eliminadas substâncias do meio interno, correspondendo à unidade de formação da urina no nefrónio.</w:t>
            </w:r>
          </w:p>
          <w:p w:rsidR="00E93812" w:rsidRDefault="00E93812" w:rsidP="005B35A7">
            <w:pPr>
              <w:spacing w:line="276" w:lineRule="auto"/>
              <w:ind w:left="345"/>
              <w:jc w:val="both"/>
            </w:pPr>
          </w:p>
        </w:tc>
      </w:tr>
    </w:tbl>
    <w:p w:rsidR="00E93812" w:rsidRDefault="00E93812" w:rsidP="00E93812">
      <w:pPr>
        <w:spacing w:line="276" w:lineRule="auto"/>
      </w:pPr>
    </w:p>
    <w:p w:rsidR="00E93812" w:rsidRDefault="00E93812" w:rsidP="00E93812">
      <w:pPr>
        <w:spacing w:line="276" w:lineRule="auto"/>
      </w:pPr>
    </w:p>
    <w:p w:rsidR="005D73CE" w:rsidRPr="005D73CE" w:rsidRDefault="005D73CE" w:rsidP="005D73CE">
      <w:pPr>
        <w:pStyle w:val="ListParagraph"/>
        <w:numPr>
          <w:ilvl w:val="0"/>
          <w:numId w:val="4"/>
        </w:numPr>
        <w:ind w:left="426" w:hanging="426"/>
      </w:pPr>
      <w:r w:rsidRPr="005D73CE">
        <w:t>Considera a unidade funcional do rim, constituída por uma unidade de filtragem e por uma unidade de formação da urina.</w:t>
      </w:r>
    </w:p>
    <w:p w:rsidR="00DF2F83" w:rsidRDefault="00DF2F83" w:rsidP="005D73CE">
      <w:pPr>
        <w:pStyle w:val="ListParagraph"/>
        <w:ind w:hanging="294"/>
      </w:pPr>
    </w:p>
    <w:p w:rsidR="005D73CE" w:rsidRDefault="005D73CE" w:rsidP="005D73CE">
      <w:pPr>
        <w:pStyle w:val="ListParagraph"/>
        <w:ind w:hanging="294"/>
      </w:pPr>
      <w:r w:rsidRPr="005D73CE">
        <w:t>Responde às seguintes questões.</w:t>
      </w:r>
    </w:p>
    <w:p w:rsidR="005D73CE" w:rsidRDefault="005D73CE" w:rsidP="005D73CE">
      <w:pPr>
        <w:pStyle w:val="ListParagraph"/>
        <w:ind w:hanging="294"/>
      </w:pPr>
    </w:p>
    <w:p w:rsidR="005D73CE" w:rsidRPr="005D73CE" w:rsidRDefault="005D73CE" w:rsidP="005D73CE">
      <w:pPr>
        <w:pStyle w:val="ListParagraph"/>
        <w:numPr>
          <w:ilvl w:val="1"/>
          <w:numId w:val="4"/>
        </w:numPr>
      </w:pPr>
      <w:r>
        <w:rPr>
          <w:color w:val="000000"/>
          <w:shd w:val="clear" w:color="auto" w:fill="FFFFFF"/>
        </w:rPr>
        <w:t>Como se designa a unidade de formação da urina?</w:t>
      </w:r>
    </w:p>
    <w:p w:rsidR="005D73CE" w:rsidRDefault="005D73CE" w:rsidP="005D73CE">
      <w:pPr>
        <w:pStyle w:val="ListParagraph"/>
        <w:ind w:left="1146"/>
      </w:pPr>
    </w:p>
    <w:p w:rsidR="005D73CE" w:rsidRPr="005D73CE" w:rsidRDefault="005D73CE" w:rsidP="005D73CE">
      <w:pPr>
        <w:pStyle w:val="ListParagraph"/>
        <w:ind w:left="1146"/>
      </w:pPr>
    </w:p>
    <w:p w:rsidR="005D73CE" w:rsidRPr="005D73CE" w:rsidRDefault="005D73CE" w:rsidP="005D73CE">
      <w:pPr>
        <w:pStyle w:val="ListParagraph"/>
        <w:numPr>
          <w:ilvl w:val="1"/>
          <w:numId w:val="4"/>
        </w:numPr>
      </w:pPr>
      <w:r>
        <w:rPr>
          <w:color w:val="000000"/>
          <w:shd w:val="clear" w:color="auto" w:fill="FFFFFF"/>
        </w:rPr>
        <w:t>Como se designa a unidade de filtragem do rim?</w:t>
      </w:r>
    </w:p>
    <w:p w:rsidR="005D73CE" w:rsidRDefault="005D73CE" w:rsidP="005D73CE">
      <w:pPr>
        <w:pStyle w:val="ListParagraph"/>
      </w:pPr>
    </w:p>
    <w:p w:rsidR="005D73CE" w:rsidRDefault="005D73CE" w:rsidP="005D73CE">
      <w:pPr>
        <w:pStyle w:val="ListParagraph"/>
      </w:pPr>
    </w:p>
    <w:p w:rsidR="005D73CE" w:rsidRPr="005D73CE" w:rsidRDefault="005D73CE" w:rsidP="005D73CE">
      <w:pPr>
        <w:pStyle w:val="ListParagraph"/>
        <w:numPr>
          <w:ilvl w:val="1"/>
          <w:numId w:val="4"/>
        </w:numPr>
      </w:pPr>
      <w:r>
        <w:rPr>
          <w:color w:val="000000"/>
          <w:shd w:val="clear" w:color="auto" w:fill="FFFFFF"/>
        </w:rPr>
        <w:t>Como se designa o conjunto formado por essas duas unidades?</w:t>
      </w:r>
    </w:p>
    <w:p w:rsidR="005D73CE" w:rsidRDefault="005D73CE" w:rsidP="005D73CE">
      <w:pPr>
        <w:pStyle w:val="ListParagraph"/>
        <w:spacing w:line="276" w:lineRule="auto"/>
        <w:ind w:left="426"/>
        <w:jc w:val="both"/>
      </w:pPr>
    </w:p>
    <w:p w:rsidR="005D73CE" w:rsidRDefault="005D73CE" w:rsidP="005D73CE">
      <w:pPr>
        <w:pStyle w:val="ListParagraph"/>
        <w:spacing w:line="276" w:lineRule="auto"/>
        <w:ind w:left="426"/>
        <w:jc w:val="both"/>
      </w:pPr>
    </w:p>
    <w:p w:rsidR="00AC3F21" w:rsidRPr="00AC3F21" w:rsidRDefault="00AC3F21" w:rsidP="00AC3F21">
      <w:pPr>
        <w:pStyle w:val="ListParagraph"/>
        <w:numPr>
          <w:ilvl w:val="0"/>
          <w:numId w:val="4"/>
        </w:numPr>
        <w:spacing w:line="276" w:lineRule="auto"/>
        <w:ind w:left="426"/>
      </w:pPr>
      <w:r>
        <w:rPr>
          <w:color w:val="000000"/>
          <w:shd w:val="clear" w:color="auto" w:fill="FFFFFF"/>
        </w:rPr>
        <w:t>Na produção da urina ocorrem, sequencialmente, os processos seguidamente listados</w:t>
      </w:r>
      <w:r w:rsidR="00DF2F83">
        <w:rPr>
          <w:color w:val="000000"/>
          <w:shd w:val="clear" w:color="auto" w:fill="FFFFFF"/>
        </w:rPr>
        <w:t>: reabsorção, excreção, filtração e secreção.</w:t>
      </w:r>
    </w:p>
    <w:p w:rsidR="00AC3F21" w:rsidRDefault="00DF2F83" w:rsidP="00DF2F83">
      <w:pPr>
        <w:spacing w:line="276" w:lineRule="auto"/>
        <w:ind w:firstLine="426"/>
        <w:jc w:val="both"/>
      </w:pPr>
      <w:r>
        <w:rPr>
          <w:color w:val="000000"/>
          <w:shd w:val="clear" w:color="auto" w:fill="FFFFFF"/>
        </w:rPr>
        <w:t>Coloca os elementos pela ordem correta.</w:t>
      </w:r>
    </w:p>
    <w:p w:rsidR="00DF2F83" w:rsidRDefault="00DF2F83" w:rsidP="00AC3F21">
      <w:pPr>
        <w:spacing w:line="276" w:lineRule="auto"/>
        <w:jc w:val="center"/>
      </w:pPr>
    </w:p>
    <w:p w:rsidR="00AC3F21" w:rsidRDefault="00AC3F21" w:rsidP="00AC3F21">
      <w:pPr>
        <w:spacing w:line="276" w:lineRule="auto"/>
        <w:jc w:val="center"/>
      </w:pPr>
      <w:r>
        <w:t>________________ - _______________ - ________________ - _______________.</w:t>
      </w:r>
    </w:p>
    <w:p w:rsidR="00AC3F21" w:rsidRDefault="00AC3F21" w:rsidP="00AC3F21">
      <w:pPr>
        <w:spacing w:line="276" w:lineRule="auto"/>
        <w:jc w:val="both"/>
      </w:pPr>
    </w:p>
    <w:p w:rsidR="00AC3F21" w:rsidRPr="00AC3F21" w:rsidRDefault="00AC3F21" w:rsidP="00AC3F21">
      <w:pPr>
        <w:spacing w:line="276" w:lineRule="auto"/>
        <w:jc w:val="both"/>
      </w:pPr>
    </w:p>
    <w:p w:rsidR="0054469E" w:rsidRPr="00FB4EA2" w:rsidRDefault="0054469E" w:rsidP="0054469E">
      <w:pPr>
        <w:pStyle w:val="ListParagraph"/>
        <w:numPr>
          <w:ilvl w:val="0"/>
          <w:numId w:val="4"/>
        </w:numPr>
        <w:spacing w:line="276" w:lineRule="auto"/>
        <w:ind w:left="426" w:hanging="426"/>
        <w:jc w:val="both"/>
      </w:pPr>
      <w:r>
        <w:rPr>
          <w:color w:val="000000"/>
        </w:rPr>
        <w:t>Completa a frase com as opções corretas.</w:t>
      </w:r>
    </w:p>
    <w:p w:rsidR="0054469E" w:rsidRDefault="0054469E" w:rsidP="0054469E">
      <w:pPr>
        <w:spacing w:line="276" w:lineRule="auto"/>
        <w:jc w:val="both"/>
        <w:rPr>
          <w:color w:val="000000"/>
        </w:rPr>
      </w:pPr>
    </w:p>
    <w:p w:rsidR="0054469E" w:rsidRDefault="0054469E" w:rsidP="0054469E">
      <w:pPr>
        <w:spacing w:line="276" w:lineRule="auto"/>
        <w:jc w:val="both"/>
        <w:rPr>
          <w:color w:val="000000"/>
          <w:shd w:val="clear" w:color="auto" w:fill="FFFFFF"/>
        </w:rPr>
      </w:pPr>
      <w:r>
        <w:t>A</w:t>
      </w:r>
      <w:r w:rsidRPr="007F6B0B">
        <w:t> </w:t>
      </w:r>
      <w:r w:rsidRPr="00581929">
        <w:t xml:space="preserve"> _____</w:t>
      </w:r>
      <w:r>
        <w:t xml:space="preserve">_______ </w:t>
      </w:r>
      <w:r>
        <w:rPr>
          <w:color w:val="000000"/>
          <w:shd w:val="clear" w:color="auto" w:fill="FFFFFF"/>
        </w:rPr>
        <w:t>do sangue ocorre quando os capilares do</w:t>
      </w:r>
      <w:r>
        <w:rPr>
          <w:rStyle w:val="apple-converted-space"/>
          <w:color w:val="000000"/>
          <w:shd w:val="clear" w:color="auto" w:fill="FFFFFF"/>
        </w:rPr>
        <w:t> </w:t>
      </w:r>
      <w:r>
        <w:t xml:space="preserve"> ___________ </w:t>
      </w:r>
      <w:r>
        <w:rPr>
          <w:color w:val="000000"/>
          <w:shd w:val="clear" w:color="auto" w:fill="FFFFFF"/>
        </w:rPr>
        <w:t xml:space="preserve">deixam passar para a </w:t>
      </w:r>
      <w:r>
        <w:t>___________,</w:t>
      </w:r>
      <w:r>
        <w:rPr>
          <w:color w:val="000000"/>
          <w:shd w:val="clear" w:color="auto" w:fill="FFFFFF"/>
        </w:rPr>
        <w:t xml:space="preserve"> diversas substâncias.</w:t>
      </w:r>
    </w:p>
    <w:p w:rsidR="0054469E" w:rsidRDefault="0054469E" w:rsidP="0054469E">
      <w:pPr>
        <w:spacing w:line="276" w:lineRule="auto"/>
        <w:jc w:val="both"/>
      </w:pPr>
    </w:p>
    <w:p w:rsidR="008F3841" w:rsidRDefault="0054469E" w:rsidP="008F3841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Secreção; cápsula de </w:t>
      </w:r>
      <w:proofErr w:type="spellStart"/>
      <w:r>
        <w:t>Bowman</w:t>
      </w:r>
      <w:proofErr w:type="spellEnd"/>
      <w:r>
        <w:t xml:space="preserve">; água; filtração; reabsorção; glomérulo de </w:t>
      </w:r>
      <w:proofErr w:type="spellStart"/>
      <w:r>
        <w:t>Malpighi</w:t>
      </w:r>
      <w:proofErr w:type="spellEnd"/>
      <w:r>
        <w:t>; rim; absorção.</w:t>
      </w:r>
    </w:p>
    <w:p w:rsidR="00DF2F83" w:rsidRDefault="00DF2F83" w:rsidP="008F3841">
      <w:pPr>
        <w:spacing w:line="276" w:lineRule="auto"/>
        <w:jc w:val="both"/>
      </w:pPr>
    </w:p>
    <w:p w:rsidR="005B35A7" w:rsidRDefault="005B35A7">
      <w:r>
        <w:br w:type="page"/>
      </w:r>
    </w:p>
    <w:p w:rsidR="008F3841" w:rsidRPr="00DE59C2" w:rsidRDefault="00DF2F83" w:rsidP="00DF2F83">
      <w:pPr>
        <w:pStyle w:val="ListParagraph"/>
        <w:numPr>
          <w:ilvl w:val="0"/>
          <w:numId w:val="4"/>
        </w:numPr>
        <w:spacing w:line="276" w:lineRule="auto"/>
        <w:ind w:left="567" w:hanging="425"/>
        <w:jc w:val="both"/>
      </w:pPr>
      <w:r>
        <w:rPr>
          <w:color w:val="000000"/>
          <w:shd w:val="clear" w:color="auto" w:fill="FFFFFF"/>
        </w:rPr>
        <w:t>Completa a frase com as opções corretas.</w:t>
      </w:r>
    </w:p>
    <w:p w:rsidR="00DF2F83" w:rsidRDefault="00DF2F83" w:rsidP="008F384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DE59C2" w:rsidRDefault="00DF2F83" w:rsidP="008F3841">
      <w:pPr>
        <w:pStyle w:val="ListParagraph"/>
        <w:spacing w:line="276" w:lineRule="auto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No processo de formação da urina, a</w:t>
      </w:r>
      <w:r>
        <w:rPr>
          <w:rStyle w:val="apple-converted-space"/>
          <w:color w:val="000000"/>
          <w:shd w:val="clear" w:color="auto" w:fill="FFFFFF"/>
        </w:rPr>
        <w:t xml:space="preserve"> __________ </w:t>
      </w:r>
      <w:r>
        <w:rPr>
          <w:color w:val="000000"/>
          <w:shd w:val="clear" w:color="auto" w:fill="FFFFFF"/>
        </w:rPr>
        <w:t>ocorre ao mesmo tempo que a ___________, mas em sentido __________.</w:t>
      </w:r>
    </w:p>
    <w:p w:rsidR="00DF2F83" w:rsidRDefault="00DF2F83" w:rsidP="008F3841">
      <w:pPr>
        <w:pStyle w:val="ListParagraph"/>
        <w:spacing w:line="276" w:lineRule="auto"/>
        <w:ind w:left="426"/>
        <w:jc w:val="both"/>
      </w:pPr>
    </w:p>
    <w:p w:rsidR="00DF2F83" w:rsidRDefault="00DF2F83" w:rsidP="00DF2F83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Igual; reabsorção; secreção; filtração; oposto; absorção. </w:t>
      </w:r>
    </w:p>
    <w:p w:rsidR="008F3841" w:rsidRDefault="008F3841" w:rsidP="008F3841">
      <w:pPr>
        <w:pStyle w:val="ListParagraph"/>
        <w:spacing w:line="276" w:lineRule="auto"/>
        <w:ind w:left="426"/>
        <w:jc w:val="both"/>
      </w:pPr>
    </w:p>
    <w:p w:rsidR="00DF2F83" w:rsidRDefault="00DF2F83" w:rsidP="008F3841">
      <w:pPr>
        <w:pStyle w:val="ListParagraph"/>
        <w:spacing w:line="276" w:lineRule="auto"/>
        <w:ind w:left="426"/>
        <w:jc w:val="both"/>
      </w:pPr>
    </w:p>
    <w:p w:rsidR="00032651" w:rsidRPr="00DE59C2" w:rsidRDefault="008F3841" w:rsidP="00032651">
      <w:pPr>
        <w:pStyle w:val="ListParagraph"/>
        <w:numPr>
          <w:ilvl w:val="0"/>
          <w:numId w:val="4"/>
        </w:numPr>
        <w:spacing w:line="276" w:lineRule="auto"/>
        <w:ind w:left="567" w:hanging="425"/>
        <w:jc w:val="both"/>
      </w:pPr>
      <w:r>
        <w:t xml:space="preserve"> </w:t>
      </w:r>
      <w:r w:rsidR="00032651" w:rsidRPr="00DE59C2">
        <w:t xml:space="preserve">Seleciona a opção </w:t>
      </w:r>
      <w:r w:rsidR="00032651">
        <w:t>correta</w:t>
      </w:r>
      <w:r w:rsidR="00032651" w:rsidRPr="00DE59C2">
        <w:t>. </w:t>
      </w:r>
    </w:p>
    <w:p w:rsidR="00032651" w:rsidRDefault="00032651" w:rsidP="00032651">
      <w:pPr>
        <w:shd w:val="clear" w:color="auto" w:fill="FFFFFF"/>
        <w:ind w:left="567"/>
        <w:jc w:val="both"/>
      </w:pPr>
    </w:p>
    <w:p w:rsidR="00032651" w:rsidRDefault="00032651" w:rsidP="00032651">
      <w:pPr>
        <w:shd w:val="clear" w:color="auto" w:fill="FFFFFF"/>
        <w:ind w:left="567"/>
        <w:jc w:val="both"/>
      </w:pPr>
      <w:r>
        <w:rPr>
          <w:color w:val="000000"/>
          <w:shd w:val="clear" w:color="auto" w:fill="FFFFFF"/>
        </w:rPr>
        <w:t>A ingestão de água</w:t>
      </w:r>
      <w:r>
        <w:t>…</w:t>
      </w:r>
    </w:p>
    <w:p w:rsidR="00032651" w:rsidRPr="00DE59C2" w:rsidRDefault="00032651" w:rsidP="00032651">
      <w:pPr>
        <w:shd w:val="clear" w:color="auto" w:fill="FFFFFF"/>
        <w:jc w:val="both"/>
      </w:pPr>
    </w:p>
    <w:p w:rsidR="00032651" w:rsidRDefault="00032651" w:rsidP="00032651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 w:rsidRPr="001A704A">
        <w:rPr>
          <w:b/>
        </w:rPr>
        <w:t>a)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influencia</w:t>
      </w:r>
      <w:proofErr w:type="gramEnd"/>
      <w:r>
        <w:rPr>
          <w:color w:val="000000"/>
          <w:shd w:val="clear" w:color="auto" w:fill="FFFFFF"/>
        </w:rPr>
        <w:t xml:space="preserve"> a produção de urina.</w:t>
      </w:r>
    </w:p>
    <w:p w:rsidR="00032651" w:rsidRDefault="00032651" w:rsidP="00032651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b)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não</w:t>
      </w:r>
      <w:proofErr w:type="gramEnd"/>
      <w:r>
        <w:rPr>
          <w:color w:val="000000"/>
          <w:shd w:val="clear" w:color="auto" w:fill="FFFFFF"/>
        </w:rPr>
        <w:t xml:space="preserve"> influencia a produção de urina.</w:t>
      </w:r>
    </w:p>
    <w:p w:rsidR="00032651" w:rsidRPr="00A95A7E" w:rsidRDefault="00032651" w:rsidP="00032651">
      <w:pPr>
        <w:shd w:val="clear" w:color="auto" w:fill="FFFFFF"/>
        <w:spacing w:line="276" w:lineRule="auto"/>
        <w:ind w:firstLine="426"/>
        <w:jc w:val="both"/>
      </w:pPr>
      <w:r>
        <w:rPr>
          <w:b/>
        </w:rPr>
        <w:t xml:space="preserve">c) </w:t>
      </w:r>
      <w:proofErr w:type="gramStart"/>
      <w:r>
        <w:rPr>
          <w:color w:val="000000"/>
          <w:shd w:val="clear" w:color="auto" w:fill="FFFFFF"/>
        </w:rPr>
        <w:t>influencia</w:t>
      </w:r>
      <w:proofErr w:type="gramEnd"/>
      <w:r>
        <w:rPr>
          <w:color w:val="000000"/>
          <w:shd w:val="clear" w:color="auto" w:fill="FFFFFF"/>
        </w:rPr>
        <w:t xml:space="preserve"> a respiração.</w:t>
      </w:r>
    </w:p>
    <w:p w:rsidR="00032651" w:rsidRDefault="00032651" w:rsidP="0003265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d)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não</w:t>
      </w:r>
      <w:proofErr w:type="gramEnd"/>
      <w:r>
        <w:rPr>
          <w:color w:val="000000"/>
          <w:shd w:val="clear" w:color="auto" w:fill="FFFFFF"/>
        </w:rPr>
        <w:t xml:space="preserve"> influencia a composição do filtrado glomerular.</w:t>
      </w:r>
    </w:p>
    <w:p w:rsidR="008F3841" w:rsidRDefault="008F3841" w:rsidP="008F3841">
      <w:pPr>
        <w:pStyle w:val="ListParagraph"/>
        <w:spacing w:line="276" w:lineRule="auto"/>
        <w:ind w:left="426"/>
        <w:jc w:val="both"/>
      </w:pPr>
    </w:p>
    <w:p w:rsidR="00032651" w:rsidRDefault="00032651" w:rsidP="008F3841">
      <w:pPr>
        <w:pStyle w:val="ListParagraph"/>
        <w:spacing w:line="276" w:lineRule="auto"/>
        <w:ind w:left="426"/>
        <w:jc w:val="both"/>
      </w:pPr>
    </w:p>
    <w:p w:rsidR="008F3841" w:rsidRPr="00DE59C2" w:rsidRDefault="008F3841" w:rsidP="008F3841">
      <w:pPr>
        <w:pStyle w:val="ListParagraph"/>
        <w:numPr>
          <w:ilvl w:val="0"/>
          <w:numId w:val="4"/>
        </w:numPr>
        <w:spacing w:line="276" w:lineRule="auto"/>
        <w:ind w:left="567" w:hanging="425"/>
        <w:jc w:val="both"/>
      </w:pPr>
      <w:r w:rsidRPr="00DE59C2">
        <w:t xml:space="preserve">Seleciona a opção </w:t>
      </w:r>
      <w:r>
        <w:t>correta</w:t>
      </w:r>
      <w:r w:rsidRPr="00DE59C2">
        <w:t>. </w:t>
      </w:r>
    </w:p>
    <w:p w:rsidR="008F3841" w:rsidRDefault="008F3841" w:rsidP="008F3841">
      <w:pPr>
        <w:shd w:val="clear" w:color="auto" w:fill="FFFFFF"/>
        <w:ind w:left="567"/>
        <w:jc w:val="both"/>
      </w:pPr>
    </w:p>
    <w:p w:rsidR="008F3841" w:rsidRDefault="008F3841" w:rsidP="008F3841">
      <w:pPr>
        <w:shd w:val="clear" w:color="auto" w:fill="FFFFFF"/>
        <w:ind w:left="567"/>
        <w:jc w:val="both"/>
      </w:pPr>
      <w:r>
        <w:t>A hemodiálise consiste …</w:t>
      </w:r>
    </w:p>
    <w:p w:rsidR="008F3841" w:rsidRPr="00DE59C2" w:rsidRDefault="008F3841" w:rsidP="008F3841">
      <w:pPr>
        <w:shd w:val="clear" w:color="auto" w:fill="FFFFFF"/>
        <w:jc w:val="both"/>
      </w:pPr>
    </w:p>
    <w:p w:rsidR="008F3841" w:rsidRPr="0093027C" w:rsidRDefault="008F3841" w:rsidP="008F3841">
      <w:pPr>
        <w:shd w:val="clear" w:color="auto" w:fill="FFFFFF"/>
        <w:spacing w:line="276" w:lineRule="auto"/>
        <w:ind w:firstLine="426"/>
        <w:jc w:val="both"/>
        <w:rPr>
          <w:rFonts w:cs="Arial"/>
          <w:color w:val="000000"/>
        </w:rPr>
      </w:pPr>
      <w:r w:rsidRPr="001A704A">
        <w:rPr>
          <w:b/>
        </w:rPr>
        <w:t>a)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substituição de um rim que não funciona normalmente.</w:t>
      </w:r>
    </w:p>
    <w:p w:rsidR="008F3841" w:rsidRDefault="008F3841" w:rsidP="008F384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b)</w:t>
      </w:r>
      <w:r>
        <w:t xml:space="preserve"> </w:t>
      </w:r>
      <w:proofErr w:type="gramStart"/>
      <w:r>
        <w:t>num</w:t>
      </w:r>
      <w:proofErr w:type="gramEnd"/>
      <w:r>
        <w:t xml:space="preserve"> tratamento para compensar a insuficiência renal</w:t>
      </w:r>
      <w:r>
        <w:rPr>
          <w:color w:val="000000"/>
          <w:shd w:val="clear" w:color="auto" w:fill="FFFFFF"/>
        </w:rPr>
        <w:t>.</w:t>
      </w:r>
    </w:p>
    <w:p w:rsidR="008F3841" w:rsidRPr="00A95A7E" w:rsidRDefault="008F3841" w:rsidP="008F3841">
      <w:pPr>
        <w:spacing w:line="276" w:lineRule="auto"/>
        <w:ind w:firstLine="426"/>
        <w:jc w:val="both"/>
      </w:pPr>
      <w:r>
        <w:rPr>
          <w:b/>
        </w:rPr>
        <w:t xml:space="preserve">c) </w:t>
      </w:r>
      <w:proofErr w:type="gramStart"/>
      <w:r w:rsidRPr="008F3841">
        <w:t>numa</w:t>
      </w:r>
      <w:proofErr w:type="gramEnd"/>
      <w:r w:rsidRPr="008F3841">
        <w:t xml:space="preserve"> cirurgia ao rim doente</w:t>
      </w:r>
      <w:r>
        <w:rPr>
          <w:color w:val="000000"/>
          <w:shd w:val="clear" w:color="auto" w:fill="FFFFFF"/>
        </w:rPr>
        <w:t>, para que retome as suas funções.</w:t>
      </w:r>
    </w:p>
    <w:p w:rsidR="008F3841" w:rsidRDefault="008F3841" w:rsidP="008F384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d)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num</w:t>
      </w:r>
      <w:proofErr w:type="gramEnd"/>
      <w:r>
        <w:rPr>
          <w:color w:val="000000"/>
          <w:shd w:val="clear" w:color="auto" w:fill="FFFFFF"/>
        </w:rPr>
        <w:t xml:space="preserve"> tratamento para retirar os cálculos renais.</w:t>
      </w:r>
    </w:p>
    <w:p w:rsidR="008F3841" w:rsidRDefault="008F3841" w:rsidP="008F384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</w:p>
    <w:p w:rsidR="008F3841" w:rsidRDefault="008F3841" w:rsidP="008F3841">
      <w:pPr>
        <w:spacing w:line="276" w:lineRule="auto"/>
        <w:ind w:firstLine="426"/>
        <w:jc w:val="both"/>
      </w:pPr>
    </w:p>
    <w:p w:rsidR="008F3841" w:rsidRDefault="008F3841" w:rsidP="008F3841">
      <w:pPr>
        <w:pStyle w:val="ListParagraph"/>
        <w:numPr>
          <w:ilvl w:val="0"/>
          <w:numId w:val="4"/>
        </w:numPr>
        <w:spacing w:line="276" w:lineRule="auto"/>
        <w:ind w:left="426"/>
        <w:jc w:val="both"/>
      </w:pPr>
      <w:r>
        <w:t xml:space="preserve"> A evolução da ciência e </w:t>
      </w:r>
      <w:r w:rsidR="00E205CF">
        <w:t xml:space="preserve">da </w:t>
      </w:r>
      <w:r>
        <w:t xml:space="preserve">tecnologia em muito tem contribuído para a melhoria da qualidade de vida do ser humano. Explica em que consiste </w:t>
      </w:r>
      <w:r w:rsidR="0088368B">
        <w:t>um transplante renal.</w:t>
      </w:r>
    </w:p>
    <w:p w:rsidR="0088368B" w:rsidRDefault="0088368B" w:rsidP="0088368B">
      <w:pPr>
        <w:pStyle w:val="ListParagraph"/>
        <w:spacing w:line="276" w:lineRule="auto"/>
        <w:ind w:left="426"/>
        <w:jc w:val="both"/>
      </w:pPr>
    </w:p>
    <w:p w:rsidR="0088368B" w:rsidRDefault="0088368B" w:rsidP="0088368B">
      <w:pPr>
        <w:pStyle w:val="ListParagraph"/>
        <w:spacing w:line="276" w:lineRule="auto"/>
        <w:ind w:left="426"/>
        <w:jc w:val="both"/>
      </w:pPr>
    </w:p>
    <w:p w:rsidR="00FB4200" w:rsidRDefault="00FB4200" w:rsidP="008F3841">
      <w:pPr>
        <w:pStyle w:val="ListParagraph"/>
        <w:numPr>
          <w:ilvl w:val="0"/>
          <w:numId w:val="4"/>
        </w:numPr>
        <w:spacing w:line="276" w:lineRule="auto"/>
        <w:ind w:left="426"/>
        <w:jc w:val="both"/>
      </w:pPr>
      <w:r w:rsidRPr="00581929">
        <w:t>Classifica as seguintes afirmações em</w:t>
      </w:r>
      <w:r>
        <w:t xml:space="preserve"> verdadeiras (V) ou falsas (F).</w:t>
      </w:r>
    </w:p>
    <w:p w:rsidR="00FB4200" w:rsidRPr="00581929" w:rsidRDefault="00FB4200" w:rsidP="00FB4200">
      <w:pPr>
        <w:pStyle w:val="ListParagraph"/>
        <w:spacing w:line="276" w:lineRule="auto"/>
        <w:ind w:left="426" w:firstLine="709"/>
        <w:jc w:val="both"/>
      </w:pPr>
    </w:p>
    <w:p w:rsidR="00077045" w:rsidRPr="00077045" w:rsidRDefault="00FB4200" w:rsidP="00FB420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A pele é um órgão em constante renovação formada por duas camadas: a epiderme e a derme.</w:t>
      </w:r>
    </w:p>
    <w:p w:rsidR="002F5708" w:rsidRPr="00581929" w:rsidRDefault="002F5708" w:rsidP="00FB420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A camada exterior da epiderme é formada por células vivas com queratina.</w:t>
      </w:r>
    </w:p>
    <w:p w:rsidR="00FB4200" w:rsidRPr="00581929" w:rsidRDefault="00FB4200" w:rsidP="00FB420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É ao nível da derme que se localizam as células com um pigmento designado de melanina.</w:t>
      </w:r>
    </w:p>
    <w:p w:rsidR="00FB4200" w:rsidRPr="00581929" w:rsidRDefault="00FB4200" w:rsidP="00FB420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As glândulas sebáceas são responsáveis pela produção de sebo que impede a desidratação da pele.</w:t>
      </w:r>
    </w:p>
    <w:p w:rsidR="00FB4200" w:rsidRDefault="00FB4200" w:rsidP="00FB4200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 xml:space="preserve">As glândulas sudoríparas libertam para </w:t>
      </w:r>
      <w:proofErr w:type="gramStart"/>
      <w:r w:rsidR="00077045">
        <w:rPr>
          <w:color w:val="000000"/>
          <w:shd w:val="clear" w:color="auto" w:fill="FFFFFF"/>
        </w:rPr>
        <w:t>o exterior substâncias</w:t>
      </w:r>
      <w:proofErr w:type="gramEnd"/>
      <w:r w:rsidR="00077045">
        <w:rPr>
          <w:color w:val="000000"/>
          <w:shd w:val="clear" w:color="auto" w:fill="FFFFFF"/>
        </w:rPr>
        <w:t xml:space="preserve"> tóxicas, resultantes do metabolismo celular. </w:t>
      </w:r>
    </w:p>
    <w:p w:rsidR="002F5708" w:rsidRPr="00E205CF" w:rsidRDefault="002F5708" w:rsidP="002F5708">
      <w:pPr>
        <w:pStyle w:val="ListParagraph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 xml:space="preserve">Entre a epiderme e a derme </w:t>
      </w:r>
      <w:r w:rsidR="00E205CF">
        <w:rPr>
          <w:color w:val="000000"/>
          <w:shd w:val="clear" w:color="auto" w:fill="FFFFFF"/>
        </w:rPr>
        <w:t xml:space="preserve">existe </w:t>
      </w:r>
      <w:r w:rsidR="00077045">
        <w:rPr>
          <w:color w:val="000000"/>
          <w:shd w:val="clear" w:color="auto" w:fill="FFFFFF"/>
        </w:rPr>
        <w:t>uma camada de gordura que confere isolamento térmico e mecânico.</w:t>
      </w:r>
    </w:p>
    <w:p w:rsidR="00E205CF" w:rsidRDefault="00E205CF" w:rsidP="00E205CF">
      <w:pPr>
        <w:pStyle w:val="ListParagraph"/>
        <w:spacing w:line="276" w:lineRule="auto"/>
        <w:jc w:val="both"/>
        <w:rPr>
          <w:color w:val="000000"/>
          <w:shd w:val="clear" w:color="auto" w:fill="FFFFFF"/>
        </w:rPr>
      </w:pPr>
    </w:p>
    <w:p w:rsidR="001A49BB" w:rsidRDefault="001A49BB">
      <w:r>
        <w:br w:type="page"/>
      </w:r>
    </w:p>
    <w:p w:rsidR="001A49BB" w:rsidRDefault="001A49BB"/>
    <w:p w:rsidR="00F14C0A" w:rsidRDefault="00E6298C" w:rsidP="008F3841">
      <w:pPr>
        <w:pStyle w:val="ListParagraph"/>
        <w:numPr>
          <w:ilvl w:val="0"/>
          <w:numId w:val="4"/>
        </w:numPr>
        <w:spacing w:line="276" w:lineRule="auto"/>
        <w:ind w:left="425" w:hanging="357"/>
        <w:jc w:val="both"/>
      </w:pPr>
      <w:r>
        <w:t xml:space="preserve"> Observa a</w:t>
      </w:r>
      <w:r w:rsidR="00F14C0A">
        <w:t xml:space="preserve"> </w:t>
      </w:r>
      <w:r>
        <w:t>figura</w:t>
      </w:r>
      <w:r w:rsidR="00F14C0A">
        <w:t xml:space="preserve"> </w:t>
      </w:r>
      <w:r>
        <w:t xml:space="preserve">que </w:t>
      </w:r>
      <w:r w:rsidR="00F14C0A">
        <w:t>representa a estrutura da pele.</w:t>
      </w:r>
    </w:p>
    <w:p w:rsidR="007F6B0B" w:rsidRDefault="00AD6BC8" w:rsidP="00F14C0A">
      <w:pPr>
        <w:pStyle w:val="ListParagraph"/>
        <w:spacing w:line="276" w:lineRule="auto"/>
        <w:ind w:left="425"/>
        <w:jc w:val="both"/>
      </w:pPr>
      <w:r>
        <w:t>Estabelece a correspondência correta</w:t>
      </w:r>
      <w:r w:rsidR="00F14C0A">
        <w:t xml:space="preserve"> entre os algarismos da figura e as afirmações</w:t>
      </w:r>
      <w:r>
        <w:t>.</w:t>
      </w:r>
    </w:p>
    <w:p w:rsidR="00AD6BC8" w:rsidRDefault="00AD6BC8" w:rsidP="00AD6BC8">
      <w:pPr>
        <w:spacing w:line="276" w:lineRule="auto"/>
        <w:jc w:val="both"/>
      </w:pPr>
    </w:p>
    <w:p w:rsidR="00AD6BC8" w:rsidRDefault="00AD6BC8" w:rsidP="0071188F">
      <w:pPr>
        <w:spacing w:line="276" w:lineRule="auto"/>
        <w:ind w:left="68"/>
        <w:jc w:val="both"/>
      </w:pPr>
    </w:p>
    <w:tbl>
      <w:tblPr>
        <w:tblStyle w:val="TableGrid"/>
        <w:tblpPr w:leftFromText="141" w:rightFromText="141" w:vertAnchor="text" w:horzAnchor="margin" w:tblpXSpec="center" w:tblpY="39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778"/>
      </w:tblGrid>
      <w:tr w:rsidR="00AD6BC8" w:rsidTr="001A49BB">
        <w:trPr>
          <w:trHeight w:val="1452"/>
        </w:trPr>
        <w:tc>
          <w:tcPr>
            <w:tcW w:w="3261" w:type="dxa"/>
          </w:tcPr>
          <w:p w:rsidR="00AD6BC8" w:rsidRPr="00044D12" w:rsidRDefault="00AD6BC8" w:rsidP="00E90334">
            <w:pPr>
              <w:spacing w:line="276" w:lineRule="auto"/>
              <w:ind w:firstLine="142"/>
              <w:jc w:val="both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AD6BC8" w:rsidRPr="00044D12" w:rsidRDefault="00AD6BC8" w:rsidP="00D62876">
            <w:pPr>
              <w:spacing w:line="276" w:lineRule="auto"/>
              <w:jc w:val="both"/>
              <w:rPr>
                <w:sz w:val="4"/>
                <w:szCs w:val="4"/>
              </w:rPr>
            </w:pPr>
          </w:p>
          <w:p w:rsidR="00AD6BC8" w:rsidRDefault="001A49BB" w:rsidP="00AD6BC8">
            <w:pPr>
              <w:pStyle w:val="ListParagraph"/>
              <w:numPr>
                <w:ilvl w:val="0"/>
                <w:numId w:val="37"/>
              </w:numPr>
              <w:spacing w:line="276" w:lineRule="auto"/>
              <w:ind w:left="567" w:right="-79" w:hanging="207"/>
              <w:jc w:val="both"/>
            </w:pPr>
            <w:r>
              <w:rPr>
                <w:color w:val="000000"/>
                <w:shd w:val="clear" w:color="auto" w:fill="FFFFFF"/>
              </w:rPr>
              <w:t>Epiderme</w:t>
            </w:r>
          </w:p>
          <w:p w:rsidR="00AD6BC8" w:rsidRDefault="001A49BB" w:rsidP="00AD6BC8">
            <w:pPr>
              <w:pStyle w:val="ListParagraph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Derme</w:t>
            </w:r>
          </w:p>
          <w:p w:rsidR="00AD6BC8" w:rsidRPr="005909E8" w:rsidRDefault="001A49BB" w:rsidP="00AD6BC8">
            <w:pPr>
              <w:pStyle w:val="ListParagraph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Hipoderme</w:t>
            </w:r>
          </w:p>
          <w:p w:rsidR="00AD6BC8" w:rsidRPr="008762DB" w:rsidRDefault="001A49BB" w:rsidP="00AD6BC8">
            <w:pPr>
              <w:pStyle w:val="ListParagraph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Glândula sebácea</w:t>
            </w:r>
          </w:p>
          <w:p w:rsidR="00AD6BC8" w:rsidRPr="008448AE" w:rsidRDefault="001A49BB" w:rsidP="00AD6BC8">
            <w:pPr>
              <w:pStyle w:val="ListParagraph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Glândula s</w:t>
            </w:r>
            <w:r>
              <w:rPr>
                <w:color w:val="000000"/>
                <w:shd w:val="clear" w:color="auto" w:fill="FFFFFF"/>
              </w:rPr>
              <w:t>udorípara</w:t>
            </w:r>
          </w:p>
          <w:p w:rsidR="008448AE" w:rsidRDefault="001A49BB" w:rsidP="00AD6BC8">
            <w:pPr>
              <w:pStyle w:val="ListParagraph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Pelo</w:t>
            </w:r>
          </w:p>
        </w:tc>
        <w:tc>
          <w:tcPr>
            <w:tcW w:w="5778" w:type="dxa"/>
          </w:tcPr>
          <w:p w:rsidR="00AD6BC8" w:rsidRPr="00044D12" w:rsidRDefault="00AD6BC8" w:rsidP="00AD6BC8">
            <w:pPr>
              <w:spacing w:line="276" w:lineRule="auto"/>
              <w:ind w:left="601" w:hanging="284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AD6BC8" w:rsidRPr="00044D12" w:rsidRDefault="00AD6BC8" w:rsidP="00AD6BC8">
            <w:pPr>
              <w:spacing w:line="276" w:lineRule="auto"/>
              <w:ind w:left="601" w:hanging="284"/>
              <w:jc w:val="both"/>
              <w:rPr>
                <w:sz w:val="4"/>
                <w:szCs w:val="4"/>
              </w:rPr>
            </w:pPr>
          </w:p>
          <w:p w:rsidR="00AD6BC8" w:rsidRDefault="008448AE" w:rsidP="00AD6BC8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Camada de gordura que confere isolamento térmico e mecânico.</w:t>
            </w:r>
          </w:p>
          <w:p w:rsidR="00AD6BC8" w:rsidRDefault="008448AE" w:rsidP="00AD6BC8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Glândula produtora de suor.</w:t>
            </w:r>
          </w:p>
          <w:p w:rsidR="00AD6BC8" w:rsidRDefault="008448AE" w:rsidP="00AD6BC8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Estruturas formadas por células mortas cheias de queratina.</w:t>
            </w:r>
          </w:p>
          <w:p w:rsidR="00E90334" w:rsidRPr="00E90334" w:rsidRDefault="008448AE" w:rsidP="00E90334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t>Camada mais interna com grande número de sensores nervosos e glândulas.</w:t>
            </w:r>
          </w:p>
          <w:p w:rsidR="00AD6BC8" w:rsidRPr="008448AE" w:rsidRDefault="00E90334" w:rsidP="008448AE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Camada exterior protetora revestida por células mortas queratinizadas.</w:t>
            </w:r>
          </w:p>
          <w:p w:rsidR="008448AE" w:rsidRDefault="008448AE" w:rsidP="008448AE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 xml:space="preserve">Glândula produtora de um líquido gordo, associada ao pelo. </w:t>
            </w:r>
          </w:p>
        </w:tc>
      </w:tr>
    </w:tbl>
    <w:p w:rsidR="00AD6BC8" w:rsidRDefault="00AD6BC8" w:rsidP="0071188F">
      <w:pPr>
        <w:spacing w:line="276" w:lineRule="auto"/>
        <w:ind w:left="68"/>
        <w:jc w:val="both"/>
      </w:pPr>
    </w:p>
    <w:p w:rsidR="00AD6BC8" w:rsidRDefault="00AD6BC8" w:rsidP="0071188F">
      <w:pPr>
        <w:spacing w:line="276" w:lineRule="auto"/>
        <w:ind w:left="68"/>
        <w:jc w:val="both"/>
      </w:pPr>
    </w:p>
    <w:p w:rsidR="00FB08E8" w:rsidRDefault="00FB08E8" w:rsidP="00FB08E8">
      <w:pPr>
        <w:pStyle w:val="ListParagraph"/>
        <w:numPr>
          <w:ilvl w:val="0"/>
          <w:numId w:val="4"/>
        </w:numPr>
        <w:spacing w:line="276" w:lineRule="auto"/>
        <w:ind w:hanging="578"/>
        <w:jc w:val="both"/>
      </w:pPr>
      <w:r>
        <w:t>A pele desempenha diversas e importantes funções no organismo. Explique em que consiste a função termorreguladora da pele.</w:t>
      </w:r>
    </w:p>
    <w:p w:rsidR="00093E9C" w:rsidRDefault="00093E9C" w:rsidP="00093E9C">
      <w:pPr>
        <w:pStyle w:val="ListParagraph"/>
        <w:spacing w:line="276" w:lineRule="auto"/>
        <w:jc w:val="both"/>
      </w:pPr>
    </w:p>
    <w:p w:rsidR="00093E9C" w:rsidRDefault="00093E9C" w:rsidP="00093E9C">
      <w:pPr>
        <w:pStyle w:val="ListParagraph"/>
        <w:spacing w:line="276" w:lineRule="auto"/>
        <w:jc w:val="both"/>
      </w:pPr>
    </w:p>
    <w:p w:rsidR="001F1B8A" w:rsidRDefault="00093E9C" w:rsidP="00093E9C">
      <w:pPr>
        <w:pStyle w:val="ListParagraph"/>
        <w:numPr>
          <w:ilvl w:val="0"/>
          <w:numId w:val="4"/>
        </w:numPr>
        <w:spacing w:line="276" w:lineRule="auto"/>
        <w:ind w:left="709" w:hanging="567"/>
        <w:jc w:val="both"/>
      </w:pPr>
      <w:r>
        <w:t>Seleciona a opção correta.</w:t>
      </w:r>
    </w:p>
    <w:p w:rsidR="00093E9C" w:rsidRDefault="00093E9C" w:rsidP="00093E9C">
      <w:pPr>
        <w:spacing w:line="276" w:lineRule="auto"/>
        <w:ind w:firstLine="567"/>
        <w:jc w:val="both"/>
      </w:pPr>
    </w:p>
    <w:p w:rsidR="001F1B8A" w:rsidRDefault="00093E9C" w:rsidP="00093E9C">
      <w:pPr>
        <w:spacing w:line="276" w:lineRule="auto"/>
        <w:ind w:firstLine="567"/>
        <w:jc w:val="both"/>
      </w:pPr>
      <w:r>
        <w:t>O cancro de pele resulta …</w:t>
      </w:r>
    </w:p>
    <w:p w:rsidR="00093E9C" w:rsidRDefault="00093E9C" w:rsidP="00093E9C">
      <w:pPr>
        <w:shd w:val="clear" w:color="auto" w:fill="FFFFFF"/>
        <w:spacing w:line="276" w:lineRule="auto"/>
        <w:ind w:firstLine="426"/>
        <w:jc w:val="both"/>
        <w:rPr>
          <w:b/>
        </w:rPr>
      </w:pPr>
    </w:p>
    <w:p w:rsidR="00093E9C" w:rsidRDefault="00093E9C" w:rsidP="00093E9C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 w:rsidRPr="001A704A">
        <w:rPr>
          <w:b/>
        </w:rPr>
        <w:t>a)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da</w:t>
      </w:r>
      <w:proofErr w:type="gramEnd"/>
      <w:r>
        <w:rPr>
          <w:color w:val="000000"/>
          <w:shd w:val="clear" w:color="auto" w:fill="FFFFFF"/>
        </w:rPr>
        <w:t xml:space="preserve"> morte das células devido à falta de uso de protetor solar.</w:t>
      </w:r>
    </w:p>
    <w:p w:rsidR="00093E9C" w:rsidRDefault="00093E9C" w:rsidP="00093E9C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b)</w:t>
      </w:r>
      <w:r w:rsidR="00237C02">
        <w:t xml:space="preserve"> </w:t>
      </w:r>
      <w:proofErr w:type="gramStart"/>
      <w:r>
        <w:rPr>
          <w:color w:val="000000"/>
          <w:shd w:val="clear" w:color="auto" w:fill="FFFFFF"/>
        </w:rPr>
        <w:t>de</w:t>
      </w:r>
      <w:proofErr w:type="gramEnd"/>
      <w:r>
        <w:rPr>
          <w:color w:val="000000"/>
          <w:shd w:val="clear" w:color="auto" w:fill="FFFFFF"/>
        </w:rPr>
        <w:t xml:space="preserve"> uma proliferação descontrolada de células danificadas pela exposição a raios ultravioletas.</w:t>
      </w:r>
    </w:p>
    <w:p w:rsidR="00093E9C" w:rsidRPr="00A95A7E" w:rsidRDefault="00093E9C" w:rsidP="00093E9C">
      <w:pPr>
        <w:spacing w:line="276" w:lineRule="auto"/>
        <w:ind w:firstLine="426"/>
        <w:jc w:val="both"/>
      </w:pPr>
      <w:r>
        <w:rPr>
          <w:b/>
        </w:rPr>
        <w:t xml:space="preserve">c) </w:t>
      </w:r>
      <w:proofErr w:type="gramStart"/>
      <w:r>
        <w:rPr>
          <w:color w:val="000000"/>
          <w:shd w:val="clear" w:color="auto" w:fill="FFFFFF"/>
        </w:rPr>
        <w:t>da</w:t>
      </w:r>
      <w:proofErr w:type="gramEnd"/>
      <w:r>
        <w:rPr>
          <w:color w:val="000000"/>
          <w:shd w:val="clear" w:color="auto" w:fill="FFFFFF"/>
        </w:rPr>
        <w:t xml:space="preserve"> morte das células devido às queimaduras solares.</w:t>
      </w:r>
    </w:p>
    <w:p w:rsidR="00093E9C" w:rsidRDefault="00093E9C" w:rsidP="00093E9C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d)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de</w:t>
      </w:r>
      <w:proofErr w:type="gramEnd"/>
      <w:r>
        <w:rPr>
          <w:color w:val="000000"/>
          <w:shd w:val="clear" w:color="auto" w:fill="FFFFFF"/>
        </w:rPr>
        <w:t xml:space="preserve"> uma proliferação controlada de células danificadas pela exposição a raios ultravioletas.</w:t>
      </w:r>
    </w:p>
    <w:p w:rsidR="00093E9C" w:rsidRDefault="00093E9C" w:rsidP="001F1B8A">
      <w:pPr>
        <w:spacing w:line="276" w:lineRule="auto"/>
        <w:jc w:val="both"/>
      </w:pPr>
    </w:p>
    <w:p w:rsidR="00FB08E8" w:rsidRDefault="00FB08E8" w:rsidP="00FB08E8">
      <w:pPr>
        <w:pStyle w:val="ListParagraph"/>
        <w:spacing w:line="276" w:lineRule="auto"/>
        <w:jc w:val="both"/>
      </w:pPr>
    </w:p>
    <w:p w:rsidR="001F1B8A" w:rsidRDefault="00F0263B" w:rsidP="00FB08E8">
      <w:pPr>
        <w:pStyle w:val="ListParagraph"/>
        <w:numPr>
          <w:ilvl w:val="0"/>
          <w:numId w:val="4"/>
        </w:numPr>
        <w:spacing w:line="276" w:lineRule="auto"/>
        <w:ind w:hanging="578"/>
        <w:jc w:val="both"/>
      </w:pPr>
      <w:r>
        <w:t xml:space="preserve">A hemodiálise é um tratamento realizado </w:t>
      </w:r>
      <w:r w:rsidR="00237C02">
        <w:t>em</w:t>
      </w:r>
      <w:r>
        <w:t xml:space="preserve"> doentes com insuficiência renal. Explique em que consiste esta doença e quais as suas origens prováveis.</w:t>
      </w:r>
    </w:p>
    <w:p w:rsidR="00093E9C" w:rsidRDefault="00093E9C" w:rsidP="00093E9C">
      <w:pPr>
        <w:pStyle w:val="ListParagraph"/>
        <w:spacing w:line="276" w:lineRule="auto"/>
        <w:jc w:val="both"/>
      </w:pPr>
    </w:p>
    <w:p w:rsidR="00093E9C" w:rsidRDefault="00093E9C" w:rsidP="00093E9C">
      <w:pPr>
        <w:pStyle w:val="ListParagraph"/>
        <w:spacing w:line="276" w:lineRule="auto"/>
        <w:jc w:val="both"/>
      </w:pPr>
    </w:p>
    <w:p w:rsidR="00C27C3F" w:rsidRDefault="00C27C3F" w:rsidP="00FB08E8">
      <w:pPr>
        <w:pStyle w:val="ListParagraph"/>
        <w:numPr>
          <w:ilvl w:val="0"/>
          <w:numId w:val="4"/>
        </w:numPr>
        <w:spacing w:line="276" w:lineRule="auto"/>
        <w:ind w:hanging="578"/>
        <w:jc w:val="both"/>
      </w:pPr>
      <w:r>
        <w:t>Indique tr</w:t>
      </w:r>
      <w:r w:rsidR="00DF3682">
        <w:t>ês medidas que contribua</w:t>
      </w:r>
      <w:r>
        <w:t>m para o bom funcionamento da função excretora.</w:t>
      </w:r>
    </w:p>
    <w:p w:rsidR="00C27C3F" w:rsidRDefault="00C27C3F" w:rsidP="00C27C3F">
      <w:pPr>
        <w:pStyle w:val="ListParagraph"/>
      </w:pPr>
    </w:p>
    <w:p w:rsidR="00096214" w:rsidRDefault="00096214">
      <w:pPr>
        <w:rPr>
          <w:color w:val="000000"/>
        </w:rPr>
      </w:pPr>
      <w:r>
        <w:rPr>
          <w:color w:val="000000"/>
        </w:rPr>
        <w:br w:type="page"/>
      </w:r>
    </w:p>
    <w:p w:rsidR="001A49BB" w:rsidRDefault="001A49BB">
      <w:pPr>
        <w:rPr>
          <w:color w:val="000000"/>
        </w:rPr>
      </w:pPr>
    </w:p>
    <w:p w:rsidR="007F6B0B" w:rsidRDefault="007F6B0B" w:rsidP="006C0411">
      <w:pPr>
        <w:spacing w:line="276" w:lineRule="auto"/>
        <w:jc w:val="both"/>
        <w:rPr>
          <w:color w:val="000000"/>
        </w:rPr>
      </w:pPr>
    </w:p>
    <w:p w:rsidR="00BC7C8B" w:rsidRDefault="00BC7C8B" w:rsidP="00BB7CB8">
      <w:pPr>
        <w:pStyle w:val="ListParagraph"/>
        <w:spacing w:line="276" w:lineRule="auto"/>
        <w:jc w:val="both"/>
      </w:pPr>
    </w:p>
    <w:p w:rsidR="00BC7C8B" w:rsidRDefault="00BC7C8B" w:rsidP="00BC7C8B">
      <w:pPr>
        <w:pStyle w:val="ListParagraph"/>
        <w:spacing w:line="276" w:lineRule="auto"/>
        <w:jc w:val="both"/>
      </w:pPr>
    </w:p>
    <w:p w:rsidR="00BF5FDE" w:rsidRDefault="00414A5D" w:rsidP="00237C02">
      <w:pPr>
        <w:pStyle w:val="ListParagraph"/>
        <w:spacing w:line="276" w:lineRule="auto"/>
        <w:ind w:left="426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ge">
                  <wp:posOffset>1114425</wp:posOffset>
                </wp:positionV>
                <wp:extent cx="6240780" cy="66675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2651" w:rsidRDefault="00032651" w:rsidP="00032651">
                            <w:pPr>
                              <w:pStyle w:val="TEMA"/>
                              <w:spacing w:line="276" w:lineRule="auto"/>
                              <w:jc w:val="left"/>
                            </w:pPr>
                            <w:r w:rsidRPr="007F6B0B">
                              <w:rPr>
                                <w:sz w:val="20"/>
                                <w:szCs w:val="20"/>
                              </w:rPr>
                              <w:t>Organismo humano em equilíbrio</w:t>
                            </w:r>
                            <w:r w:rsidRPr="007F6B0B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032651">
                              <w:rPr>
                                <w:b w:val="0"/>
                                <w:sz w:val="20"/>
                                <w:szCs w:val="20"/>
                              </w:rPr>
                              <w:t>Importância da função excretora na regulação do organismo humano</w:t>
                            </w:r>
                            <w:r>
                              <w:tab/>
                              <w:t xml:space="preserve"> </w:t>
                            </w:r>
                          </w:p>
                          <w:p w:rsidR="00032651" w:rsidRPr="002B2A94" w:rsidRDefault="00032651" w:rsidP="00032651">
                            <w:pPr>
                              <w:pStyle w:val="TEMA"/>
                              <w:spacing w:line="276" w:lineRule="auto"/>
                              <w:jc w:val="left"/>
                            </w:pPr>
                            <w:r>
                              <w:t xml:space="preserve">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                                                Soluções</w:t>
                            </w:r>
                          </w:p>
                          <w:p w:rsidR="00032651" w:rsidRPr="002B2A94" w:rsidRDefault="00032651" w:rsidP="0003265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26" style="position:absolute;left:0;text-align:left;margin-left:.75pt;margin-top:87.75pt;width:491.4pt;height:52.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" fillcolor="#969696" stroked="f">
                <v:textbox>
                  <w:txbxContent>
                    <w:p w:rsidR="00032651" w:rsidRDefault="00032651" w:rsidP="00032651">
                      <w:pPr>
                        <w:pStyle w:val="TEMA"/>
                        <w:spacing w:line="276" w:lineRule="auto"/>
                        <w:jc w:val="left"/>
                      </w:pPr>
                      <w:r w:rsidRPr="007F6B0B">
                        <w:rPr>
                          <w:sz w:val="20"/>
                          <w:szCs w:val="20"/>
                        </w:rPr>
                        <w:t>Organismo humano em equilíbrio</w:t>
                      </w:r>
                      <w:r w:rsidRPr="007F6B0B">
                        <w:rPr>
                          <w:b w:val="0"/>
                          <w:sz w:val="20"/>
                          <w:szCs w:val="20"/>
                        </w:rPr>
                        <w:t xml:space="preserve"> - </w:t>
                      </w:r>
                      <w:r w:rsidRPr="00032651">
                        <w:rPr>
                          <w:b w:val="0"/>
                          <w:sz w:val="20"/>
                          <w:szCs w:val="20"/>
                        </w:rPr>
                        <w:t>Importância da função excretora na regulação do organismo humano</w:t>
                      </w:r>
                      <w:r>
                        <w:tab/>
                        <w:t xml:space="preserve"> </w:t>
                      </w:r>
                    </w:p>
                    <w:p w:rsidR="00032651" w:rsidRPr="002B2A94" w:rsidRDefault="00032651" w:rsidP="00032651">
                      <w:pPr>
                        <w:pStyle w:val="TEMA"/>
                        <w:spacing w:line="276" w:lineRule="auto"/>
                        <w:jc w:val="left"/>
                      </w:pPr>
                      <w:r>
                        <w:t xml:space="preserve">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                                                Soluções</w:t>
                      </w:r>
                    </w:p>
                    <w:p w:rsidR="00032651" w:rsidRPr="002B2A94" w:rsidRDefault="00032651" w:rsidP="00032651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3059EE" w:rsidRDefault="003059EE" w:rsidP="003059EE">
      <w:pPr>
        <w:pStyle w:val="ListParagraph"/>
        <w:numPr>
          <w:ilvl w:val="0"/>
          <w:numId w:val="14"/>
        </w:numPr>
        <w:spacing w:line="276" w:lineRule="auto"/>
      </w:pPr>
      <w:r>
        <w:t>I – F; II – C; III – A; IV – D; V – B; VI - E.</w:t>
      </w:r>
    </w:p>
    <w:p w:rsidR="007C54F8" w:rsidRDefault="007C54F8" w:rsidP="00C43069">
      <w:pPr>
        <w:pStyle w:val="ListParagraph"/>
        <w:numPr>
          <w:ilvl w:val="0"/>
          <w:numId w:val="14"/>
        </w:numPr>
        <w:spacing w:line="276" w:lineRule="auto"/>
      </w:pPr>
      <w:r>
        <w:t>Rim; córtex; externa; medula; interna.</w:t>
      </w:r>
    </w:p>
    <w:p w:rsidR="00D41CB2" w:rsidRDefault="00D41CB2" w:rsidP="00C43069">
      <w:pPr>
        <w:pStyle w:val="ListParagraph"/>
        <w:numPr>
          <w:ilvl w:val="0"/>
          <w:numId w:val="14"/>
        </w:numPr>
        <w:spacing w:line="276" w:lineRule="auto"/>
      </w:pPr>
      <w:r>
        <w:t>Urinário; abdominal; filtração do sangue; urina.</w:t>
      </w:r>
    </w:p>
    <w:p w:rsidR="00B114B3" w:rsidRDefault="00B114B3" w:rsidP="00C27C3F">
      <w:pPr>
        <w:pStyle w:val="ListParagraph"/>
        <w:numPr>
          <w:ilvl w:val="0"/>
          <w:numId w:val="14"/>
        </w:numPr>
        <w:spacing w:line="276" w:lineRule="auto"/>
        <w:jc w:val="both"/>
      </w:pPr>
      <w:r>
        <w:t xml:space="preserve">O sistema urinário é importante para o organismo, no sentido que permite a eliminação dos produtos tóxicos resultantes do metabolismo celular e </w:t>
      </w:r>
      <w:r w:rsidR="00237C02">
        <w:t>por controlar a concentração d</w:t>
      </w:r>
      <w:r>
        <w:t xml:space="preserve">os fluidos corporais, nomeadamente </w:t>
      </w:r>
      <w:r w:rsidR="00237C02">
        <w:t>d</w:t>
      </w:r>
      <w:r>
        <w:t xml:space="preserve">o sangue e </w:t>
      </w:r>
      <w:r w:rsidR="00237C02">
        <w:t>d</w:t>
      </w:r>
      <w:r>
        <w:t>a linfa.</w:t>
      </w:r>
    </w:p>
    <w:p w:rsidR="00720E51" w:rsidRDefault="00720E51" w:rsidP="00C43069">
      <w:pPr>
        <w:pStyle w:val="ListParagraph"/>
        <w:numPr>
          <w:ilvl w:val="0"/>
          <w:numId w:val="14"/>
        </w:numPr>
        <w:spacing w:line="276" w:lineRule="auto"/>
      </w:pPr>
      <w:r>
        <w:t xml:space="preserve">1- </w:t>
      </w:r>
      <w:proofErr w:type="gramStart"/>
      <w:r>
        <w:t>zona</w:t>
      </w:r>
      <w:proofErr w:type="gramEnd"/>
      <w:r>
        <w:t xml:space="preserve"> cortical; 2- zona medular; 3 – bacinete.</w:t>
      </w:r>
    </w:p>
    <w:p w:rsidR="00E93812" w:rsidRDefault="00E93812" w:rsidP="00C43069">
      <w:pPr>
        <w:pStyle w:val="ListParagraph"/>
        <w:numPr>
          <w:ilvl w:val="0"/>
          <w:numId w:val="14"/>
        </w:numPr>
        <w:spacing w:line="276" w:lineRule="auto"/>
      </w:pPr>
      <w:r>
        <w:t xml:space="preserve">1 – D; 2 – C; 3 – </w:t>
      </w:r>
      <w:proofErr w:type="gramStart"/>
      <w:r>
        <w:t>E</w:t>
      </w:r>
      <w:proofErr w:type="gramEnd"/>
      <w:r>
        <w:t>; 4 – B; 5 – A.</w:t>
      </w:r>
    </w:p>
    <w:p w:rsidR="00321017" w:rsidRDefault="00321017" w:rsidP="00321017">
      <w:pPr>
        <w:pStyle w:val="ListParagraph"/>
        <w:numPr>
          <w:ilvl w:val="0"/>
          <w:numId w:val="14"/>
        </w:numPr>
        <w:spacing w:line="276" w:lineRule="auto"/>
      </w:pPr>
      <w:r>
        <w:t xml:space="preserve">1 – B; 2 – C; 3 – D; 4 – </w:t>
      </w:r>
      <w:proofErr w:type="gramStart"/>
      <w:r>
        <w:t>E</w:t>
      </w:r>
      <w:proofErr w:type="gramEnd"/>
      <w:r>
        <w:t>; 5 – A.</w:t>
      </w:r>
    </w:p>
    <w:p w:rsidR="00AC3F21" w:rsidRDefault="00AC3F21" w:rsidP="00C43069">
      <w:pPr>
        <w:pStyle w:val="ListParagraph"/>
        <w:numPr>
          <w:ilvl w:val="0"/>
          <w:numId w:val="14"/>
        </w:numPr>
        <w:spacing w:line="276" w:lineRule="auto"/>
      </w:pPr>
      <w:r>
        <w:t xml:space="preserve">8.1. Tubo urinífero. </w:t>
      </w:r>
    </w:p>
    <w:p w:rsidR="00AC3F21" w:rsidRDefault="00AC3F21" w:rsidP="00AC3F21">
      <w:pPr>
        <w:pStyle w:val="ListParagraph"/>
        <w:numPr>
          <w:ilvl w:val="1"/>
          <w:numId w:val="14"/>
        </w:numPr>
        <w:spacing w:line="276" w:lineRule="auto"/>
        <w:ind w:left="1134" w:hanging="414"/>
      </w:pPr>
      <w:r>
        <w:t xml:space="preserve">Corpúsculo de </w:t>
      </w:r>
      <w:proofErr w:type="spellStart"/>
      <w:r>
        <w:t>Malpighi</w:t>
      </w:r>
      <w:proofErr w:type="spellEnd"/>
      <w:r>
        <w:t>.</w:t>
      </w:r>
    </w:p>
    <w:p w:rsidR="00AC3F21" w:rsidRDefault="00AC3F21" w:rsidP="00AC3F21">
      <w:pPr>
        <w:pStyle w:val="ListParagraph"/>
        <w:numPr>
          <w:ilvl w:val="1"/>
          <w:numId w:val="14"/>
        </w:numPr>
        <w:spacing w:line="276" w:lineRule="auto"/>
        <w:ind w:left="1134" w:hanging="414"/>
      </w:pPr>
      <w:r>
        <w:t>Nefrónio.</w:t>
      </w:r>
    </w:p>
    <w:p w:rsidR="00AC3F21" w:rsidRDefault="00AC3F21" w:rsidP="00C43069">
      <w:pPr>
        <w:pStyle w:val="ListParagraph"/>
        <w:numPr>
          <w:ilvl w:val="0"/>
          <w:numId w:val="14"/>
        </w:numPr>
        <w:spacing w:line="276" w:lineRule="auto"/>
      </w:pPr>
      <w:r>
        <w:t>Filtração – reabsorção – secreção – excreção.</w:t>
      </w:r>
    </w:p>
    <w:p w:rsidR="002F5708" w:rsidRDefault="002F5708" w:rsidP="00C43069">
      <w:pPr>
        <w:pStyle w:val="ListParagraph"/>
        <w:numPr>
          <w:ilvl w:val="0"/>
          <w:numId w:val="14"/>
        </w:numPr>
        <w:spacing w:line="276" w:lineRule="auto"/>
      </w:pPr>
      <w:r>
        <w:t>A – F; B – F; C – V; D – V; E – F; F - V.</w:t>
      </w:r>
    </w:p>
    <w:p w:rsidR="0088368B" w:rsidRDefault="00E205CF" w:rsidP="0088368B">
      <w:pPr>
        <w:pStyle w:val="ListParagraph"/>
        <w:numPr>
          <w:ilvl w:val="0"/>
          <w:numId w:val="14"/>
        </w:numPr>
        <w:spacing w:line="276" w:lineRule="auto"/>
      </w:pPr>
      <w:r>
        <w:t>Secreção; reabsorção; oposto.</w:t>
      </w:r>
    </w:p>
    <w:p w:rsidR="0088368B" w:rsidRDefault="00E205CF" w:rsidP="00C43069">
      <w:pPr>
        <w:pStyle w:val="ListParagraph"/>
        <w:numPr>
          <w:ilvl w:val="0"/>
          <w:numId w:val="14"/>
        </w:numPr>
        <w:spacing w:line="276" w:lineRule="auto"/>
      </w:pPr>
      <w:r w:rsidRPr="00E205CF">
        <w:t xml:space="preserve"> </w:t>
      </w:r>
      <w:r>
        <w:t>a).</w:t>
      </w:r>
    </w:p>
    <w:p w:rsidR="008F3841" w:rsidRDefault="008F3841" w:rsidP="00C43069">
      <w:pPr>
        <w:pStyle w:val="ListParagraph"/>
        <w:numPr>
          <w:ilvl w:val="0"/>
          <w:numId w:val="14"/>
        </w:numPr>
        <w:spacing w:line="276" w:lineRule="auto"/>
      </w:pPr>
      <w:r>
        <w:t>b).</w:t>
      </w:r>
    </w:p>
    <w:p w:rsidR="0088368B" w:rsidRDefault="0088368B" w:rsidP="00C43069">
      <w:pPr>
        <w:pStyle w:val="ListParagraph"/>
        <w:numPr>
          <w:ilvl w:val="0"/>
          <w:numId w:val="14"/>
        </w:numPr>
        <w:spacing w:line="276" w:lineRule="auto"/>
      </w:pPr>
      <w:r>
        <w:t xml:space="preserve"> Um transplante renal consiste na substituição, através da realização de uma cirurgia, de um rim doente, por um rim saudável, que pode ser proveniente de um indivíduo recém-falecido ou de um dador vivo.</w:t>
      </w:r>
    </w:p>
    <w:p w:rsidR="005E7496" w:rsidRDefault="00291CAD" w:rsidP="00C43069">
      <w:pPr>
        <w:pStyle w:val="ListParagraph"/>
        <w:numPr>
          <w:ilvl w:val="0"/>
          <w:numId w:val="14"/>
        </w:numPr>
        <w:spacing w:line="276" w:lineRule="auto"/>
      </w:pPr>
      <w:r>
        <w:t>A – V</w:t>
      </w:r>
      <w:r w:rsidR="005E7496">
        <w:t xml:space="preserve">; B – </w:t>
      </w:r>
      <w:r>
        <w:t>F</w:t>
      </w:r>
      <w:r w:rsidR="005E7496">
        <w:t>; C</w:t>
      </w:r>
      <w:r>
        <w:t xml:space="preserve"> – F; D – V</w:t>
      </w:r>
      <w:r w:rsidR="00B437AF">
        <w:t>; E – V</w:t>
      </w:r>
      <w:r w:rsidR="005E7496">
        <w:t xml:space="preserve">; F - </w:t>
      </w:r>
      <w:r w:rsidR="00B437AF">
        <w:t>F</w:t>
      </w:r>
      <w:r w:rsidR="005E7496">
        <w:t>.</w:t>
      </w:r>
    </w:p>
    <w:p w:rsidR="00FB08E8" w:rsidRDefault="00B4701B" w:rsidP="00FB08E8">
      <w:pPr>
        <w:pStyle w:val="ListParagraph"/>
        <w:numPr>
          <w:ilvl w:val="0"/>
          <w:numId w:val="14"/>
        </w:numPr>
        <w:spacing w:line="276" w:lineRule="auto"/>
      </w:pPr>
      <w:r>
        <w:t xml:space="preserve">I – </w:t>
      </w:r>
      <w:proofErr w:type="gramStart"/>
      <w:r>
        <w:t>E</w:t>
      </w:r>
      <w:proofErr w:type="gramEnd"/>
      <w:r>
        <w:t>; II – D; III – A; IV – F; V – B; VI - C.</w:t>
      </w:r>
    </w:p>
    <w:p w:rsidR="00C27C3F" w:rsidRDefault="00FB08E8" w:rsidP="00C27C3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Pr="00FB08E8">
        <w:t>A pele contribui para manter constante a</w:t>
      </w:r>
      <w:r>
        <w:t xml:space="preserve"> </w:t>
      </w:r>
      <w:r w:rsidRPr="00FB08E8">
        <w:t>temperatura corporal</w:t>
      </w:r>
      <w:r>
        <w:t>, através de processo</w:t>
      </w:r>
      <w:r w:rsidR="00C27C3F">
        <w:t>s como</w:t>
      </w:r>
      <w:r>
        <w:t>:</w:t>
      </w:r>
      <w:r w:rsidRPr="00FB08E8">
        <w:t xml:space="preserve"> </w:t>
      </w:r>
      <w:r>
        <w:t>a</w:t>
      </w:r>
      <w:r w:rsidRPr="00FB08E8">
        <w:t xml:space="preserve"> vasodilatação</w:t>
      </w:r>
      <w:r w:rsidR="00C27C3F">
        <w:t xml:space="preserve">, que consiste na dilatação e consequente aproximação dos vasos sanguíneos da superfície da pele, </w:t>
      </w:r>
      <w:r w:rsidRPr="00FB08E8">
        <w:t>facilita</w:t>
      </w:r>
      <w:r w:rsidR="00C27C3F">
        <w:t xml:space="preserve">ndo a perda de calor, assim como pela transpiração e </w:t>
      </w:r>
      <w:r w:rsidR="00237C02">
        <w:t xml:space="preserve">consequente </w:t>
      </w:r>
      <w:r w:rsidR="00C27C3F">
        <w:t xml:space="preserve">evaporação do suor. No sentido de conservar a temperatura corporal, verifica-se </w:t>
      </w:r>
      <w:r w:rsidRPr="00FB08E8">
        <w:t>a vasoconstrição</w:t>
      </w:r>
      <w:r w:rsidR="00C27C3F">
        <w:t>, que consiste na constrição dos vasos sanguíneos, diminuindo a dissipação de calor na superfície da pele</w:t>
      </w:r>
      <w:r w:rsidRPr="00FB08E8">
        <w:t>.</w:t>
      </w:r>
    </w:p>
    <w:p w:rsidR="00F0263B" w:rsidRDefault="00093E9C" w:rsidP="00C27C3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>b).</w:t>
      </w:r>
    </w:p>
    <w:p w:rsidR="00F0263B" w:rsidRDefault="00C27C3F" w:rsidP="00F026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="00F0263B">
        <w:t xml:space="preserve">A insuficiência renal consiste na falha do funcionamento dos rins, que </w:t>
      </w:r>
      <w:r w:rsidR="00F0263B" w:rsidRPr="00F0263B">
        <w:t>não conseguem filtrar</w:t>
      </w:r>
      <w:r w:rsidR="00F0263B">
        <w:t xml:space="preserve"> </w:t>
      </w:r>
      <w:r w:rsidR="00F0263B" w:rsidRPr="00F0263B">
        <w:t>o sangue e eliminar os produtos tóxicos do organismo.</w:t>
      </w:r>
      <w:r w:rsidR="00F0263B">
        <w:t xml:space="preserve"> Esta doença pode resultar da existência de quistos nos rins, ou de doenças como a diabetes e hipertensão.</w:t>
      </w:r>
    </w:p>
    <w:p w:rsidR="00F0263B" w:rsidRDefault="00F0263B" w:rsidP="00F0263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>O bom funcionamento dos sistemas excretores depende de comportamentos saudáveis como: ingestão abundante de água, dieta equilibrada, prática de exercício físico, não fumar</w:t>
      </w:r>
      <w:r w:rsidR="00237C02">
        <w:t>,</w:t>
      </w:r>
      <w:r>
        <w:t xml:space="preserve"> nem consumir bebidas alcoólicas </w:t>
      </w:r>
      <w:r w:rsidR="00237C02">
        <w:t xml:space="preserve">e drogas e </w:t>
      </w:r>
      <w:r>
        <w:t>a adoção de hábitos de higiene diários,</w:t>
      </w:r>
      <w:r w:rsidR="00237C02">
        <w:t xml:space="preserve"> entre outros.</w:t>
      </w:r>
    </w:p>
    <w:p w:rsidR="00F0263B" w:rsidRDefault="00F0263B" w:rsidP="00F0263B">
      <w:pPr>
        <w:autoSpaceDE w:val="0"/>
        <w:autoSpaceDN w:val="0"/>
        <w:adjustRightInd w:val="0"/>
        <w:spacing w:line="276" w:lineRule="auto"/>
        <w:jc w:val="both"/>
      </w:pPr>
    </w:p>
    <w:sectPr w:rsidR="00F0263B" w:rsidSect="00A27D86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F50" w:rsidRDefault="00731F50">
      <w:r>
        <w:separator/>
      </w:r>
    </w:p>
    <w:p w:rsidR="00731F50" w:rsidRDefault="00731F50"/>
    <w:p w:rsidR="00731F50" w:rsidRDefault="00731F50"/>
  </w:endnote>
  <w:endnote w:type="continuationSeparator" w:id="0">
    <w:p w:rsidR="00731F50" w:rsidRDefault="00731F50">
      <w:r>
        <w:continuationSeparator/>
      </w:r>
    </w:p>
    <w:p w:rsidR="00731F50" w:rsidRDefault="00731F50"/>
    <w:p w:rsidR="00731F50" w:rsidRDefault="00731F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108" w:rsidRDefault="004611E9" w:rsidP="00587488">
    <w:pPr>
      <w:framePr w:wrap="around" w:vAnchor="text" w:hAnchor="margin" w:xAlign="center" w:y="1"/>
    </w:pPr>
    <w:r>
      <w:fldChar w:fldCharType="begin"/>
    </w:r>
    <w:r w:rsidR="006C2108">
      <w:instrText xml:space="preserve">PAGE  </w:instrText>
    </w:r>
    <w:r>
      <w:fldChar w:fldCharType="end"/>
    </w:r>
  </w:p>
  <w:p w:rsidR="006C2108" w:rsidRDefault="006C2108"/>
  <w:p w:rsidR="006C2108" w:rsidRDefault="006C2108"/>
  <w:p w:rsidR="006C2108" w:rsidRDefault="006C210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6C2108" w:rsidRPr="0068759B" w:rsidTr="006F5E1E">
      <w:trPr>
        <w:trHeight w:val="454"/>
      </w:trPr>
      <w:tc>
        <w:tcPr>
          <w:tcW w:w="9039" w:type="dxa"/>
          <w:vAlign w:val="center"/>
        </w:tcPr>
        <w:p w:rsidR="006C2108" w:rsidRPr="0068759B" w:rsidRDefault="006C2108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6C2108" w:rsidRPr="0068759B" w:rsidRDefault="004611E9" w:rsidP="009615A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C2108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96214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C2108" w:rsidRPr="0068759B">
            <w:rPr>
              <w:b w:val="0"/>
              <w:sz w:val="16"/>
              <w:szCs w:val="16"/>
            </w:rPr>
            <w:t xml:space="preserve"> /</w:t>
          </w:r>
          <w:r w:rsidR="006C2108" w:rsidRPr="002D3E26">
            <w:rPr>
              <w:b w:val="0"/>
              <w:sz w:val="16"/>
              <w:szCs w:val="16"/>
            </w:rPr>
            <w:t xml:space="preserve"> </w:t>
          </w:r>
          <w:r w:rsidR="00096214">
            <w:fldChar w:fldCharType="begin"/>
          </w:r>
          <w:r w:rsidR="00096214">
            <w:instrText xml:space="preserve"> NUMPAGES   \* MERGEFORMAT </w:instrText>
          </w:r>
          <w:r w:rsidR="00096214">
            <w:fldChar w:fldCharType="separate"/>
          </w:r>
          <w:r w:rsidR="00096214" w:rsidRPr="00096214">
            <w:rPr>
              <w:b w:val="0"/>
              <w:noProof/>
              <w:sz w:val="16"/>
              <w:szCs w:val="16"/>
            </w:rPr>
            <w:t>6</w:t>
          </w:r>
          <w:r w:rsidR="00096214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6C2108" w:rsidRDefault="006C2108"/>
  <w:p w:rsidR="006C2108" w:rsidRDefault="006C2108"/>
  <w:p w:rsidR="006C2108" w:rsidRDefault="006C210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F50" w:rsidRDefault="00731F50">
      <w:r>
        <w:separator/>
      </w:r>
    </w:p>
    <w:p w:rsidR="00731F50" w:rsidRDefault="00731F50"/>
    <w:p w:rsidR="00731F50" w:rsidRDefault="00731F50"/>
  </w:footnote>
  <w:footnote w:type="continuationSeparator" w:id="0">
    <w:p w:rsidR="00731F50" w:rsidRDefault="00731F50">
      <w:r>
        <w:continuationSeparator/>
      </w:r>
    </w:p>
    <w:p w:rsidR="00731F50" w:rsidRDefault="00731F50"/>
    <w:p w:rsidR="00731F50" w:rsidRDefault="00731F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108" w:rsidRDefault="006C2108"/>
  <w:p w:rsidR="006C2108" w:rsidRDefault="006C21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6C2108" w:rsidRPr="00933DC5" w:rsidTr="003F04E6">
      <w:trPr>
        <w:trHeight w:val="822"/>
      </w:trPr>
      <w:tc>
        <w:tcPr>
          <w:tcW w:w="2943" w:type="dxa"/>
          <w:vAlign w:val="center"/>
        </w:tcPr>
        <w:p w:rsidR="006C2108" w:rsidRPr="003E1C9A" w:rsidRDefault="006C2108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6C2108" w:rsidRPr="009A6078" w:rsidRDefault="006C2108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C2108" w:rsidRPr="00064E6F" w:rsidRDefault="006C2108" w:rsidP="00A16962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9.º ano</w:t>
          </w:r>
        </w:p>
      </w:tc>
    </w:tr>
  </w:tbl>
  <w:p w:rsidR="006C2108" w:rsidRDefault="006C2108" w:rsidP="006D6C0A"/>
  <w:p w:rsidR="006C2108" w:rsidRDefault="006C21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83.75pt;height:199.5pt" o:bullet="t">
        <v:imagedata r:id="rId1" o:title="Bullet_10"/>
      </v:shape>
    </w:pict>
  </w:numPicBullet>
  <w:abstractNum w:abstractNumId="0">
    <w:nsid w:val="015F5121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66C62"/>
    <w:multiLevelType w:val="multilevel"/>
    <w:tmpl w:val="3D38F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23A9D"/>
    <w:multiLevelType w:val="multilevel"/>
    <w:tmpl w:val="0D501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6">
    <w:nsid w:val="1E9500B2"/>
    <w:multiLevelType w:val="hybridMultilevel"/>
    <w:tmpl w:val="BD5AC202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81E00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7785723"/>
    <w:multiLevelType w:val="hybridMultilevel"/>
    <w:tmpl w:val="DC38F43E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A645BA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30376565"/>
    <w:multiLevelType w:val="hybridMultilevel"/>
    <w:tmpl w:val="A420CDFA"/>
    <w:lvl w:ilvl="0" w:tplc="898402D0">
      <w:start w:val="1"/>
      <w:numFmt w:val="upperLetter"/>
      <w:lvlText w:val="%1-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067189C"/>
    <w:multiLevelType w:val="multilevel"/>
    <w:tmpl w:val="3D38F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311F3290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0A6789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B175B1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6E4A0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B3117"/>
    <w:multiLevelType w:val="multilevel"/>
    <w:tmpl w:val="0D501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3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3448B"/>
    <w:multiLevelType w:val="hybridMultilevel"/>
    <w:tmpl w:val="EE6C240E"/>
    <w:lvl w:ilvl="0" w:tplc="829C2E1A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FA5ED7"/>
    <w:multiLevelType w:val="multilevel"/>
    <w:tmpl w:val="3D38F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8F6449"/>
    <w:multiLevelType w:val="hybridMultilevel"/>
    <w:tmpl w:val="EE8888D0"/>
    <w:lvl w:ilvl="0" w:tplc="3AD4418A">
      <w:start w:val="1"/>
      <w:numFmt w:val="upperLetter"/>
      <w:lvlText w:val="%1-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4841207"/>
    <w:multiLevelType w:val="hybridMultilevel"/>
    <w:tmpl w:val="DC38F43E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6408A5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B05930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B11EC7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8572EB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8729A3"/>
    <w:multiLevelType w:val="hybridMultilevel"/>
    <w:tmpl w:val="B0948E20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B5483B"/>
    <w:multiLevelType w:val="hybridMultilevel"/>
    <w:tmpl w:val="9CD88AC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F2F13"/>
    <w:multiLevelType w:val="hybridMultilevel"/>
    <w:tmpl w:val="94643038"/>
    <w:lvl w:ilvl="0" w:tplc="285484D0">
      <w:start w:val="1"/>
      <w:numFmt w:val="decimal"/>
      <w:lvlText w:val="%1-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5"/>
  </w:num>
  <w:num w:numId="5">
    <w:abstractNumId w:val="37"/>
  </w:num>
  <w:num w:numId="6">
    <w:abstractNumId w:val="4"/>
  </w:num>
  <w:num w:numId="7">
    <w:abstractNumId w:val="23"/>
  </w:num>
  <w:num w:numId="8">
    <w:abstractNumId w:val="27"/>
  </w:num>
  <w:num w:numId="9">
    <w:abstractNumId w:val="19"/>
  </w:num>
  <w:num w:numId="10">
    <w:abstractNumId w:val="32"/>
  </w:num>
  <w:num w:numId="11">
    <w:abstractNumId w:val="21"/>
  </w:num>
  <w:num w:numId="12">
    <w:abstractNumId w:val="16"/>
  </w:num>
  <w:num w:numId="13">
    <w:abstractNumId w:val="2"/>
  </w:num>
  <w:num w:numId="14">
    <w:abstractNumId w:val="13"/>
  </w:num>
  <w:num w:numId="15">
    <w:abstractNumId w:val="26"/>
  </w:num>
  <w:num w:numId="16">
    <w:abstractNumId w:val="38"/>
  </w:num>
  <w:num w:numId="17">
    <w:abstractNumId w:val="24"/>
  </w:num>
  <w:num w:numId="18">
    <w:abstractNumId w:val="3"/>
  </w:num>
  <w:num w:numId="19">
    <w:abstractNumId w:val="36"/>
  </w:num>
  <w:num w:numId="20">
    <w:abstractNumId w:val="18"/>
  </w:num>
  <w:num w:numId="21">
    <w:abstractNumId w:val="12"/>
  </w:num>
  <w:num w:numId="22">
    <w:abstractNumId w:val="28"/>
  </w:num>
  <w:num w:numId="23">
    <w:abstractNumId w:val="10"/>
  </w:num>
  <w:num w:numId="24">
    <w:abstractNumId w:val="34"/>
  </w:num>
  <w:num w:numId="25">
    <w:abstractNumId w:val="35"/>
  </w:num>
  <w:num w:numId="26">
    <w:abstractNumId w:val="0"/>
  </w:num>
  <w:num w:numId="27">
    <w:abstractNumId w:val="17"/>
  </w:num>
  <w:num w:numId="28">
    <w:abstractNumId w:val="20"/>
  </w:num>
  <w:num w:numId="29">
    <w:abstractNumId w:val="7"/>
  </w:num>
  <w:num w:numId="30">
    <w:abstractNumId w:val="33"/>
  </w:num>
  <w:num w:numId="31">
    <w:abstractNumId w:val="39"/>
  </w:num>
  <w:num w:numId="32">
    <w:abstractNumId w:val="29"/>
  </w:num>
  <w:num w:numId="33">
    <w:abstractNumId w:val="31"/>
  </w:num>
  <w:num w:numId="34">
    <w:abstractNumId w:val="9"/>
  </w:num>
  <w:num w:numId="35">
    <w:abstractNumId w:val="14"/>
  </w:num>
  <w:num w:numId="36">
    <w:abstractNumId w:val="22"/>
  </w:num>
  <w:num w:numId="37">
    <w:abstractNumId w:val="6"/>
  </w:num>
  <w:num w:numId="38">
    <w:abstractNumId w:val="30"/>
  </w:num>
  <w:num w:numId="39">
    <w:abstractNumId w:val="1"/>
  </w:num>
  <w:num w:numId="40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28"/>
    <w:rsid w:val="000049C8"/>
    <w:rsid w:val="0000724B"/>
    <w:rsid w:val="00010B23"/>
    <w:rsid w:val="000123BC"/>
    <w:rsid w:val="00013B6D"/>
    <w:rsid w:val="000142CB"/>
    <w:rsid w:val="00017EEC"/>
    <w:rsid w:val="0003157C"/>
    <w:rsid w:val="00032651"/>
    <w:rsid w:val="00032E48"/>
    <w:rsid w:val="00035362"/>
    <w:rsid w:val="00044D12"/>
    <w:rsid w:val="0005384D"/>
    <w:rsid w:val="00055143"/>
    <w:rsid w:val="000616E4"/>
    <w:rsid w:val="000616FB"/>
    <w:rsid w:val="0006256E"/>
    <w:rsid w:val="00064E6F"/>
    <w:rsid w:val="00077045"/>
    <w:rsid w:val="000774F1"/>
    <w:rsid w:val="00082BEB"/>
    <w:rsid w:val="000837A1"/>
    <w:rsid w:val="0008784F"/>
    <w:rsid w:val="00093E9C"/>
    <w:rsid w:val="00094E85"/>
    <w:rsid w:val="00096214"/>
    <w:rsid w:val="000A13BA"/>
    <w:rsid w:val="000A1600"/>
    <w:rsid w:val="000C1358"/>
    <w:rsid w:val="000C3C1D"/>
    <w:rsid w:val="000C4F75"/>
    <w:rsid w:val="000D0625"/>
    <w:rsid w:val="000D52E8"/>
    <w:rsid w:val="000D68A1"/>
    <w:rsid w:val="000E1629"/>
    <w:rsid w:val="000E18C0"/>
    <w:rsid w:val="000E210A"/>
    <w:rsid w:val="000E25DE"/>
    <w:rsid w:val="000F00C9"/>
    <w:rsid w:val="000F514A"/>
    <w:rsid w:val="000F6CAC"/>
    <w:rsid w:val="0010754A"/>
    <w:rsid w:val="00111ECC"/>
    <w:rsid w:val="00122BAD"/>
    <w:rsid w:val="00122C1A"/>
    <w:rsid w:val="00127B3E"/>
    <w:rsid w:val="00132C6E"/>
    <w:rsid w:val="00140543"/>
    <w:rsid w:val="001409A3"/>
    <w:rsid w:val="00141A4E"/>
    <w:rsid w:val="00143E30"/>
    <w:rsid w:val="0014665A"/>
    <w:rsid w:val="001472B2"/>
    <w:rsid w:val="00171B19"/>
    <w:rsid w:val="001754D8"/>
    <w:rsid w:val="00181361"/>
    <w:rsid w:val="00182C53"/>
    <w:rsid w:val="00184FC7"/>
    <w:rsid w:val="001919BA"/>
    <w:rsid w:val="00192D0E"/>
    <w:rsid w:val="00197F2E"/>
    <w:rsid w:val="001A49BB"/>
    <w:rsid w:val="001A704A"/>
    <w:rsid w:val="001B288E"/>
    <w:rsid w:val="001B2E8C"/>
    <w:rsid w:val="001B3C63"/>
    <w:rsid w:val="001B53CC"/>
    <w:rsid w:val="001B6268"/>
    <w:rsid w:val="001C76E1"/>
    <w:rsid w:val="001D16EE"/>
    <w:rsid w:val="001D286E"/>
    <w:rsid w:val="001D64CB"/>
    <w:rsid w:val="001E025C"/>
    <w:rsid w:val="001E034A"/>
    <w:rsid w:val="001E239A"/>
    <w:rsid w:val="001E35BB"/>
    <w:rsid w:val="001E4E44"/>
    <w:rsid w:val="001F1B8A"/>
    <w:rsid w:val="001F7022"/>
    <w:rsid w:val="001F746E"/>
    <w:rsid w:val="00201569"/>
    <w:rsid w:val="002055FB"/>
    <w:rsid w:val="00206FFD"/>
    <w:rsid w:val="0021421C"/>
    <w:rsid w:val="00217921"/>
    <w:rsid w:val="00221820"/>
    <w:rsid w:val="0022526D"/>
    <w:rsid w:val="002272F5"/>
    <w:rsid w:val="002352DD"/>
    <w:rsid w:val="00237C02"/>
    <w:rsid w:val="00240CB5"/>
    <w:rsid w:val="002412BE"/>
    <w:rsid w:val="00243111"/>
    <w:rsid w:val="0024619B"/>
    <w:rsid w:val="00255B3C"/>
    <w:rsid w:val="00261A0B"/>
    <w:rsid w:val="002641E2"/>
    <w:rsid w:val="00265CF5"/>
    <w:rsid w:val="00266F86"/>
    <w:rsid w:val="00267318"/>
    <w:rsid w:val="002724F7"/>
    <w:rsid w:val="00274CC6"/>
    <w:rsid w:val="00281DBC"/>
    <w:rsid w:val="002829F6"/>
    <w:rsid w:val="002838CA"/>
    <w:rsid w:val="00287A34"/>
    <w:rsid w:val="00290B0D"/>
    <w:rsid w:val="00291CAD"/>
    <w:rsid w:val="00292665"/>
    <w:rsid w:val="00292AFD"/>
    <w:rsid w:val="00293B6E"/>
    <w:rsid w:val="002A279C"/>
    <w:rsid w:val="002A4132"/>
    <w:rsid w:val="002A5281"/>
    <w:rsid w:val="002B0DF9"/>
    <w:rsid w:val="002B2A94"/>
    <w:rsid w:val="002B4089"/>
    <w:rsid w:val="002B5A78"/>
    <w:rsid w:val="002C018E"/>
    <w:rsid w:val="002C30F7"/>
    <w:rsid w:val="002C4875"/>
    <w:rsid w:val="002C5FB9"/>
    <w:rsid w:val="002D1D52"/>
    <w:rsid w:val="002D3E26"/>
    <w:rsid w:val="002D474E"/>
    <w:rsid w:val="002D5662"/>
    <w:rsid w:val="002E6D0A"/>
    <w:rsid w:val="002F165A"/>
    <w:rsid w:val="002F5708"/>
    <w:rsid w:val="002F74B8"/>
    <w:rsid w:val="00300862"/>
    <w:rsid w:val="003012DB"/>
    <w:rsid w:val="00301A14"/>
    <w:rsid w:val="00302106"/>
    <w:rsid w:val="003059EE"/>
    <w:rsid w:val="0030633F"/>
    <w:rsid w:val="003072DA"/>
    <w:rsid w:val="00314DDA"/>
    <w:rsid w:val="003169F1"/>
    <w:rsid w:val="0031753B"/>
    <w:rsid w:val="003200F8"/>
    <w:rsid w:val="00321017"/>
    <w:rsid w:val="00325262"/>
    <w:rsid w:val="003269FE"/>
    <w:rsid w:val="00327F99"/>
    <w:rsid w:val="00330302"/>
    <w:rsid w:val="003328C9"/>
    <w:rsid w:val="0033754E"/>
    <w:rsid w:val="003462F2"/>
    <w:rsid w:val="00347514"/>
    <w:rsid w:val="00357236"/>
    <w:rsid w:val="00365016"/>
    <w:rsid w:val="00370BF0"/>
    <w:rsid w:val="00375494"/>
    <w:rsid w:val="00376BBB"/>
    <w:rsid w:val="003859B3"/>
    <w:rsid w:val="0038686C"/>
    <w:rsid w:val="003903CE"/>
    <w:rsid w:val="00390A26"/>
    <w:rsid w:val="00393A3D"/>
    <w:rsid w:val="003955DE"/>
    <w:rsid w:val="003971B3"/>
    <w:rsid w:val="003A058B"/>
    <w:rsid w:val="003A089F"/>
    <w:rsid w:val="003A1F96"/>
    <w:rsid w:val="003A6195"/>
    <w:rsid w:val="003A7034"/>
    <w:rsid w:val="003A7B5D"/>
    <w:rsid w:val="003B0631"/>
    <w:rsid w:val="003B51BC"/>
    <w:rsid w:val="003C5AA8"/>
    <w:rsid w:val="003C75A9"/>
    <w:rsid w:val="003D0D58"/>
    <w:rsid w:val="003E1C9A"/>
    <w:rsid w:val="003E7E6F"/>
    <w:rsid w:val="003F04E6"/>
    <w:rsid w:val="003F37A0"/>
    <w:rsid w:val="004065BD"/>
    <w:rsid w:val="00414A5D"/>
    <w:rsid w:val="004217D3"/>
    <w:rsid w:val="00421E61"/>
    <w:rsid w:val="00423BC0"/>
    <w:rsid w:val="00424F32"/>
    <w:rsid w:val="00434BF0"/>
    <w:rsid w:val="00451606"/>
    <w:rsid w:val="004537FA"/>
    <w:rsid w:val="00453AA6"/>
    <w:rsid w:val="00455541"/>
    <w:rsid w:val="004611E9"/>
    <w:rsid w:val="0046136B"/>
    <w:rsid w:val="00462BB1"/>
    <w:rsid w:val="00464B72"/>
    <w:rsid w:val="00482E57"/>
    <w:rsid w:val="00495F84"/>
    <w:rsid w:val="00497316"/>
    <w:rsid w:val="004A67FD"/>
    <w:rsid w:val="004A777E"/>
    <w:rsid w:val="004B2EC4"/>
    <w:rsid w:val="004C68B5"/>
    <w:rsid w:val="004C6F5D"/>
    <w:rsid w:val="004D7139"/>
    <w:rsid w:val="004E33CC"/>
    <w:rsid w:val="004E79E6"/>
    <w:rsid w:val="004F1394"/>
    <w:rsid w:val="004F2B56"/>
    <w:rsid w:val="005014F9"/>
    <w:rsid w:val="0050573B"/>
    <w:rsid w:val="005109A7"/>
    <w:rsid w:val="00523C36"/>
    <w:rsid w:val="00532568"/>
    <w:rsid w:val="005336E2"/>
    <w:rsid w:val="00535C4D"/>
    <w:rsid w:val="0054469E"/>
    <w:rsid w:val="005456FD"/>
    <w:rsid w:val="00550BF2"/>
    <w:rsid w:val="00550CAD"/>
    <w:rsid w:val="00550E49"/>
    <w:rsid w:val="00551E74"/>
    <w:rsid w:val="00555274"/>
    <w:rsid w:val="00557252"/>
    <w:rsid w:val="005606E9"/>
    <w:rsid w:val="005618E5"/>
    <w:rsid w:val="00570F23"/>
    <w:rsid w:val="00574A7C"/>
    <w:rsid w:val="005804AF"/>
    <w:rsid w:val="0058057C"/>
    <w:rsid w:val="00581552"/>
    <w:rsid w:val="00581929"/>
    <w:rsid w:val="00582248"/>
    <w:rsid w:val="00587488"/>
    <w:rsid w:val="005909E8"/>
    <w:rsid w:val="005959D2"/>
    <w:rsid w:val="00596DDE"/>
    <w:rsid w:val="00597EC1"/>
    <w:rsid w:val="005A168F"/>
    <w:rsid w:val="005A19E8"/>
    <w:rsid w:val="005A2341"/>
    <w:rsid w:val="005A2924"/>
    <w:rsid w:val="005A7B74"/>
    <w:rsid w:val="005B194F"/>
    <w:rsid w:val="005B35A7"/>
    <w:rsid w:val="005B37BF"/>
    <w:rsid w:val="005C10E0"/>
    <w:rsid w:val="005D2A49"/>
    <w:rsid w:val="005D6F1A"/>
    <w:rsid w:val="005D73CE"/>
    <w:rsid w:val="005D7B81"/>
    <w:rsid w:val="005E5224"/>
    <w:rsid w:val="005E7496"/>
    <w:rsid w:val="0060667A"/>
    <w:rsid w:val="00617088"/>
    <w:rsid w:val="00623E2F"/>
    <w:rsid w:val="00625C57"/>
    <w:rsid w:val="0063071C"/>
    <w:rsid w:val="006308D7"/>
    <w:rsid w:val="00631787"/>
    <w:rsid w:val="00636CBD"/>
    <w:rsid w:val="006438CD"/>
    <w:rsid w:val="006444EE"/>
    <w:rsid w:val="00646E4C"/>
    <w:rsid w:val="00650CC7"/>
    <w:rsid w:val="006510DF"/>
    <w:rsid w:val="00657752"/>
    <w:rsid w:val="00661706"/>
    <w:rsid w:val="00667E0A"/>
    <w:rsid w:val="006744BA"/>
    <w:rsid w:val="0068029C"/>
    <w:rsid w:val="00683F88"/>
    <w:rsid w:val="006874AA"/>
    <w:rsid w:val="0068759B"/>
    <w:rsid w:val="00696402"/>
    <w:rsid w:val="006A77F5"/>
    <w:rsid w:val="006A7998"/>
    <w:rsid w:val="006B55B7"/>
    <w:rsid w:val="006B767F"/>
    <w:rsid w:val="006C0411"/>
    <w:rsid w:val="006C2108"/>
    <w:rsid w:val="006C6A05"/>
    <w:rsid w:val="006D6C0A"/>
    <w:rsid w:val="006F434D"/>
    <w:rsid w:val="006F5E1E"/>
    <w:rsid w:val="0070145C"/>
    <w:rsid w:val="00703697"/>
    <w:rsid w:val="0071188F"/>
    <w:rsid w:val="00720E51"/>
    <w:rsid w:val="00720F5C"/>
    <w:rsid w:val="00731F50"/>
    <w:rsid w:val="00736D55"/>
    <w:rsid w:val="0074461E"/>
    <w:rsid w:val="00746A75"/>
    <w:rsid w:val="00754D34"/>
    <w:rsid w:val="0075594A"/>
    <w:rsid w:val="00756F31"/>
    <w:rsid w:val="0076241E"/>
    <w:rsid w:val="007700F7"/>
    <w:rsid w:val="00772836"/>
    <w:rsid w:val="00775B5D"/>
    <w:rsid w:val="0078669C"/>
    <w:rsid w:val="007971D8"/>
    <w:rsid w:val="007A0969"/>
    <w:rsid w:val="007A3310"/>
    <w:rsid w:val="007A67E9"/>
    <w:rsid w:val="007B5C1D"/>
    <w:rsid w:val="007C54F8"/>
    <w:rsid w:val="007C5763"/>
    <w:rsid w:val="007D3F50"/>
    <w:rsid w:val="007D4113"/>
    <w:rsid w:val="007E5510"/>
    <w:rsid w:val="007F067A"/>
    <w:rsid w:val="007F0A58"/>
    <w:rsid w:val="007F6B0B"/>
    <w:rsid w:val="007F70B1"/>
    <w:rsid w:val="008016A3"/>
    <w:rsid w:val="00804466"/>
    <w:rsid w:val="008076F1"/>
    <w:rsid w:val="00814A53"/>
    <w:rsid w:val="00815544"/>
    <w:rsid w:val="0081737E"/>
    <w:rsid w:val="00821C7D"/>
    <w:rsid w:val="008229A9"/>
    <w:rsid w:val="00823B90"/>
    <w:rsid w:val="008252B0"/>
    <w:rsid w:val="008257BD"/>
    <w:rsid w:val="008274FF"/>
    <w:rsid w:val="00831F36"/>
    <w:rsid w:val="00832551"/>
    <w:rsid w:val="00840256"/>
    <w:rsid w:val="00840C32"/>
    <w:rsid w:val="00841F4F"/>
    <w:rsid w:val="008448AE"/>
    <w:rsid w:val="00846880"/>
    <w:rsid w:val="00854929"/>
    <w:rsid w:val="00855380"/>
    <w:rsid w:val="008561CF"/>
    <w:rsid w:val="00875E55"/>
    <w:rsid w:val="008762DB"/>
    <w:rsid w:val="0088368B"/>
    <w:rsid w:val="008847F3"/>
    <w:rsid w:val="0089009C"/>
    <w:rsid w:val="00897DCC"/>
    <w:rsid w:val="008A09DD"/>
    <w:rsid w:val="008A403F"/>
    <w:rsid w:val="008A7776"/>
    <w:rsid w:val="008B2ADF"/>
    <w:rsid w:val="008B48DC"/>
    <w:rsid w:val="008C44A7"/>
    <w:rsid w:val="008C45A6"/>
    <w:rsid w:val="008D15A9"/>
    <w:rsid w:val="008D2BD2"/>
    <w:rsid w:val="008D4F63"/>
    <w:rsid w:val="008D6675"/>
    <w:rsid w:val="008E1769"/>
    <w:rsid w:val="008E32B3"/>
    <w:rsid w:val="008E7D92"/>
    <w:rsid w:val="008F3841"/>
    <w:rsid w:val="008F454E"/>
    <w:rsid w:val="008F4CFC"/>
    <w:rsid w:val="008F6D58"/>
    <w:rsid w:val="009026EA"/>
    <w:rsid w:val="00910DB8"/>
    <w:rsid w:val="00910E8D"/>
    <w:rsid w:val="00915119"/>
    <w:rsid w:val="00915CEF"/>
    <w:rsid w:val="0093027C"/>
    <w:rsid w:val="009351DA"/>
    <w:rsid w:val="00940570"/>
    <w:rsid w:val="00947A3F"/>
    <w:rsid w:val="00951FCF"/>
    <w:rsid w:val="00953B34"/>
    <w:rsid w:val="009615AC"/>
    <w:rsid w:val="00961DAA"/>
    <w:rsid w:val="009622C3"/>
    <w:rsid w:val="009627A6"/>
    <w:rsid w:val="00976A44"/>
    <w:rsid w:val="00977C70"/>
    <w:rsid w:val="00984673"/>
    <w:rsid w:val="00986C2F"/>
    <w:rsid w:val="00990740"/>
    <w:rsid w:val="00992950"/>
    <w:rsid w:val="009A33B6"/>
    <w:rsid w:val="009A6078"/>
    <w:rsid w:val="009B2B66"/>
    <w:rsid w:val="009B39CC"/>
    <w:rsid w:val="009B7C3A"/>
    <w:rsid w:val="009C37CE"/>
    <w:rsid w:val="009C5E11"/>
    <w:rsid w:val="009C6E44"/>
    <w:rsid w:val="009D18EB"/>
    <w:rsid w:val="009D23BC"/>
    <w:rsid w:val="009D4CBC"/>
    <w:rsid w:val="009E4BEB"/>
    <w:rsid w:val="009E7F18"/>
    <w:rsid w:val="009F0404"/>
    <w:rsid w:val="009F2E7D"/>
    <w:rsid w:val="009F54BD"/>
    <w:rsid w:val="009F5AED"/>
    <w:rsid w:val="009F5DF1"/>
    <w:rsid w:val="00A023A3"/>
    <w:rsid w:val="00A0439E"/>
    <w:rsid w:val="00A126F9"/>
    <w:rsid w:val="00A16962"/>
    <w:rsid w:val="00A1748D"/>
    <w:rsid w:val="00A27D86"/>
    <w:rsid w:val="00A305A0"/>
    <w:rsid w:val="00A4131E"/>
    <w:rsid w:val="00A43F04"/>
    <w:rsid w:val="00A50C8C"/>
    <w:rsid w:val="00A677B6"/>
    <w:rsid w:val="00A67F64"/>
    <w:rsid w:val="00A73C7D"/>
    <w:rsid w:val="00A7655B"/>
    <w:rsid w:val="00A821E8"/>
    <w:rsid w:val="00A82B6B"/>
    <w:rsid w:val="00A8310E"/>
    <w:rsid w:val="00A9567D"/>
    <w:rsid w:val="00A95A7E"/>
    <w:rsid w:val="00AA491E"/>
    <w:rsid w:val="00AA6827"/>
    <w:rsid w:val="00AA7CBD"/>
    <w:rsid w:val="00AB27E9"/>
    <w:rsid w:val="00AB3893"/>
    <w:rsid w:val="00AB3A8E"/>
    <w:rsid w:val="00AC3F21"/>
    <w:rsid w:val="00AC4D72"/>
    <w:rsid w:val="00AC741C"/>
    <w:rsid w:val="00AC7DBC"/>
    <w:rsid w:val="00AD06CC"/>
    <w:rsid w:val="00AD08EF"/>
    <w:rsid w:val="00AD2CAF"/>
    <w:rsid w:val="00AD6BC8"/>
    <w:rsid w:val="00AD7A0C"/>
    <w:rsid w:val="00AE27CC"/>
    <w:rsid w:val="00AF1F46"/>
    <w:rsid w:val="00AF6307"/>
    <w:rsid w:val="00AF7E19"/>
    <w:rsid w:val="00B0182B"/>
    <w:rsid w:val="00B01EE0"/>
    <w:rsid w:val="00B0313B"/>
    <w:rsid w:val="00B114B3"/>
    <w:rsid w:val="00B129CF"/>
    <w:rsid w:val="00B271CA"/>
    <w:rsid w:val="00B27907"/>
    <w:rsid w:val="00B37C26"/>
    <w:rsid w:val="00B437AF"/>
    <w:rsid w:val="00B44E2C"/>
    <w:rsid w:val="00B4701B"/>
    <w:rsid w:val="00B50B0C"/>
    <w:rsid w:val="00B54BDD"/>
    <w:rsid w:val="00B60E72"/>
    <w:rsid w:val="00B71C89"/>
    <w:rsid w:val="00B72AAB"/>
    <w:rsid w:val="00B840F7"/>
    <w:rsid w:val="00B9321A"/>
    <w:rsid w:val="00BA2FC9"/>
    <w:rsid w:val="00BA31A8"/>
    <w:rsid w:val="00BB4B89"/>
    <w:rsid w:val="00BB7CB8"/>
    <w:rsid w:val="00BC27DC"/>
    <w:rsid w:val="00BC3FC6"/>
    <w:rsid w:val="00BC7C8B"/>
    <w:rsid w:val="00BD4CFA"/>
    <w:rsid w:val="00BD4D4B"/>
    <w:rsid w:val="00BE3763"/>
    <w:rsid w:val="00BF1AC7"/>
    <w:rsid w:val="00BF1C5D"/>
    <w:rsid w:val="00BF581D"/>
    <w:rsid w:val="00BF5FDE"/>
    <w:rsid w:val="00C02180"/>
    <w:rsid w:val="00C02DF3"/>
    <w:rsid w:val="00C040C9"/>
    <w:rsid w:val="00C05CE9"/>
    <w:rsid w:val="00C061FD"/>
    <w:rsid w:val="00C1166A"/>
    <w:rsid w:val="00C14714"/>
    <w:rsid w:val="00C1557C"/>
    <w:rsid w:val="00C17F2C"/>
    <w:rsid w:val="00C211F1"/>
    <w:rsid w:val="00C21590"/>
    <w:rsid w:val="00C23A10"/>
    <w:rsid w:val="00C27C3F"/>
    <w:rsid w:val="00C322B4"/>
    <w:rsid w:val="00C37B5E"/>
    <w:rsid w:val="00C40706"/>
    <w:rsid w:val="00C43069"/>
    <w:rsid w:val="00C44A6E"/>
    <w:rsid w:val="00C500BB"/>
    <w:rsid w:val="00C54DF5"/>
    <w:rsid w:val="00C60D87"/>
    <w:rsid w:val="00C62E98"/>
    <w:rsid w:val="00C6527D"/>
    <w:rsid w:val="00C679B8"/>
    <w:rsid w:val="00C761F4"/>
    <w:rsid w:val="00C776B8"/>
    <w:rsid w:val="00C77E1E"/>
    <w:rsid w:val="00C808B7"/>
    <w:rsid w:val="00C80938"/>
    <w:rsid w:val="00C84441"/>
    <w:rsid w:val="00C873CC"/>
    <w:rsid w:val="00C90B23"/>
    <w:rsid w:val="00C9158C"/>
    <w:rsid w:val="00C92FDF"/>
    <w:rsid w:val="00C959F3"/>
    <w:rsid w:val="00CA1462"/>
    <w:rsid w:val="00CA1598"/>
    <w:rsid w:val="00CB01B4"/>
    <w:rsid w:val="00CB1FAA"/>
    <w:rsid w:val="00CC33F4"/>
    <w:rsid w:val="00CE07AF"/>
    <w:rsid w:val="00CE4490"/>
    <w:rsid w:val="00CE7775"/>
    <w:rsid w:val="00CF460F"/>
    <w:rsid w:val="00CF7AF3"/>
    <w:rsid w:val="00D12DBE"/>
    <w:rsid w:val="00D1396A"/>
    <w:rsid w:val="00D150A8"/>
    <w:rsid w:val="00D17D9A"/>
    <w:rsid w:val="00D17E51"/>
    <w:rsid w:val="00D26748"/>
    <w:rsid w:val="00D31A0C"/>
    <w:rsid w:val="00D36655"/>
    <w:rsid w:val="00D36BBC"/>
    <w:rsid w:val="00D404A0"/>
    <w:rsid w:val="00D41CB2"/>
    <w:rsid w:val="00D42344"/>
    <w:rsid w:val="00D5141E"/>
    <w:rsid w:val="00D7389A"/>
    <w:rsid w:val="00D8147B"/>
    <w:rsid w:val="00D81E45"/>
    <w:rsid w:val="00D83ECE"/>
    <w:rsid w:val="00DA4585"/>
    <w:rsid w:val="00DA74BE"/>
    <w:rsid w:val="00DB0F0E"/>
    <w:rsid w:val="00DB305D"/>
    <w:rsid w:val="00DB4E98"/>
    <w:rsid w:val="00DC7F87"/>
    <w:rsid w:val="00DD1A98"/>
    <w:rsid w:val="00DD2369"/>
    <w:rsid w:val="00DD25BF"/>
    <w:rsid w:val="00DE075E"/>
    <w:rsid w:val="00DE59C2"/>
    <w:rsid w:val="00DE6038"/>
    <w:rsid w:val="00DF10D3"/>
    <w:rsid w:val="00DF2F83"/>
    <w:rsid w:val="00DF357E"/>
    <w:rsid w:val="00DF3682"/>
    <w:rsid w:val="00DF3B37"/>
    <w:rsid w:val="00DF6C1B"/>
    <w:rsid w:val="00DF7CC1"/>
    <w:rsid w:val="00E05C5E"/>
    <w:rsid w:val="00E1317D"/>
    <w:rsid w:val="00E16590"/>
    <w:rsid w:val="00E16CEC"/>
    <w:rsid w:val="00E16DBB"/>
    <w:rsid w:val="00E205CF"/>
    <w:rsid w:val="00E246B4"/>
    <w:rsid w:val="00E24D5B"/>
    <w:rsid w:val="00E36B4A"/>
    <w:rsid w:val="00E426AE"/>
    <w:rsid w:val="00E504AA"/>
    <w:rsid w:val="00E50E97"/>
    <w:rsid w:val="00E51706"/>
    <w:rsid w:val="00E52F82"/>
    <w:rsid w:val="00E53426"/>
    <w:rsid w:val="00E54A74"/>
    <w:rsid w:val="00E6017F"/>
    <w:rsid w:val="00E6298C"/>
    <w:rsid w:val="00E633BA"/>
    <w:rsid w:val="00E66346"/>
    <w:rsid w:val="00E7363F"/>
    <w:rsid w:val="00E7399C"/>
    <w:rsid w:val="00E7401B"/>
    <w:rsid w:val="00E75196"/>
    <w:rsid w:val="00E7539F"/>
    <w:rsid w:val="00E832F7"/>
    <w:rsid w:val="00E90070"/>
    <w:rsid w:val="00E90334"/>
    <w:rsid w:val="00E92632"/>
    <w:rsid w:val="00E93812"/>
    <w:rsid w:val="00EA2B11"/>
    <w:rsid w:val="00EA2C60"/>
    <w:rsid w:val="00EA4103"/>
    <w:rsid w:val="00EA5AFF"/>
    <w:rsid w:val="00EB01DD"/>
    <w:rsid w:val="00EB3D21"/>
    <w:rsid w:val="00EB69C0"/>
    <w:rsid w:val="00EB718C"/>
    <w:rsid w:val="00EC6B89"/>
    <w:rsid w:val="00ED17A2"/>
    <w:rsid w:val="00ED38ED"/>
    <w:rsid w:val="00ED623C"/>
    <w:rsid w:val="00EE2037"/>
    <w:rsid w:val="00EF0828"/>
    <w:rsid w:val="00EF391E"/>
    <w:rsid w:val="00EF553D"/>
    <w:rsid w:val="00F02292"/>
    <w:rsid w:val="00F0263B"/>
    <w:rsid w:val="00F14C0A"/>
    <w:rsid w:val="00F1765D"/>
    <w:rsid w:val="00F178C1"/>
    <w:rsid w:val="00F22B19"/>
    <w:rsid w:val="00F4363B"/>
    <w:rsid w:val="00F47AC5"/>
    <w:rsid w:val="00F50F68"/>
    <w:rsid w:val="00F567C4"/>
    <w:rsid w:val="00F64FF9"/>
    <w:rsid w:val="00F66FE5"/>
    <w:rsid w:val="00F70277"/>
    <w:rsid w:val="00F72D87"/>
    <w:rsid w:val="00F73AA2"/>
    <w:rsid w:val="00F73F7E"/>
    <w:rsid w:val="00F75452"/>
    <w:rsid w:val="00F870B2"/>
    <w:rsid w:val="00F936E9"/>
    <w:rsid w:val="00FB08E8"/>
    <w:rsid w:val="00FB4200"/>
    <w:rsid w:val="00FB4D86"/>
    <w:rsid w:val="00FB4EA2"/>
    <w:rsid w:val="00FB53D6"/>
    <w:rsid w:val="00FB70B1"/>
    <w:rsid w:val="00FC149B"/>
    <w:rsid w:val="00FC2538"/>
    <w:rsid w:val="00FC30E1"/>
    <w:rsid w:val="00FC3EA0"/>
    <w:rsid w:val="00FD17A2"/>
    <w:rsid w:val="00FD23C1"/>
    <w:rsid w:val="00FD61C3"/>
    <w:rsid w:val="00FD7455"/>
    <w:rsid w:val="00FF0B4F"/>
    <w:rsid w:val="00FF1632"/>
    <w:rsid w:val="00FF21B4"/>
    <w:rsid w:val="00FF46FC"/>
    <w:rsid w:val="00FF60E4"/>
    <w:rsid w:val="00F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enu v:ext="edit" fillcolor="none" strokecolor="none"/>
    </o:shapedefaults>
    <o:shapelayout v:ext="edit">
      <o:idmap v:ext="edit" data="1"/>
    </o:shapelayout>
  </w:shapeDefaults>
  <w:decimalSymbol w:val=","/>
  <w:listSeparator w:val=";"/>
  <w15:docId w15:val="{AF0E8BB8-7333-432B-B243-F4D44E0C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6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5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B7877-C585-4519-A706-D17D52411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1277</Words>
  <Characters>6488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7750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dc:description/>
  <cp:lastModifiedBy>Pedro Miguel Azevedo</cp:lastModifiedBy>
  <cp:revision>4</cp:revision>
  <cp:lastPrinted>2007-11-23T12:36:00Z</cp:lastPrinted>
  <dcterms:created xsi:type="dcterms:W3CDTF">2015-06-23T13:39:00Z</dcterms:created>
  <dcterms:modified xsi:type="dcterms:W3CDTF">2015-06-23T14:18:00Z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2041775730</vt:i4>
  </property>
</Properties>
</file>